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5603" w14:textId="77777777" w:rsidR="000B496F" w:rsidRPr="009F4E9C" w:rsidRDefault="008845EE" w:rsidP="00263FB6">
      <w:pPr>
        <w:overflowPunct w:val="0"/>
        <w:autoSpaceDE w:val="0"/>
        <w:autoSpaceDN w:val="0"/>
        <w:jc w:val="both"/>
        <w:textAlignment w:val="baseline"/>
        <w:rPr>
          <w:rFonts w:ascii="Arial" w:hAnsi="Arial" w:cs="Arial"/>
          <w:b/>
          <w:bCs/>
          <w:caps/>
          <w:color w:val="2F9D70"/>
          <w:sz w:val="48"/>
          <w:szCs w:val="48"/>
          <w:lang w:val="en-GB"/>
        </w:rPr>
      </w:pPr>
      <w:r w:rsidRPr="009F4E9C">
        <w:rPr>
          <w:rFonts w:ascii="Arial" w:hAnsi="Arial" w:cs="Arial"/>
          <w:b/>
          <w:bCs/>
          <w:caps/>
          <w:color w:val="2F9D70"/>
          <w:sz w:val="48"/>
          <w:szCs w:val="48"/>
          <w:lang w:val="en-GB"/>
        </w:rPr>
        <w:t xml:space="preserve">THE </w:t>
      </w:r>
      <w:r w:rsidR="00295B88" w:rsidRPr="009F4E9C">
        <w:rPr>
          <w:rFonts w:ascii="Arial" w:hAnsi="Arial" w:cs="Arial"/>
          <w:b/>
          <w:bCs/>
          <w:caps/>
          <w:color w:val="2F9D70"/>
          <w:sz w:val="48"/>
          <w:szCs w:val="48"/>
          <w:lang w:val="en-GB"/>
        </w:rPr>
        <w:t>danish emergency relief fund</w:t>
      </w:r>
    </w:p>
    <w:p w14:paraId="1FD858E1" w14:textId="77777777" w:rsidR="000B496F" w:rsidRPr="009F4E9C" w:rsidRDefault="00295B88" w:rsidP="00263FB6">
      <w:pPr>
        <w:pStyle w:val="Ingenafstand"/>
        <w:jc w:val="both"/>
        <w:rPr>
          <w:rFonts w:ascii="Arial" w:hAnsi="Arial" w:cs="Arial"/>
          <w:b/>
          <w:bCs/>
          <w:caps/>
          <w:color w:val="5F497A"/>
          <w:sz w:val="48"/>
          <w:szCs w:val="48"/>
          <w:lang w:val="en-GB"/>
        </w:rPr>
      </w:pPr>
      <w:r w:rsidRPr="009F4E9C">
        <w:rPr>
          <w:rFonts w:ascii="Arial" w:hAnsi="Arial" w:cs="Arial"/>
          <w:b/>
          <w:bCs/>
          <w:caps/>
          <w:color w:val="5F497A"/>
          <w:sz w:val="48"/>
          <w:szCs w:val="48"/>
          <w:lang w:val="en-GB"/>
        </w:rPr>
        <w:t>Alert note</w:t>
      </w:r>
    </w:p>
    <w:p w14:paraId="274E1905" w14:textId="6CE7D00B" w:rsidR="00713F56" w:rsidRPr="009F4E9C" w:rsidRDefault="00713F56" w:rsidP="00263FB6">
      <w:pPr>
        <w:pStyle w:val="Default"/>
        <w:jc w:val="both"/>
        <w:rPr>
          <w:b/>
          <w:bCs/>
          <w:sz w:val="28"/>
          <w:szCs w:val="28"/>
          <w:lang w:val="en-GB"/>
        </w:rPr>
      </w:pPr>
      <w:r w:rsidRPr="009F4E9C">
        <w:rPr>
          <w:b/>
          <w:bCs/>
          <w:sz w:val="28"/>
          <w:szCs w:val="28"/>
          <w:lang w:val="en-GB"/>
        </w:rPr>
        <w:t>Section A: Basic information</w:t>
      </w:r>
    </w:p>
    <w:tbl>
      <w:tblPr>
        <w:tblStyle w:val="Tabel-Gitter"/>
        <w:tblW w:w="10031" w:type="dxa"/>
        <w:tblLook w:val="04A0" w:firstRow="1" w:lastRow="0" w:firstColumn="1" w:lastColumn="0" w:noHBand="0" w:noVBand="1"/>
      </w:tblPr>
      <w:tblGrid>
        <w:gridCol w:w="2376"/>
        <w:gridCol w:w="7655"/>
      </w:tblGrid>
      <w:tr w:rsidR="00713F56" w:rsidRPr="009F4E9C" w14:paraId="00DE3ABF" w14:textId="77777777" w:rsidTr="00713F56">
        <w:tc>
          <w:tcPr>
            <w:tcW w:w="2376" w:type="dxa"/>
          </w:tcPr>
          <w:p w14:paraId="1F037B2C" w14:textId="61FB0455" w:rsidR="00713F56" w:rsidRPr="009F4E9C" w:rsidRDefault="0044129B" w:rsidP="00263FB6">
            <w:pPr>
              <w:pStyle w:val="Default"/>
              <w:jc w:val="both"/>
              <w:rPr>
                <w:bCs/>
                <w:sz w:val="22"/>
                <w:szCs w:val="22"/>
                <w:lang w:val="en-GB"/>
              </w:rPr>
            </w:pPr>
            <w:r w:rsidRPr="009F4E9C">
              <w:rPr>
                <w:bCs/>
                <w:sz w:val="22"/>
                <w:szCs w:val="22"/>
                <w:lang w:val="en-GB"/>
              </w:rPr>
              <w:t>Organisation:</w:t>
            </w:r>
          </w:p>
        </w:tc>
        <w:tc>
          <w:tcPr>
            <w:tcW w:w="7655" w:type="dxa"/>
          </w:tcPr>
          <w:p w14:paraId="6399083F" w14:textId="3EB22159" w:rsidR="00713F56" w:rsidRPr="009F4E9C" w:rsidRDefault="00B74350" w:rsidP="00263FB6">
            <w:pPr>
              <w:pStyle w:val="Default"/>
              <w:jc w:val="both"/>
              <w:rPr>
                <w:bCs/>
                <w:i/>
                <w:sz w:val="22"/>
                <w:szCs w:val="22"/>
                <w:lang w:val="en-GB"/>
              </w:rPr>
            </w:pPr>
            <w:r w:rsidRPr="009F4E9C">
              <w:rPr>
                <w:bCs/>
                <w:i/>
                <w:sz w:val="22"/>
                <w:szCs w:val="22"/>
                <w:lang w:val="en-GB"/>
              </w:rPr>
              <w:t>Danish Muslim Aid</w:t>
            </w:r>
            <w:r w:rsidR="001D4539" w:rsidRPr="009F4E9C">
              <w:rPr>
                <w:bCs/>
                <w:i/>
                <w:sz w:val="22"/>
                <w:szCs w:val="22"/>
                <w:lang w:val="en-GB"/>
              </w:rPr>
              <w:t xml:space="preserve"> (DM-Aid)</w:t>
            </w:r>
          </w:p>
        </w:tc>
      </w:tr>
      <w:tr w:rsidR="00713F56" w:rsidRPr="009F4E9C" w14:paraId="27565F3F" w14:textId="77777777" w:rsidTr="00713F56">
        <w:tc>
          <w:tcPr>
            <w:tcW w:w="2376" w:type="dxa"/>
          </w:tcPr>
          <w:p w14:paraId="21F1F538" w14:textId="0AD2F1AD" w:rsidR="00713F56" w:rsidRPr="009F4E9C" w:rsidRDefault="00103D9A" w:rsidP="00263FB6">
            <w:pPr>
              <w:pStyle w:val="Default"/>
              <w:jc w:val="both"/>
              <w:rPr>
                <w:bCs/>
                <w:sz w:val="22"/>
                <w:szCs w:val="22"/>
                <w:lang w:val="en-GB"/>
              </w:rPr>
            </w:pPr>
            <w:r w:rsidRPr="009F4E9C">
              <w:rPr>
                <w:bCs/>
                <w:sz w:val="22"/>
                <w:szCs w:val="22"/>
                <w:lang w:val="en-GB"/>
              </w:rPr>
              <w:t>Title of alert:</w:t>
            </w:r>
          </w:p>
        </w:tc>
        <w:tc>
          <w:tcPr>
            <w:tcW w:w="7655" w:type="dxa"/>
          </w:tcPr>
          <w:p w14:paraId="5A591A64" w14:textId="22866B79" w:rsidR="00713F56" w:rsidRPr="009F4E9C" w:rsidRDefault="00B74350" w:rsidP="00263FB6">
            <w:pPr>
              <w:pStyle w:val="Default"/>
              <w:jc w:val="both"/>
              <w:rPr>
                <w:bCs/>
                <w:sz w:val="22"/>
                <w:szCs w:val="22"/>
                <w:lang w:val="en-GB"/>
              </w:rPr>
            </w:pPr>
            <w:r w:rsidRPr="009F4E9C">
              <w:rPr>
                <w:bCs/>
                <w:sz w:val="22"/>
                <w:szCs w:val="22"/>
                <w:lang w:val="en-GB"/>
              </w:rPr>
              <w:t>Humanitarian crisis Gaza</w:t>
            </w:r>
          </w:p>
        </w:tc>
      </w:tr>
      <w:tr w:rsidR="008C1FB3" w:rsidRPr="009F4E9C" w14:paraId="15AE8CC5" w14:textId="77777777" w:rsidTr="00541300">
        <w:trPr>
          <w:trHeight w:val="391"/>
        </w:trPr>
        <w:tc>
          <w:tcPr>
            <w:tcW w:w="2376" w:type="dxa"/>
          </w:tcPr>
          <w:p w14:paraId="2D581045" w14:textId="77777777" w:rsidR="008C1FB3" w:rsidRPr="009F4E9C" w:rsidRDefault="008C1FB3" w:rsidP="00263FB6">
            <w:pPr>
              <w:pStyle w:val="Default"/>
              <w:jc w:val="both"/>
              <w:rPr>
                <w:bCs/>
                <w:sz w:val="22"/>
                <w:szCs w:val="22"/>
                <w:lang w:val="en-GB"/>
              </w:rPr>
            </w:pPr>
            <w:r w:rsidRPr="009F4E9C">
              <w:rPr>
                <w:bCs/>
                <w:sz w:val="22"/>
                <w:szCs w:val="22"/>
                <w:lang w:val="en-GB"/>
              </w:rPr>
              <w:t xml:space="preserve">Type of </w:t>
            </w:r>
            <w:r w:rsidR="006F5DDF" w:rsidRPr="009F4E9C">
              <w:rPr>
                <w:bCs/>
                <w:sz w:val="22"/>
                <w:szCs w:val="22"/>
                <w:lang w:val="en-GB"/>
              </w:rPr>
              <w:t>crisis</w:t>
            </w:r>
            <w:r w:rsidRPr="009F4E9C">
              <w:rPr>
                <w:bCs/>
                <w:sz w:val="22"/>
                <w:szCs w:val="22"/>
                <w:lang w:val="en-GB"/>
              </w:rPr>
              <w:t>:</w:t>
            </w:r>
          </w:p>
          <w:p w14:paraId="2674FA2A" w14:textId="77777777" w:rsidR="008C1FB3" w:rsidRPr="009F4E9C" w:rsidRDefault="008C1FB3" w:rsidP="00263FB6">
            <w:pPr>
              <w:pStyle w:val="Default"/>
              <w:jc w:val="both"/>
              <w:rPr>
                <w:bCs/>
                <w:sz w:val="22"/>
                <w:szCs w:val="22"/>
                <w:lang w:val="en-GB"/>
              </w:rPr>
            </w:pPr>
          </w:p>
        </w:tc>
        <w:tc>
          <w:tcPr>
            <w:tcW w:w="7655" w:type="dxa"/>
          </w:tcPr>
          <w:p w14:paraId="758F4DF4" w14:textId="77777777" w:rsidR="008C1FB3" w:rsidRPr="009F4E9C" w:rsidRDefault="008C1FB3" w:rsidP="00263FB6">
            <w:pPr>
              <w:pStyle w:val="Default"/>
              <w:numPr>
                <w:ilvl w:val="0"/>
                <w:numId w:val="41"/>
              </w:numPr>
              <w:jc w:val="both"/>
              <w:rPr>
                <w:bCs/>
                <w:i/>
                <w:sz w:val="22"/>
                <w:szCs w:val="22"/>
                <w:lang w:val="en-GB"/>
              </w:rPr>
            </w:pPr>
            <w:r w:rsidRPr="009F4E9C">
              <w:rPr>
                <w:i/>
                <w:sz w:val="22"/>
                <w:szCs w:val="22"/>
                <w:lang w:val="en-GB"/>
              </w:rPr>
              <w:t>spike in protracted humanitarian crisis (please fill out section D)</w:t>
            </w:r>
          </w:p>
        </w:tc>
      </w:tr>
    </w:tbl>
    <w:p w14:paraId="60649A71" w14:textId="15FE7B1F" w:rsidR="0006481C" w:rsidRPr="009F4E9C" w:rsidRDefault="0006481C" w:rsidP="00263FB6">
      <w:pPr>
        <w:autoSpaceDE w:val="0"/>
        <w:autoSpaceDN w:val="0"/>
        <w:adjustRightInd w:val="0"/>
        <w:spacing w:before="40" w:after="80"/>
        <w:jc w:val="both"/>
        <w:rPr>
          <w:rFonts w:ascii="Arial" w:hAnsi="Arial" w:cs="Arial"/>
          <w:b/>
          <w:bCs/>
          <w:color w:val="000000"/>
          <w:sz w:val="28"/>
          <w:szCs w:val="28"/>
          <w:lang w:val="en-GB"/>
        </w:rPr>
      </w:pPr>
      <w:r w:rsidRPr="009F4E9C">
        <w:rPr>
          <w:rFonts w:ascii="Arial" w:hAnsi="Arial" w:cs="Arial"/>
          <w:b/>
          <w:bCs/>
          <w:color w:val="000000"/>
          <w:sz w:val="28"/>
          <w:szCs w:val="28"/>
          <w:lang w:val="en-GB"/>
        </w:rPr>
        <w:t xml:space="preserve">Section </w:t>
      </w:r>
      <w:r w:rsidR="00103D9A" w:rsidRPr="009F4E9C">
        <w:rPr>
          <w:rFonts w:ascii="Arial" w:hAnsi="Arial" w:cs="Arial"/>
          <w:b/>
          <w:bCs/>
          <w:color w:val="000000"/>
          <w:sz w:val="28"/>
          <w:szCs w:val="28"/>
          <w:lang w:val="en-GB"/>
        </w:rPr>
        <w:t>D</w:t>
      </w:r>
      <w:r w:rsidRPr="009F4E9C">
        <w:rPr>
          <w:rFonts w:ascii="Arial" w:hAnsi="Arial" w:cs="Arial"/>
          <w:b/>
          <w:bCs/>
          <w:color w:val="000000"/>
          <w:sz w:val="28"/>
          <w:szCs w:val="28"/>
          <w:lang w:val="en-GB"/>
        </w:rPr>
        <w:t>: Spike in a protracted humanitarian crisis</w:t>
      </w:r>
    </w:p>
    <w:tbl>
      <w:tblPr>
        <w:tblStyle w:val="Tabel-Gitter"/>
        <w:tblW w:w="0" w:type="auto"/>
        <w:tblLook w:val="04A0" w:firstRow="1" w:lastRow="0" w:firstColumn="1" w:lastColumn="0" w:noHBand="0" w:noVBand="1"/>
      </w:tblPr>
      <w:tblGrid>
        <w:gridCol w:w="9778"/>
      </w:tblGrid>
      <w:tr w:rsidR="0006481C" w:rsidRPr="009F4E9C" w14:paraId="369E6C5E" w14:textId="77777777" w:rsidTr="009F4E9C">
        <w:tc>
          <w:tcPr>
            <w:tcW w:w="9778" w:type="dxa"/>
          </w:tcPr>
          <w:p w14:paraId="68448B9A" w14:textId="43EA4DCF" w:rsidR="00F30509" w:rsidRPr="009F4E9C" w:rsidRDefault="0006481C" w:rsidP="009F4E9C">
            <w:pPr>
              <w:pStyle w:val="Default"/>
              <w:jc w:val="both"/>
              <w:rPr>
                <w:i/>
                <w:sz w:val="22"/>
                <w:szCs w:val="22"/>
                <w:lang w:val="en-GB"/>
              </w:rPr>
            </w:pPr>
            <w:r w:rsidRPr="009F4E9C">
              <w:rPr>
                <w:sz w:val="22"/>
                <w:szCs w:val="22"/>
                <w:lang w:val="en-GB"/>
              </w:rPr>
              <w:t xml:space="preserve">d.1 Where is the crisis? </w:t>
            </w:r>
            <w:r w:rsidRPr="009F4E9C">
              <w:rPr>
                <w:i/>
                <w:sz w:val="22"/>
                <w:szCs w:val="22"/>
                <w:lang w:val="en-GB"/>
              </w:rPr>
              <w:t>Describe the areas affected</w:t>
            </w:r>
            <w:r w:rsidR="00F30509" w:rsidRPr="009F4E9C">
              <w:rPr>
                <w:i/>
                <w:sz w:val="22"/>
                <w:szCs w:val="22"/>
                <w:lang w:val="en-GB"/>
              </w:rPr>
              <w:t>.</w:t>
            </w:r>
          </w:p>
          <w:p w14:paraId="719941E4" w14:textId="48B1BEF7" w:rsidR="005369D7" w:rsidRPr="009F4E9C" w:rsidRDefault="00A74A7F" w:rsidP="009F4E9C">
            <w:pPr>
              <w:pStyle w:val="Default"/>
              <w:jc w:val="both"/>
              <w:rPr>
                <w:iCs/>
                <w:sz w:val="22"/>
                <w:szCs w:val="22"/>
                <w:lang w:val="en-GB"/>
              </w:rPr>
            </w:pPr>
            <w:r w:rsidRPr="009F4E9C">
              <w:rPr>
                <w:iCs/>
                <w:sz w:val="22"/>
                <w:szCs w:val="22"/>
                <w:lang w:val="en-GB"/>
              </w:rPr>
              <w:t>Gaza strip</w:t>
            </w:r>
            <w:r w:rsidR="005369D7" w:rsidRPr="009F4E9C">
              <w:rPr>
                <w:iCs/>
                <w:sz w:val="22"/>
                <w:szCs w:val="22"/>
                <w:lang w:val="en-GB"/>
              </w:rPr>
              <w:t>, Occupied Palestinian Territories (oPt)</w:t>
            </w:r>
            <w:r w:rsidR="00F30509" w:rsidRPr="009F4E9C">
              <w:rPr>
                <w:iCs/>
                <w:sz w:val="22"/>
                <w:szCs w:val="22"/>
                <w:lang w:val="en-GB"/>
              </w:rPr>
              <w:t xml:space="preserve">. </w:t>
            </w:r>
            <w:r w:rsidR="00FE0610" w:rsidRPr="009F4E9C">
              <w:rPr>
                <w:sz w:val="22"/>
                <w:szCs w:val="22"/>
                <w:lang w:val="en-GB"/>
              </w:rPr>
              <w:t xml:space="preserve">On </w:t>
            </w:r>
            <w:r w:rsidR="000F5E1D" w:rsidRPr="009F4E9C">
              <w:rPr>
                <w:sz w:val="22"/>
                <w:szCs w:val="22"/>
                <w:lang w:val="en-GB"/>
              </w:rPr>
              <w:t xml:space="preserve">the </w:t>
            </w:r>
            <w:r w:rsidR="00FB0ABF" w:rsidRPr="009F4E9C">
              <w:rPr>
                <w:sz w:val="22"/>
                <w:szCs w:val="22"/>
                <w:lang w:val="en-GB"/>
              </w:rPr>
              <w:t>2nd of March</w:t>
            </w:r>
            <w:r w:rsidR="006967F5">
              <w:rPr>
                <w:sz w:val="22"/>
                <w:szCs w:val="22"/>
                <w:lang w:val="en-GB"/>
              </w:rPr>
              <w:t xml:space="preserve"> 2025</w:t>
            </w:r>
            <w:r w:rsidR="00FB0ABF" w:rsidRPr="009F4E9C">
              <w:rPr>
                <w:sz w:val="22"/>
                <w:szCs w:val="22"/>
                <w:lang w:val="en-GB"/>
              </w:rPr>
              <w:t xml:space="preserve"> Israel cut off aid again</w:t>
            </w:r>
            <w:r w:rsidR="00FE0610" w:rsidRPr="009F4E9C">
              <w:rPr>
                <w:sz w:val="22"/>
                <w:szCs w:val="22"/>
                <w:lang w:val="en-GB"/>
              </w:rPr>
              <w:t xml:space="preserve"> to Gaza</w:t>
            </w:r>
            <w:r w:rsidR="00367463" w:rsidRPr="009F4E9C">
              <w:rPr>
                <w:sz w:val="22"/>
                <w:szCs w:val="22"/>
                <w:lang w:val="en-GB"/>
              </w:rPr>
              <w:t xml:space="preserve">. </w:t>
            </w:r>
            <w:r w:rsidR="00367463" w:rsidRPr="009F4E9C">
              <w:rPr>
                <w:iCs/>
                <w:sz w:val="22"/>
                <w:szCs w:val="22"/>
                <w:lang w:val="en-GB"/>
              </w:rPr>
              <w:t>Since then</w:t>
            </w:r>
            <w:r w:rsidR="6AE409C1" w:rsidRPr="009F4E9C">
              <w:rPr>
                <w:sz w:val="22"/>
                <w:szCs w:val="22"/>
                <w:lang w:val="en-GB"/>
              </w:rPr>
              <w:t>,</w:t>
            </w:r>
            <w:r w:rsidR="00367463" w:rsidRPr="009F4E9C">
              <w:rPr>
                <w:iCs/>
                <w:sz w:val="22"/>
                <w:szCs w:val="22"/>
                <w:lang w:val="en-GB"/>
              </w:rPr>
              <w:t xml:space="preserve"> </w:t>
            </w:r>
            <w:r w:rsidR="00255CF4" w:rsidRPr="009F4E9C">
              <w:rPr>
                <w:iCs/>
                <w:sz w:val="22"/>
                <w:szCs w:val="22"/>
                <w:lang w:val="en-GB"/>
              </w:rPr>
              <w:t xml:space="preserve">until the </w:t>
            </w:r>
            <w:r w:rsidR="00C51A74" w:rsidRPr="009F4E9C">
              <w:rPr>
                <w:iCs/>
                <w:sz w:val="22"/>
                <w:szCs w:val="22"/>
                <w:lang w:val="en-GB"/>
              </w:rPr>
              <w:t>24</w:t>
            </w:r>
            <w:r w:rsidR="00255CF4" w:rsidRPr="009F4E9C">
              <w:rPr>
                <w:iCs/>
                <w:sz w:val="22"/>
                <w:szCs w:val="22"/>
                <w:lang w:val="en-GB"/>
              </w:rPr>
              <w:t>th of March</w:t>
            </w:r>
            <w:r w:rsidR="00A9161D">
              <w:rPr>
                <w:iCs/>
                <w:sz w:val="22"/>
                <w:szCs w:val="22"/>
                <w:lang w:val="en-GB"/>
              </w:rPr>
              <w:t>,</w:t>
            </w:r>
            <w:r w:rsidR="00255CF4" w:rsidRPr="009F4E9C">
              <w:rPr>
                <w:iCs/>
                <w:sz w:val="22"/>
                <w:szCs w:val="22"/>
                <w:lang w:val="en-GB"/>
              </w:rPr>
              <w:t xml:space="preserve"> Israel has killed </w:t>
            </w:r>
            <w:r w:rsidR="00C51A74" w:rsidRPr="009F4E9C">
              <w:rPr>
                <w:iCs/>
                <w:sz w:val="22"/>
                <w:szCs w:val="22"/>
                <w:lang w:val="en-GB"/>
              </w:rPr>
              <w:t>around 500</w:t>
            </w:r>
            <w:r w:rsidR="00255CF4" w:rsidRPr="009F4E9C">
              <w:rPr>
                <w:iCs/>
                <w:sz w:val="22"/>
                <w:szCs w:val="22"/>
                <w:lang w:val="en-GB"/>
              </w:rPr>
              <w:t xml:space="preserve"> Palestinians</w:t>
            </w:r>
            <w:r w:rsidR="00C51A74" w:rsidRPr="009F4E9C">
              <w:rPr>
                <w:iCs/>
                <w:sz w:val="22"/>
                <w:szCs w:val="22"/>
                <w:lang w:val="en-GB"/>
              </w:rPr>
              <w:t xml:space="preserve"> (</w:t>
            </w:r>
            <w:hyperlink r:id="rId11" w:history="1">
              <w:r w:rsidR="00C51A74" w:rsidRPr="009F4E9C">
                <w:rPr>
                  <w:rStyle w:val="Hyperlink"/>
                  <w:rFonts w:cs="Arial"/>
                  <w:iCs/>
                  <w:sz w:val="22"/>
                  <w:szCs w:val="22"/>
                  <w:lang w:val="en-GB"/>
                </w:rPr>
                <w:t>UNRWA</w:t>
              </w:r>
            </w:hyperlink>
            <w:r w:rsidR="00C51A74" w:rsidRPr="009F4E9C">
              <w:rPr>
                <w:iCs/>
                <w:sz w:val="22"/>
                <w:szCs w:val="22"/>
                <w:lang w:val="en-GB"/>
              </w:rPr>
              <w:t>)</w:t>
            </w:r>
            <w:r w:rsidR="00255CF4" w:rsidRPr="009F4E9C">
              <w:rPr>
                <w:iCs/>
                <w:sz w:val="22"/>
                <w:szCs w:val="22"/>
                <w:lang w:val="en-GB"/>
              </w:rPr>
              <w:t xml:space="preserve"> </w:t>
            </w:r>
            <w:r w:rsidR="00E0467C" w:rsidRPr="009F4E9C">
              <w:rPr>
                <w:sz w:val="22"/>
                <w:szCs w:val="22"/>
                <w:lang w:val="en-GB"/>
              </w:rPr>
              <w:t xml:space="preserve">and </w:t>
            </w:r>
            <w:r w:rsidR="00E0467C" w:rsidRPr="009F4E9C">
              <w:rPr>
                <w:iCs/>
                <w:sz w:val="22"/>
                <w:szCs w:val="22"/>
                <w:lang w:val="en-GB"/>
              </w:rPr>
              <w:t>cut off power to the last desalination plant providing clean water in Gaza (</w:t>
            </w:r>
            <w:hyperlink r:id="rId12" w:history="1">
              <w:r w:rsidR="00C0132C" w:rsidRPr="009F4E9C">
                <w:rPr>
                  <w:rStyle w:val="Hyperlink"/>
                  <w:rFonts w:cs="Arial"/>
                  <w:iCs/>
                  <w:sz w:val="22"/>
                  <w:szCs w:val="22"/>
                  <w:lang w:val="en-GB"/>
                </w:rPr>
                <w:t>CNN</w:t>
              </w:r>
            </w:hyperlink>
            <w:r w:rsidR="00C0132C" w:rsidRPr="009F4E9C">
              <w:rPr>
                <w:iCs/>
                <w:sz w:val="22"/>
                <w:szCs w:val="22"/>
                <w:lang w:val="en-GB"/>
              </w:rPr>
              <w:t>)</w:t>
            </w:r>
            <w:r w:rsidR="00DB051C" w:rsidRPr="009F4E9C">
              <w:rPr>
                <w:iCs/>
                <w:sz w:val="22"/>
                <w:szCs w:val="22"/>
                <w:lang w:val="en-GB"/>
              </w:rPr>
              <w:t>.</w:t>
            </w:r>
            <w:r w:rsidR="00FE0610" w:rsidRPr="009F4E9C">
              <w:rPr>
                <w:iCs/>
                <w:sz w:val="22"/>
                <w:szCs w:val="22"/>
                <w:lang w:val="en-GB"/>
              </w:rPr>
              <w:t xml:space="preserve"> </w:t>
            </w:r>
            <w:r w:rsidR="00D84AD7" w:rsidRPr="009F4E9C">
              <w:rPr>
                <w:iCs/>
                <w:sz w:val="22"/>
                <w:szCs w:val="22"/>
                <w:lang w:val="en-GB"/>
              </w:rPr>
              <w:t xml:space="preserve">As of </w:t>
            </w:r>
            <w:r w:rsidR="007946B4" w:rsidRPr="009F4E9C">
              <w:rPr>
                <w:iCs/>
                <w:sz w:val="22"/>
                <w:szCs w:val="22"/>
                <w:lang w:val="en-GB"/>
              </w:rPr>
              <w:t>today,</w:t>
            </w:r>
            <w:r w:rsidR="00D84AD7" w:rsidRPr="009F4E9C">
              <w:rPr>
                <w:iCs/>
                <w:sz w:val="22"/>
                <w:szCs w:val="22"/>
                <w:lang w:val="en-GB"/>
              </w:rPr>
              <w:t xml:space="preserve"> </w:t>
            </w:r>
            <w:r w:rsidR="007946B4" w:rsidRPr="009F4E9C">
              <w:rPr>
                <w:iCs/>
                <w:sz w:val="22"/>
                <w:szCs w:val="22"/>
                <w:lang w:val="en-GB"/>
              </w:rPr>
              <w:t xml:space="preserve">all of Gaza is under </w:t>
            </w:r>
            <w:r w:rsidR="00B712C2" w:rsidRPr="009F4E9C">
              <w:rPr>
                <w:iCs/>
                <w:sz w:val="22"/>
                <w:szCs w:val="22"/>
                <w:lang w:val="en-GB"/>
              </w:rPr>
              <w:t xml:space="preserve">heavy </w:t>
            </w:r>
            <w:r w:rsidR="007946B4" w:rsidRPr="009F4E9C">
              <w:rPr>
                <w:iCs/>
                <w:sz w:val="22"/>
                <w:szCs w:val="22"/>
                <w:lang w:val="en-GB"/>
              </w:rPr>
              <w:t>attac</w:t>
            </w:r>
            <w:r w:rsidR="00B712C2" w:rsidRPr="009F4E9C">
              <w:rPr>
                <w:iCs/>
                <w:sz w:val="22"/>
                <w:szCs w:val="22"/>
                <w:lang w:val="en-GB"/>
              </w:rPr>
              <w:t>k</w:t>
            </w:r>
            <w:r w:rsidR="007946B4" w:rsidRPr="009F4E9C">
              <w:rPr>
                <w:iCs/>
                <w:sz w:val="22"/>
                <w:szCs w:val="22"/>
                <w:lang w:val="en-GB"/>
              </w:rPr>
              <w:t xml:space="preserve"> again</w:t>
            </w:r>
            <w:r w:rsidR="653C5EE4" w:rsidRPr="009F4E9C">
              <w:rPr>
                <w:sz w:val="22"/>
                <w:szCs w:val="22"/>
                <w:lang w:val="en-GB"/>
              </w:rPr>
              <w:t>. W</w:t>
            </w:r>
            <w:r w:rsidR="007946B4" w:rsidRPr="009F4E9C">
              <w:rPr>
                <w:sz w:val="22"/>
                <w:szCs w:val="22"/>
                <w:lang w:val="en-GB"/>
              </w:rPr>
              <w:t>ith</w:t>
            </w:r>
            <w:r w:rsidR="007946B4" w:rsidRPr="009F4E9C">
              <w:rPr>
                <w:iCs/>
                <w:sz w:val="22"/>
                <w:szCs w:val="22"/>
                <w:lang w:val="en-GB"/>
              </w:rPr>
              <w:t xml:space="preserve"> the closure of </w:t>
            </w:r>
            <w:r w:rsidR="00E51630" w:rsidRPr="009F4E9C">
              <w:rPr>
                <w:iCs/>
                <w:sz w:val="22"/>
                <w:szCs w:val="22"/>
                <w:lang w:val="en-GB"/>
              </w:rPr>
              <w:t xml:space="preserve">all entry of </w:t>
            </w:r>
            <w:r w:rsidR="007946B4" w:rsidRPr="009F4E9C">
              <w:rPr>
                <w:iCs/>
                <w:sz w:val="22"/>
                <w:szCs w:val="22"/>
                <w:lang w:val="en-GB"/>
              </w:rPr>
              <w:t>humanitarian aid</w:t>
            </w:r>
            <w:r w:rsidR="00E51630" w:rsidRPr="009F4E9C">
              <w:rPr>
                <w:iCs/>
                <w:sz w:val="22"/>
                <w:szCs w:val="22"/>
                <w:lang w:val="en-GB"/>
              </w:rPr>
              <w:t xml:space="preserve"> and commercial goods</w:t>
            </w:r>
            <w:r w:rsidR="009B74F9" w:rsidRPr="009F4E9C">
              <w:rPr>
                <w:iCs/>
                <w:sz w:val="22"/>
                <w:szCs w:val="22"/>
                <w:lang w:val="en-GB"/>
              </w:rPr>
              <w:t xml:space="preserve"> the prices</w:t>
            </w:r>
            <w:r w:rsidR="00E51630" w:rsidRPr="009F4E9C">
              <w:rPr>
                <w:iCs/>
                <w:sz w:val="22"/>
                <w:szCs w:val="22"/>
                <w:lang w:val="en-GB"/>
              </w:rPr>
              <w:t xml:space="preserve"> for f</w:t>
            </w:r>
            <w:r w:rsidR="0005151D" w:rsidRPr="009F4E9C">
              <w:rPr>
                <w:iCs/>
                <w:sz w:val="22"/>
                <w:szCs w:val="22"/>
                <w:lang w:val="en-GB"/>
              </w:rPr>
              <w:t>lour, sugar,</w:t>
            </w:r>
            <w:r w:rsidR="00E51630" w:rsidRPr="009F4E9C">
              <w:rPr>
                <w:iCs/>
                <w:sz w:val="22"/>
                <w:szCs w:val="22"/>
                <w:lang w:val="en-GB"/>
              </w:rPr>
              <w:t xml:space="preserve"> and vegetable </w:t>
            </w:r>
            <w:r w:rsidR="20BC26A7" w:rsidRPr="009F4E9C">
              <w:rPr>
                <w:sz w:val="22"/>
                <w:szCs w:val="22"/>
                <w:lang w:val="en-GB"/>
              </w:rPr>
              <w:t>have</w:t>
            </w:r>
            <w:r w:rsidR="00E51630" w:rsidRPr="009F4E9C">
              <w:rPr>
                <w:iCs/>
                <w:sz w:val="22"/>
                <w:szCs w:val="22"/>
                <w:lang w:val="en-GB"/>
              </w:rPr>
              <w:t xml:space="preserve"> surged </w:t>
            </w:r>
            <w:r w:rsidR="0023224A" w:rsidRPr="009F4E9C">
              <w:rPr>
                <w:iCs/>
                <w:sz w:val="22"/>
                <w:szCs w:val="22"/>
                <w:lang w:val="en-GB"/>
              </w:rPr>
              <w:t xml:space="preserve">by over 200%, </w:t>
            </w:r>
            <w:r w:rsidR="0091345F" w:rsidRPr="009F4E9C">
              <w:rPr>
                <w:iCs/>
                <w:sz w:val="22"/>
                <w:szCs w:val="22"/>
                <w:lang w:val="en-GB"/>
              </w:rPr>
              <w:t xml:space="preserve">and 6 bakeries has already closed </w:t>
            </w:r>
            <w:r w:rsidR="0023224A" w:rsidRPr="009F4E9C">
              <w:rPr>
                <w:iCs/>
                <w:sz w:val="22"/>
                <w:szCs w:val="22"/>
                <w:lang w:val="en-GB"/>
              </w:rPr>
              <w:t>putting the most vulnerable at an even higher risk</w:t>
            </w:r>
            <w:r w:rsidR="00C31082" w:rsidRPr="009F4E9C">
              <w:rPr>
                <w:iCs/>
                <w:sz w:val="22"/>
                <w:szCs w:val="22"/>
                <w:lang w:val="en-GB"/>
              </w:rPr>
              <w:t xml:space="preserve"> (</w:t>
            </w:r>
            <w:hyperlink r:id="rId13" w:history="1">
              <w:r w:rsidR="00C31082" w:rsidRPr="009F4E9C">
                <w:rPr>
                  <w:rStyle w:val="Hyperlink"/>
                  <w:rFonts w:cs="Arial"/>
                  <w:iCs/>
                  <w:sz w:val="22"/>
                  <w:szCs w:val="22"/>
                  <w:lang w:val="en-GB"/>
                </w:rPr>
                <w:t>WFP</w:t>
              </w:r>
            </w:hyperlink>
            <w:r w:rsidR="00C31082" w:rsidRPr="009F4E9C">
              <w:rPr>
                <w:iCs/>
                <w:sz w:val="22"/>
                <w:szCs w:val="22"/>
                <w:lang w:val="en-GB"/>
              </w:rPr>
              <w:t>)</w:t>
            </w:r>
            <w:r w:rsidR="0023224A" w:rsidRPr="009F4E9C">
              <w:rPr>
                <w:iCs/>
                <w:sz w:val="22"/>
                <w:szCs w:val="22"/>
                <w:lang w:val="en-GB"/>
              </w:rPr>
              <w:t xml:space="preserve">. </w:t>
            </w:r>
            <w:r w:rsidR="00AF14E7" w:rsidRPr="009F4E9C">
              <w:rPr>
                <w:iCs/>
                <w:sz w:val="22"/>
                <w:szCs w:val="22"/>
                <w:lang w:val="en-GB"/>
              </w:rPr>
              <w:t xml:space="preserve">As a consequence, </w:t>
            </w:r>
            <w:r w:rsidR="003C4A86" w:rsidRPr="009F4E9C">
              <w:rPr>
                <w:iCs/>
                <w:sz w:val="22"/>
                <w:szCs w:val="22"/>
                <w:lang w:val="en-GB"/>
              </w:rPr>
              <w:t>over 1 million Palestinians risk being left without food support (</w:t>
            </w:r>
            <w:hyperlink r:id="rId14" w:history="1">
              <w:r w:rsidR="00EB0255" w:rsidRPr="009F4E9C">
                <w:rPr>
                  <w:rStyle w:val="Hyperlink"/>
                  <w:rFonts w:cs="Arial"/>
                  <w:iCs/>
                  <w:sz w:val="22"/>
                  <w:szCs w:val="22"/>
                  <w:lang w:val="en-GB"/>
                </w:rPr>
                <w:t>OCHA</w:t>
              </w:r>
            </w:hyperlink>
            <w:r w:rsidR="003C4A86" w:rsidRPr="009F4E9C">
              <w:rPr>
                <w:iCs/>
                <w:sz w:val="22"/>
                <w:szCs w:val="22"/>
                <w:lang w:val="en-GB"/>
              </w:rPr>
              <w:t>)</w:t>
            </w:r>
            <w:r w:rsidR="00263FB6" w:rsidRPr="009F4E9C">
              <w:rPr>
                <w:iCs/>
                <w:sz w:val="22"/>
                <w:szCs w:val="22"/>
                <w:lang w:val="en-GB"/>
              </w:rPr>
              <w:t xml:space="preserve">. </w:t>
            </w:r>
            <w:r w:rsidR="0047441C" w:rsidRPr="009F4E9C">
              <w:rPr>
                <w:iCs/>
                <w:sz w:val="22"/>
                <w:szCs w:val="22"/>
                <w:lang w:val="en-GB"/>
              </w:rPr>
              <w:t>With Israel warning this is only the beginning</w:t>
            </w:r>
            <w:r w:rsidR="00434AA1" w:rsidRPr="009F4E9C">
              <w:rPr>
                <w:iCs/>
                <w:sz w:val="22"/>
                <w:szCs w:val="22"/>
                <w:lang w:val="en-GB"/>
              </w:rPr>
              <w:t xml:space="preserve"> (</w:t>
            </w:r>
            <w:proofErr w:type="spellStart"/>
            <w:r w:rsidR="00A1208C" w:rsidRPr="009F4E9C">
              <w:rPr>
                <w:iCs/>
                <w:sz w:val="22"/>
                <w:szCs w:val="22"/>
                <w:lang w:val="en-GB"/>
              </w:rPr>
              <w:fldChar w:fldCharType="begin"/>
            </w:r>
            <w:r w:rsidR="00A1208C" w:rsidRPr="009F4E9C">
              <w:rPr>
                <w:iCs/>
                <w:sz w:val="22"/>
                <w:szCs w:val="22"/>
                <w:lang w:val="en-GB"/>
              </w:rPr>
              <w:instrText>HYPERLINK "https://www.nytimes.com/live/2025/03/17/world/israel-gaza-airstrikes"</w:instrText>
            </w:r>
            <w:r w:rsidR="00A1208C" w:rsidRPr="009F4E9C">
              <w:rPr>
                <w:iCs/>
                <w:sz w:val="22"/>
                <w:szCs w:val="22"/>
                <w:lang w:val="en-GB"/>
              </w:rPr>
            </w:r>
            <w:r w:rsidR="00A1208C" w:rsidRPr="009F4E9C">
              <w:rPr>
                <w:iCs/>
                <w:sz w:val="22"/>
                <w:szCs w:val="22"/>
                <w:lang w:val="en-GB"/>
              </w:rPr>
              <w:fldChar w:fldCharType="separate"/>
            </w:r>
            <w:r w:rsidR="00A1208C" w:rsidRPr="009F4E9C">
              <w:rPr>
                <w:rStyle w:val="Hyperlink"/>
                <w:rFonts w:cs="Arial"/>
                <w:iCs/>
                <w:sz w:val="22"/>
                <w:szCs w:val="22"/>
                <w:lang w:val="en-GB"/>
              </w:rPr>
              <w:t>NYtimes</w:t>
            </w:r>
            <w:proofErr w:type="spellEnd"/>
            <w:r w:rsidR="00A1208C" w:rsidRPr="009F4E9C">
              <w:rPr>
                <w:iCs/>
                <w:sz w:val="22"/>
                <w:szCs w:val="22"/>
                <w:lang w:val="en-GB"/>
              </w:rPr>
              <w:fldChar w:fldCharType="end"/>
            </w:r>
            <w:r w:rsidR="00434AA1" w:rsidRPr="009F4E9C">
              <w:rPr>
                <w:iCs/>
                <w:sz w:val="22"/>
                <w:szCs w:val="22"/>
                <w:lang w:val="en-GB"/>
              </w:rPr>
              <w:t>)</w:t>
            </w:r>
            <w:r w:rsidR="0047441C" w:rsidRPr="009F4E9C">
              <w:rPr>
                <w:iCs/>
                <w:sz w:val="22"/>
                <w:szCs w:val="22"/>
                <w:lang w:val="en-GB"/>
              </w:rPr>
              <w:t xml:space="preserve"> it is </w:t>
            </w:r>
            <w:r w:rsidR="0047441C" w:rsidRPr="009F4E9C">
              <w:rPr>
                <w:sz w:val="22"/>
                <w:szCs w:val="22"/>
                <w:lang w:val="en-GB"/>
              </w:rPr>
              <w:t>imperative</w:t>
            </w:r>
            <w:r w:rsidR="0047441C" w:rsidRPr="009F4E9C">
              <w:rPr>
                <w:iCs/>
                <w:sz w:val="22"/>
                <w:szCs w:val="22"/>
                <w:lang w:val="en-GB"/>
              </w:rPr>
              <w:t xml:space="preserve"> that the international community act now </w:t>
            </w:r>
            <w:r w:rsidR="00434AA1" w:rsidRPr="009F4E9C">
              <w:rPr>
                <w:iCs/>
                <w:sz w:val="22"/>
                <w:szCs w:val="22"/>
                <w:lang w:val="en-GB"/>
              </w:rPr>
              <w:t xml:space="preserve">to support and protect the Palestinians in Gaza. </w:t>
            </w:r>
          </w:p>
          <w:p w14:paraId="44E16108" w14:textId="77777777" w:rsidR="007F3C21" w:rsidRPr="009F4E9C" w:rsidRDefault="007F3C21" w:rsidP="009F4E9C">
            <w:pPr>
              <w:pStyle w:val="Default"/>
              <w:jc w:val="both"/>
              <w:rPr>
                <w:i/>
                <w:sz w:val="22"/>
                <w:szCs w:val="22"/>
                <w:lang w:val="en-GB"/>
              </w:rPr>
            </w:pPr>
          </w:p>
          <w:p w14:paraId="2F2D0704" w14:textId="77777777" w:rsidR="000B750E" w:rsidRPr="009F4E9C" w:rsidRDefault="0006481C" w:rsidP="009F4E9C">
            <w:pPr>
              <w:pStyle w:val="Default"/>
              <w:jc w:val="both"/>
              <w:rPr>
                <w:i/>
                <w:sz w:val="22"/>
                <w:szCs w:val="22"/>
                <w:lang w:val="en-GB"/>
              </w:rPr>
            </w:pPr>
            <w:r w:rsidRPr="009F4E9C">
              <w:rPr>
                <w:sz w:val="22"/>
                <w:szCs w:val="22"/>
                <w:lang w:val="en-GB"/>
              </w:rPr>
              <w:t xml:space="preserve">d.2 What is the nature of the crisis? </w:t>
            </w:r>
            <w:r w:rsidRPr="009F4E9C">
              <w:rPr>
                <w:i/>
                <w:sz w:val="22"/>
                <w:szCs w:val="22"/>
                <w:lang w:val="en-GB"/>
              </w:rPr>
              <w:t xml:space="preserve">Please describe the type of crisis (e.g. armed conflict, famine or other situation where significant portion of the population is acutely </w:t>
            </w:r>
            <w:r w:rsidR="00B53E7F" w:rsidRPr="009F4E9C">
              <w:rPr>
                <w:i/>
                <w:sz w:val="22"/>
                <w:szCs w:val="22"/>
                <w:lang w:val="en-GB"/>
              </w:rPr>
              <w:t>vulnerable</w:t>
            </w:r>
            <w:r w:rsidRPr="009F4E9C">
              <w:rPr>
                <w:i/>
                <w:sz w:val="22"/>
                <w:szCs w:val="22"/>
                <w:lang w:val="en-GB"/>
              </w:rPr>
              <w:t xml:space="preserve"> to death, </w:t>
            </w:r>
            <w:r w:rsidR="000C7E1A" w:rsidRPr="009F4E9C">
              <w:rPr>
                <w:i/>
                <w:sz w:val="22"/>
                <w:szCs w:val="22"/>
                <w:lang w:val="en-GB"/>
              </w:rPr>
              <w:t>disease</w:t>
            </w:r>
            <w:r w:rsidRPr="009F4E9C">
              <w:rPr>
                <w:i/>
                <w:sz w:val="22"/>
                <w:szCs w:val="22"/>
                <w:lang w:val="en-GB"/>
              </w:rPr>
              <w:t xml:space="preserve"> or other disruption) and describe potential local </w:t>
            </w:r>
            <w:r w:rsidR="009355CB" w:rsidRPr="009F4E9C">
              <w:rPr>
                <w:i/>
                <w:sz w:val="22"/>
                <w:szCs w:val="22"/>
                <w:lang w:val="en-GB"/>
              </w:rPr>
              <w:t xml:space="preserve">social and </w:t>
            </w:r>
            <w:r w:rsidRPr="009F4E9C">
              <w:rPr>
                <w:i/>
                <w:sz w:val="22"/>
                <w:szCs w:val="22"/>
                <w:lang w:val="en-GB"/>
              </w:rPr>
              <w:t>political implications (e.g. for specific target groups).</w:t>
            </w:r>
            <w:r w:rsidR="000B750E" w:rsidRPr="009F4E9C">
              <w:rPr>
                <w:i/>
                <w:sz w:val="22"/>
                <w:szCs w:val="22"/>
                <w:lang w:val="en-GB"/>
              </w:rPr>
              <w:t xml:space="preserve"> </w:t>
            </w:r>
          </w:p>
          <w:p w14:paraId="4F5BB6FE" w14:textId="08E1FC6B" w:rsidR="008E220B" w:rsidRPr="009F4E9C" w:rsidRDefault="00B80B18" w:rsidP="009F4E9C">
            <w:pPr>
              <w:pStyle w:val="Default"/>
              <w:jc w:val="both"/>
              <w:rPr>
                <w:sz w:val="22"/>
                <w:szCs w:val="22"/>
                <w:lang w:val="en-GB"/>
              </w:rPr>
            </w:pPr>
            <w:r w:rsidRPr="009F4E9C">
              <w:rPr>
                <w:sz w:val="22"/>
                <w:szCs w:val="22"/>
                <w:lang w:val="en-US"/>
              </w:rPr>
              <w:t>The armed conflict in Gaza</w:t>
            </w:r>
            <w:r w:rsidR="0021629B" w:rsidRPr="009F4E9C">
              <w:rPr>
                <w:sz w:val="22"/>
                <w:szCs w:val="22"/>
                <w:lang w:val="en-US"/>
              </w:rPr>
              <w:t xml:space="preserve"> has killed</w:t>
            </w:r>
            <w:r w:rsidR="00E35284" w:rsidRPr="009F4E9C">
              <w:rPr>
                <w:sz w:val="22"/>
                <w:szCs w:val="22"/>
                <w:lang w:val="en-US"/>
              </w:rPr>
              <w:t xml:space="preserve"> least 48,291 Palestinians and </w:t>
            </w:r>
            <w:r w:rsidR="1329D26F" w:rsidRPr="009F4E9C">
              <w:rPr>
                <w:sz w:val="22"/>
                <w:szCs w:val="22"/>
                <w:lang w:val="en-US"/>
              </w:rPr>
              <w:t>injured</w:t>
            </w:r>
            <w:r w:rsidR="00E35284" w:rsidRPr="009F4E9C">
              <w:rPr>
                <w:sz w:val="22"/>
                <w:szCs w:val="22"/>
                <w:lang w:val="en-US"/>
              </w:rPr>
              <w:t xml:space="preserve"> 111,722 between 7 October 2023 and 18 February 2025</w:t>
            </w:r>
            <w:r w:rsidR="0021629B" w:rsidRPr="009F4E9C">
              <w:rPr>
                <w:sz w:val="22"/>
                <w:szCs w:val="22"/>
                <w:lang w:val="en-US"/>
              </w:rPr>
              <w:t xml:space="preserve"> (</w:t>
            </w:r>
            <w:hyperlink r:id="rId15">
              <w:r w:rsidR="0021629B" w:rsidRPr="009F4E9C">
                <w:rPr>
                  <w:rStyle w:val="Hyperlink"/>
                  <w:rFonts w:cs="Arial"/>
                  <w:sz w:val="22"/>
                  <w:szCs w:val="22"/>
                  <w:lang w:val="en-US"/>
                </w:rPr>
                <w:t>UNRWA</w:t>
              </w:r>
            </w:hyperlink>
            <w:r w:rsidR="0021629B" w:rsidRPr="009F4E9C">
              <w:rPr>
                <w:sz w:val="22"/>
                <w:szCs w:val="22"/>
                <w:lang w:val="en-US"/>
              </w:rPr>
              <w:t>)</w:t>
            </w:r>
            <w:r w:rsidR="1388B3D9" w:rsidRPr="009F4E9C">
              <w:rPr>
                <w:sz w:val="22"/>
                <w:szCs w:val="22"/>
                <w:lang w:val="en-US"/>
              </w:rPr>
              <w:t>.</w:t>
            </w:r>
            <w:r w:rsidR="00550679" w:rsidRPr="009F4E9C">
              <w:rPr>
                <w:rFonts w:eastAsia="Times New Roman"/>
                <w:color w:val="auto"/>
                <w:sz w:val="22"/>
                <w:szCs w:val="22"/>
                <w:lang w:val="en-US" w:eastAsia="da-DK"/>
              </w:rPr>
              <w:t xml:space="preserve"> </w:t>
            </w:r>
            <w:r w:rsidR="00550679" w:rsidRPr="009F4E9C">
              <w:rPr>
                <w:sz w:val="22"/>
                <w:szCs w:val="22"/>
                <w:lang w:val="en-US"/>
              </w:rPr>
              <w:t xml:space="preserve">The death toll surpassed </w:t>
            </w:r>
            <w:r w:rsidR="00FA1F54" w:rsidRPr="009F4E9C">
              <w:rPr>
                <w:sz w:val="22"/>
                <w:szCs w:val="22"/>
                <w:lang w:val="en-US"/>
              </w:rPr>
              <w:t xml:space="preserve"> 50.000 </w:t>
            </w:r>
            <w:r w:rsidR="00456B5F" w:rsidRPr="009F4E9C">
              <w:rPr>
                <w:sz w:val="22"/>
                <w:szCs w:val="22"/>
                <w:lang w:val="en-US"/>
              </w:rPr>
              <w:t>on the 24</w:t>
            </w:r>
            <w:r w:rsidR="00456B5F" w:rsidRPr="009F4E9C">
              <w:rPr>
                <w:sz w:val="22"/>
                <w:szCs w:val="22"/>
                <w:vertAlign w:val="superscript"/>
                <w:lang w:val="en-US"/>
              </w:rPr>
              <w:t>th</w:t>
            </w:r>
            <w:r w:rsidR="00456B5F" w:rsidRPr="009F4E9C">
              <w:rPr>
                <w:sz w:val="22"/>
                <w:szCs w:val="22"/>
                <w:lang w:val="en-US"/>
              </w:rPr>
              <w:t xml:space="preserve"> of March (</w:t>
            </w:r>
            <w:hyperlink r:id="rId16">
              <w:r w:rsidR="00456B5F" w:rsidRPr="009F4E9C">
                <w:rPr>
                  <w:rStyle w:val="Hyperlink"/>
                  <w:rFonts w:cs="Arial"/>
                  <w:sz w:val="22"/>
                  <w:szCs w:val="22"/>
                  <w:lang w:val="en-US"/>
                </w:rPr>
                <w:t>CNN</w:t>
              </w:r>
            </w:hyperlink>
            <w:r w:rsidR="00456B5F" w:rsidRPr="009F4E9C">
              <w:rPr>
                <w:sz w:val="22"/>
                <w:szCs w:val="22"/>
                <w:lang w:val="en-US"/>
              </w:rPr>
              <w:t>)</w:t>
            </w:r>
            <w:r w:rsidR="00E35284" w:rsidRPr="009F4E9C">
              <w:rPr>
                <w:sz w:val="22"/>
                <w:szCs w:val="22"/>
                <w:lang w:val="en-US"/>
              </w:rPr>
              <w:t xml:space="preserve">. The majority of those killed are civilians, with women and children accounting for 67% of the </w:t>
            </w:r>
            <w:r w:rsidR="00CD4462" w:rsidRPr="009F4E9C">
              <w:rPr>
                <w:sz w:val="22"/>
                <w:szCs w:val="22"/>
                <w:lang w:val="en-US"/>
              </w:rPr>
              <w:t>total death toll</w:t>
            </w:r>
            <w:r w:rsidR="00E35284" w:rsidRPr="009F4E9C">
              <w:rPr>
                <w:sz w:val="22"/>
                <w:szCs w:val="22"/>
                <w:lang w:val="en-US"/>
              </w:rPr>
              <w:t xml:space="preserve">, as confirmed by </w:t>
            </w:r>
            <w:hyperlink r:id="rId17">
              <w:r w:rsidR="00E35284" w:rsidRPr="009F4E9C">
                <w:rPr>
                  <w:rStyle w:val="Hyperlink"/>
                  <w:rFonts w:cs="Arial"/>
                  <w:sz w:val="22"/>
                  <w:szCs w:val="22"/>
                  <w:lang w:val="en-US"/>
                </w:rPr>
                <w:t>UN Security Council briefings</w:t>
              </w:r>
            </w:hyperlink>
            <w:r w:rsidR="00E35284" w:rsidRPr="009F4E9C">
              <w:rPr>
                <w:sz w:val="22"/>
                <w:szCs w:val="22"/>
                <w:lang w:val="en-US"/>
              </w:rPr>
              <w:t>.</w:t>
            </w:r>
            <w:r w:rsidR="0072754C" w:rsidRPr="009F4E9C">
              <w:rPr>
                <w:sz w:val="22"/>
                <w:szCs w:val="22"/>
                <w:lang w:val="en-US"/>
              </w:rPr>
              <w:t xml:space="preserve"> Since January 2024</w:t>
            </w:r>
            <w:r w:rsidR="00711AA3" w:rsidRPr="009F4E9C">
              <w:rPr>
                <w:sz w:val="22"/>
                <w:szCs w:val="22"/>
                <w:lang w:val="en-US"/>
              </w:rPr>
              <w:t>,</w:t>
            </w:r>
            <w:r w:rsidR="008E220B" w:rsidRPr="009F4E9C">
              <w:rPr>
                <w:sz w:val="22"/>
                <w:szCs w:val="22"/>
                <w:lang w:val="en-US"/>
              </w:rPr>
              <w:t xml:space="preserve">1.9 million people (90% of the population) </w:t>
            </w:r>
            <w:r w:rsidR="4D66F90A" w:rsidRPr="009F4E9C">
              <w:rPr>
                <w:sz w:val="22"/>
                <w:szCs w:val="22"/>
                <w:lang w:val="en-US"/>
              </w:rPr>
              <w:t>have been</w:t>
            </w:r>
            <w:r w:rsidR="008E220B" w:rsidRPr="009F4E9C">
              <w:rPr>
                <w:sz w:val="22"/>
                <w:szCs w:val="22"/>
                <w:lang w:val="en-US"/>
              </w:rPr>
              <w:t xml:space="preserve"> displaced</w:t>
            </w:r>
            <w:r w:rsidR="00506C34" w:rsidRPr="009F4E9C">
              <w:rPr>
                <w:sz w:val="22"/>
                <w:szCs w:val="22"/>
                <w:lang w:val="en-US"/>
              </w:rPr>
              <w:t>,</w:t>
            </w:r>
            <w:r w:rsidR="008E220B" w:rsidRPr="009F4E9C">
              <w:rPr>
                <w:sz w:val="22"/>
                <w:szCs w:val="22"/>
                <w:lang w:val="en-US"/>
              </w:rPr>
              <w:t xml:space="preserve"> multiple times (</w:t>
            </w:r>
            <w:hyperlink r:id="rId18">
              <w:r w:rsidR="008E220B" w:rsidRPr="009F4E9C">
                <w:rPr>
                  <w:rStyle w:val="Hyperlink"/>
                  <w:rFonts w:cs="Arial"/>
                  <w:sz w:val="22"/>
                  <w:szCs w:val="22"/>
                  <w:lang w:val="en-US"/>
                </w:rPr>
                <w:t>UN</w:t>
              </w:r>
            </w:hyperlink>
            <w:r w:rsidR="008E220B" w:rsidRPr="009F4E9C">
              <w:rPr>
                <w:sz w:val="22"/>
                <w:szCs w:val="22"/>
                <w:lang w:val="en-US"/>
              </w:rPr>
              <w:t xml:space="preserve">). 92% of homes are </w:t>
            </w:r>
            <w:r w:rsidR="00616F05" w:rsidRPr="009F4E9C">
              <w:rPr>
                <w:sz w:val="22"/>
                <w:szCs w:val="22"/>
                <w:lang w:val="en-US"/>
              </w:rPr>
              <w:t>either</w:t>
            </w:r>
            <w:r w:rsidR="008E220B" w:rsidRPr="009F4E9C">
              <w:rPr>
                <w:sz w:val="22"/>
                <w:szCs w:val="22"/>
                <w:lang w:val="en-US"/>
              </w:rPr>
              <w:t xml:space="preserve"> destroyed or severely damaged. Infrastructure collapse has left the population without sufficient food, water, medical care or shelter.</w:t>
            </w:r>
          </w:p>
          <w:p w14:paraId="3DB58E40" w14:textId="77777777" w:rsidR="00E35284" w:rsidRPr="009F4E9C" w:rsidRDefault="00E35284" w:rsidP="009F4E9C">
            <w:pPr>
              <w:pStyle w:val="Default"/>
              <w:jc w:val="both"/>
              <w:rPr>
                <w:sz w:val="22"/>
                <w:szCs w:val="22"/>
                <w:lang w:val="en-US"/>
              </w:rPr>
            </w:pPr>
          </w:p>
          <w:p w14:paraId="2E1B3844" w14:textId="10948227" w:rsidR="0006481C" w:rsidRPr="009F4E9C" w:rsidRDefault="0006481C" w:rsidP="009F4E9C">
            <w:pPr>
              <w:pStyle w:val="Default"/>
              <w:jc w:val="both"/>
              <w:rPr>
                <w:sz w:val="22"/>
                <w:szCs w:val="22"/>
                <w:lang w:val="en-GB"/>
              </w:rPr>
            </w:pPr>
            <w:r w:rsidRPr="009F4E9C">
              <w:rPr>
                <w:sz w:val="22"/>
                <w:szCs w:val="22"/>
                <w:lang w:val="en-GB"/>
              </w:rPr>
              <w:t>d.3 What information do you have about the situation?</w:t>
            </w:r>
          </w:p>
          <w:p w14:paraId="463BBBC9" w14:textId="034AACA3" w:rsidR="00DC36B1" w:rsidRPr="009F4E9C" w:rsidRDefault="004B22A8" w:rsidP="009F4E9C">
            <w:pPr>
              <w:pStyle w:val="Default"/>
              <w:jc w:val="both"/>
              <w:rPr>
                <w:iCs/>
                <w:sz w:val="22"/>
                <w:szCs w:val="22"/>
                <w:lang w:val="en-US"/>
              </w:rPr>
            </w:pPr>
            <w:r w:rsidRPr="009F4E9C">
              <w:rPr>
                <w:iCs/>
                <w:sz w:val="22"/>
                <w:szCs w:val="22"/>
                <w:lang w:val="en-GB"/>
              </w:rPr>
              <w:t xml:space="preserve">According to the OCHA flash appeal 2025 there is a dire need </w:t>
            </w:r>
            <w:r w:rsidR="00452832" w:rsidRPr="009F4E9C">
              <w:rPr>
                <w:iCs/>
                <w:sz w:val="22"/>
                <w:szCs w:val="22"/>
                <w:lang w:val="en-GB"/>
              </w:rPr>
              <w:t xml:space="preserve">for food, water and medical </w:t>
            </w:r>
            <w:r w:rsidR="00AD5DDD">
              <w:rPr>
                <w:iCs/>
                <w:sz w:val="22"/>
                <w:szCs w:val="22"/>
                <w:lang w:val="en-GB"/>
              </w:rPr>
              <w:t>c</w:t>
            </w:r>
            <w:r w:rsidR="00452832" w:rsidRPr="009F4E9C">
              <w:rPr>
                <w:iCs/>
                <w:sz w:val="22"/>
                <w:szCs w:val="22"/>
                <w:lang w:val="en-GB"/>
              </w:rPr>
              <w:t>are for all residents of Gaza</w:t>
            </w:r>
            <w:r w:rsidR="00D06636" w:rsidRPr="009F4E9C">
              <w:rPr>
                <w:iCs/>
                <w:sz w:val="22"/>
                <w:szCs w:val="22"/>
                <w:lang w:val="en-GB"/>
              </w:rPr>
              <w:t xml:space="preserve">, especially for those in hard-to-reach areas </w:t>
            </w:r>
            <w:r w:rsidR="00D8342A" w:rsidRPr="009F4E9C">
              <w:rPr>
                <w:iCs/>
                <w:sz w:val="22"/>
                <w:szCs w:val="22"/>
                <w:lang w:val="en-GB"/>
              </w:rPr>
              <w:t>(</w:t>
            </w:r>
            <w:hyperlink r:id="rId19" w:history="1">
              <w:r w:rsidR="00D8342A" w:rsidRPr="009F4E9C">
                <w:rPr>
                  <w:rStyle w:val="Hyperlink"/>
                  <w:rFonts w:cs="Arial"/>
                  <w:iCs/>
                  <w:sz w:val="22"/>
                  <w:szCs w:val="22"/>
                  <w:lang w:val="en-GB"/>
                </w:rPr>
                <w:t>OCHA</w:t>
              </w:r>
            </w:hyperlink>
            <w:r w:rsidR="00D8342A" w:rsidRPr="009F4E9C">
              <w:rPr>
                <w:iCs/>
                <w:sz w:val="22"/>
                <w:szCs w:val="22"/>
                <w:lang w:val="en-GB"/>
              </w:rPr>
              <w:t xml:space="preserve">). </w:t>
            </w:r>
            <w:r w:rsidR="008E25C3" w:rsidRPr="009F4E9C">
              <w:rPr>
                <w:iCs/>
                <w:sz w:val="22"/>
                <w:szCs w:val="22"/>
                <w:lang w:val="en-GB"/>
              </w:rPr>
              <w:t>The appeal requests a total of 3,</w:t>
            </w:r>
            <w:r w:rsidR="002F22D3" w:rsidRPr="009F4E9C">
              <w:rPr>
                <w:iCs/>
                <w:sz w:val="22"/>
                <w:szCs w:val="22"/>
                <w:lang w:val="en-GB"/>
              </w:rPr>
              <w:t>6</w:t>
            </w:r>
            <w:r w:rsidR="008E25C3" w:rsidRPr="009F4E9C">
              <w:rPr>
                <w:iCs/>
                <w:sz w:val="22"/>
                <w:szCs w:val="22"/>
                <w:lang w:val="en-GB"/>
              </w:rPr>
              <w:t xml:space="preserve"> </w:t>
            </w:r>
            <w:r w:rsidR="00B45C0A" w:rsidRPr="009F4E9C">
              <w:rPr>
                <w:iCs/>
                <w:sz w:val="22"/>
                <w:szCs w:val="22"/>
                <w:lang w:val="en-GB"/>
              </w:rPr>
              <w:t>billion</w:t>
            </w:r>
            <w:r w:rsidR="008E25C3" w:rsidRPr="009F4E9C">
              <w:rPr>
                <w:iCs/>
                <w:sz w:val="22"/>
                <w:szCs w:val="22"/>
                <w:lang w:val="en-GB"/>
              </w:rPr>
              <w:t xml:space="preserve"> USD </w:t>
            </w:r>
            <w:proofErr w:type="gramStart"/>
            <w:r w:rsidR="008E25C3" w:rsidRPr="009F4E9C">
              <w:rPr>
                <w:iCs/>
                <w:sz w:val="22"/>
                <w:szCs w:val="22"/>
                <w:lang w:val="en-GB"/>
              </w:rPr>
              <w:t>in order to</w:t>
            </w:r>
            <w:proofErr w:type="gramEnd"/>
            <w:r w:rsidR="008E25C3" w:rsidRPr="009F4E9C">
              <w:rPr>
                <w:iCs/>
                <w:sz w:val="22"/>
                <w:szCs w:val="22"/>
                <w:lang w:val="en-GB"/>
              </w:rPr>
              <w:t xml:space="preserve"> </w:t>
            </w:r>
            <w:r w:rsidR="00B45C0A" w:rsidRPr="009F4E9C">
              <w:rPr>
                <w:iCs/>
                <w:sz w:val="22"/>
                <w:szCs w:val="22"/>
                <w:lang w:val="en-GB"/>
              </w:rPr>
              <w:t>address the humanitarian needs</w:t>
            </w:r>
            <w:r w:rsidR="002F22D3" w:rsidRPr="009F4E9C">
              <w:rPr>
                <w:iCs/>
                <w:sz w:val="22"/>
                <w:szCs w:val="22"/>
                <w:lang w:val="en-GB"/>
              </w:rPr>
              <w:t>. As of March 18, only about 4,3% of that has been reached.</w:t>
            </w:r>
            <w:r w:rsidR="007E55D6" w:rsidRPr="009F4E9C">
              <w:rPr>
                <w:rFonts w:eastAsia="Times New Roman"/>
                <w:iCs/>
                <w:color w:val="auto"/>
                <w:sz w:val="22"/>
                <w:szCs w:val="22"/>
                <w:lang w:val="en-US" w:eastAsia="da-DK"/>
              </w:rPr>
              <w:t xml:space="preserve"> </w:t>
            </w:r>
            <w:r w:rsidR="007E55D6" w:rsidRPr="009F4E9C">
              <w:rPr>
                <w:iCs/>
                <w:sz w:val="22"/>
                <w:szCs w:val="22"/>
                <w:lang w:val="en-US"/>
              </w:rPr>
              <w:t>The humanitarian crisis in Gaza has severely impacted the entire population, with 2.1 million people identified as in need of assistance. Particularly vulnerable groups include children, women, the elderly, and persons with disabilities, who face heightened risks due to displacement, lack of access to essential services, and protection concerns</w:t>
            </w:r>
            <w:r w:rsidR="002F6084" w:rsidRPr="009F4E9C">
              <w:rPr>
                <w:iCs/>
                <w:sz w:val="22"/>
                <w:szCs w:val="22"/>
                <w:lang w:val="en-US"/>
              </w:rPr>
              <w:t>.</w:t>
            </w:r>
            <w:r w:rsidR="004D138D" w:rsidRPr="009F4E9C">
              <w:rPr>
                <w:iCs/>
                <w:sz w:val="22"/>
                <w:szCs w:val="22"/>
                <w:lang w:val="en-US"/>
              </w:rPr>
              <w:t xml:space="preserve"> </w:t>
            </w:r>
          </w:p>
          <w:p w14:paraId="271A46C5" w14:textId="77777777" w:rsidR="00441ED5" w:rsidRPr="009F4E9C" w:rsidRDefault="00441ED5" w:rsidP="009F4E9C">
            <w:pPr>
              <w:pStyle w:val="Default"/>
              <w:jc w:val="both"/>
              <w:rPr>
                <w:sz w:val="22"/>
                <w:szCs w:val="22"/>
                <w:lang w:val="en-GB"/>
              </w:rPr>
            </w:pPr>
          </w:p>
          <w:p w14:paraId="3619CDC8" w14:textId="0C360A71" w:rsidR="00441ED5" w:rsidRPr="009F4E9C" w:rsidRDefault="00441ED5" w:rsidP="009F4E9C">
            <w:pPr>
              <w:pStyle w:val="Default"/>
              <w:jc w:val="both"/>
              <w:rPr>
                <w:sz w:val="22"/>
                <w:szCs w:val="22"/>
                <w:lang w:val="en-GB"/>
              </w:rPr>
            </w:pPr>
            <w:r w:rsidRPr="009F4E9C">
              <w:rPr>
                <w:sz w:val="22"/>
                <w:szCs w:val="22"/>
                <w:lang w:val="en-GB"/>
              </w:rPr>
              <w:t>d.3.</w:t>
            </w:r>
            <w:r w:rsidR="00A30D2D" w:rsidRPr="009F4E9C">
              <w:rPr>
                <w:sz w:val="22"/>
                <w:szCs w:val="22"/>
                <w:lang w:val="en-GB"/>
              </w:rPr>
              <w:t>1</w:t>
            </w:r>
            <w:r w:rsidRPr="009F4E9C">
              <w:rPr>
                <w:sz w:val="22"/>
                <w:szCs w:val="22"/>
                <w:lang w:val="en-GB"/>
              </w:rPr>
              <w:t xml:space="preserve"> Do you consider there to be a spike/change in </w:t>
            </w:r>
            <w:r w:rsidR="00A30D2D" w:rsidRPr="009F4E9C">
              <w:rPr>
                <w:sz w:val="22"/>
                <w:szCs w:val="22"/>
                <w:lang w:val="en-GB"/>
              </w:rPr>
              <w:t>a slow onset/chronic crisis or in a</w:t>
            </w:r>
            <w:r w:rsidRPr="009F4E9C">
              <w:rPr>
                <w:sz w:val="22"/>
                <w:szCs w:val="22"/>
                <w:lang w:val="en-GB"/>
              </w:rPr>
              <w:t xml:space="preserve"> protracted humanitarian crisis? </w:t>
            </w:r>
            <w:r w:rsidR="00A30D2D" w:rsidRPr="009F4E9C">
              <w:rPr>
                <w:sz w:val="22"/>
                <w:szCs w:val="22"/>
                <w:lang w:val="en-GB"/>
              </w:rPr>
              <w:t>If yes, provide as strong as possible evidence for this current spike</w:t>
            </w:r>
            <w:r w:rsidR="002F6084" w:rsidRPr="009F4E9C">
              <w:rPr>
                <w:sz w:val="22"/>
                <w:szCs w:val="22"/>
                <w:lang w:val="en-GB"/>
              </w:rPr>
              <w:t>.</w:t>
            </w:r>
          </w:p>
          <w:p w14:paraId="372F5265" w14:textId="444F54ED" w:rsidR="008E078D" w:rsidRPr="009F4E9C" w:rsidRDefault="0063046C" w:rsidP="009F4E9C">
            <w:pPr>
              <w:pStyle w:val="Default"/>
              <w:jc w:val="both"/>
              <w:rPr>
                <w:sz w:val="22"/>
                <w:szCs w:val="22"/>
                <w:lang w:val="en-GB"/>
              </w:rPr>
            </w:pPr>
            <w:r w:rsidRPr="009F4E9C">
              <w:rPr>
                <w:sz w:val="22"/>
                <w:szCs w:val="22"/>
                <w:lang w:val="en-GB"/>
              </w:rPr>
              <w:t xml:space="preserve">We consider this a spike </w:t>
            </w:r>
            <w:r w:rsidR="00A9661D" w:rsidRPr="009F4E9C">
              <w:rPr>
                <w:sz w:val="22"/>
                <w:szCs w:val="22"/>
                <w:lang w:val="en-GB"/>
              </w:rPr>
              <w:t xml:space="preserve">in a protracted humanitarian crisis. </w:t>
            </w:r>
            <w:r w:rsidR="000F2246" w:rsidRPr="009F4E9C">
              <w:rPr>
                <w:sz w:val="22"/>
                <w:szCs w:val="22"/>
                <w:lang w:val="en-GB"/>
              </w:rPr>
              <w:t xml:space="preserve">Israel has on the </w:t>
            </w:r>
            <w:r w:rsidR="00B96E24" w:rsidRPr="009F4E9C">
              <w:rPr>
                <w:sz w:val="22"/>
                <w:szCs w:val="22"/>
                <w:lang w:val="en-GB"/>
              </w:rPr>
              <w:t>18</w:t>
            </w:r>
            <w:r w:rsidR="00B96E24" w:rsidRPr="009F4E9C">
              <w:rPr>
                <w:sz w:val="22"/>
                <w:szCs w:val="22"/>
                <w:vertAlign w:val="superscript"/>
                <w:lang w:val="en-GB"/>
              </w:rPr>
              <w:t>th</w:t>
            </w:r>
            <w:r w:rsidR="00B96E24" w:rsidRPr="009F4E9C">
              <w:rPr>
                <w:sz w:val="22"/>
                <w:szCs w:val="22"/>
                <w:lang w:val="en-GB"/>
              </w:rPr>
              <w:t xml:space="preserve"> of March </w:t>
            </w:r>
            <w:r w:rsidR="00FD5518" w:rsidRPr="009F4E9C">
              <w:rPr>
                <w:sz w:val="22"/>
                <w:szCs w:val="22"/>
                <w:lang w:val="en-GB"/>
              </w:rPr>
              <w:t>bombed Gaza killing more than 400 Palestinian including 170 children</w:t>
            </w:r>
            <w:r w:rsidR="00E20612">
              <w:rPr>
                <w:sz w:val="22"/>
                <w:szCs w:val="22"/>
                <w:lang w:val="en-GB"/>
              </w:rPr>
              <w:t xml:space="preserve"> within hours</w:t>
            </w:r>
            <w:r w:rsidR="00FD5518" w:rsidRPr="009F4E9C">
              <w:rPr>
                <w:sz w:val="22"/>
                <w:szCs w:val="22"/>
                <w:lang w:val="en-GB"/>
              </w:rPr>
              <w:t>.</w:t>
            </w:r>
            <w:r w:rsidR="005B0006" w:rsidRPr="009F4E9C">
              <w:rPr>
                <w:sz w:val="22"/>
                <w:szCs w:val="22"/>
                <w:lang w:val="en-GB"/>
              </w:rPr>
              <w:t xml:space="preserve"> With </w:t>
            </w:r>
            <w:r w:rsidR="00322855" w:rsidRPr="009F4E9C">
              <w:rPr>
                <w:sz w:val="22"/>
                <w:szCs w:val="22"/>
                <w:lang w:val="en-GB"/>
              </w:rPr>
              <w:t xml:space="preserve">the Israeli </w:t>
            </w:r>
            <w:r w:rsidR="005B0006" w:rsidRPr="009F4E9C">
              <w:rPr>
                <w:sz w:val="22"/>
                <w:szCs w:val="22"/>
                <w:lang w:val="en-GB"/>
              </w:rPr>
              <w:t xml:space="preserve">bombing and the consequent response </w:t>
            </w:r>
            <w:r w:rsidR="00322855" w:rsidRPr="009F4E9C">
              <w:rPr>
                <w:sz w:val="22"/>
                <w:szCs w:val="22"/>
                <w:lang w:val="en-GB"/>
              </w:rPr>
              <w:t>from Hamas firing rockets into Israel (</w:t>
            </w:r>
            <w:hyperlink r:id="rId20" w:history="1">
              <w:r w:rsidR="00D21467" w:rsidRPr="009F4E9C">
                <w:rPr>
                  <w:rStyle w:val="Hyperlink"/>
                  <w:rFonts w:cs="Arial"/>
                  <w:sz w:val="22"/>
                  <w:szCs w:val="22"/>
                  <w:lang w:val="en-GB"/>
                </w:rPr>
                <w:t>Guardian</w:t>
              </w:r>
            </w:hyperlink>
            <w:r w:rsidR="00D21467" w:rsidRPr="009F4E9C">
              <w:rPr>
                <w:sz w:val="22"/>
                <w:szCs w:val="22"/>
                <w:lang w:val="en-GB"/>
              </w:rPr>
              <w:t xml:space="preserve">), the ceasefire is largely considered off or at least highly likely to be off. Nevertheless, the civilians in Gaza are </w:t>
            </w:r>
            <w:r w:rsidR="00E359E5" w:rsidRPr="009F4E9C">
              <w:rPr>
                <w:sz w:val="22"/>
                <w:szCs w:val="22"/>
                <w:lang w:val="en-GB"/>
              </w:rPr>
              <w:t>in even higher need now due to Israel closing off the entrée of aid and goods</w:t>
            </w:r>
            <w:r w:rsidR="00392CD1" w:rsidRPr="009F4E9C">
              <w:rPr>
                <w:sz w:val="22"/>
                <w:szCs w:val="22"/>
                <w:lang w:val="en-GB"/>
              </w:rPr>
              <w:t>.</w:t>
            </w:r>
          </w:p>
          <w:p w14:paraId="16F83FCF" w14:textId="77777777" w:rsidR="00A30D2D" w:rsidRPr="009F4E9C" w:rsidRDefault="00A30D2D" w:rsidP="009F4E9C">
            <w:pPr>
              <w:pStyle w:val="Default"/>
              <w:jc w:val="both"/>
              <w:rPr>
                <w:sz w:val="22"/>
                <w:szCs w:val="22"/>
                <w:lang w:val="en-GB"/>
              </w:rPr>
            </w:pPr>
          </w:p>
          <w:p w14:paraId="4CB4ACFC" w14:textId="77777777" w:rsidR="00A30D2D" w:rsidRPr="009F4E9C" w:rsidRDefault="00A30D2D" w:rsidP="009F4E9C">
            <w:pPr>
              <w:pStyle w:val="Default"/>
              <w:jc w:val="both"/>
              <w:rPr>
                <w:sz w:val="22"/>
                <w:szCs w:val="22"/>
                <w:lang w:val="en-GB"/>
              </w:rPr>
            </w:pPr>
            <w:r w:rsidRPr="009F4E9C">
              <w:rPr>
                <w:sz w:val="22"/>
                <w:szCs w:val="22"/>
                <w:lang w:val="en-GB"/>
              </w:rPr>
              <w:t xml:space="preserve">d.3.2. Describe as specific as possible when the spike has started. </w:t>
            </w:r>
          </w:p>
          <w:p w14:paraId="46E80621" w14:textId="61B125B5" w:rsidR="00FF516A" w:rsidRPr="009F4E9C" w:rsidRDefault="00FF516A" w:rsidP="009F4E9C">
            <w:pPr>
              <w:pStyle w:val="Default"/>
              <w:jc w:val="both"/>
              <w:rPr>
                <w:sz w:val="22"/>
                <w:szCs w:val="22"/>
                <w:lang w:val="en-GB"/>
              </w:rPr>
            </w:pPr>
            <w:r w:rsidRPr="009F4E9C">
              <w:rPr>
                <w:sz w:val="22"/>
                <w:szCs w:val="22"/>
                <w:lang w:val="en-GB"/>
              </w:rPr>
              <w:t>On the 18</w:t>
            </w:r>
            <w:r w:rsidRPr="009F4E9C">
              <w:rPr>
                <w:sz w:val="22"/>
                <w:szCs w:val="22"/>
                <w:vertAlign w:val="superscript"/>
                <w:lang w:val="en-GB"/>
              </w:rPr>
              <w:t>th</w:t>
            </w:r>
            <w:r w:rsidRPr="009F4E9C">
              <w:rPr>
                <w:sz w:val="22"/>
                <w:szCs w:val="22"/>
                <w:lang w:val="en-GB"/>
              </w:rPr>
              <w:t xml:space="preserve"> of March Israel bombed Gaza killing more than 400 Palestinian including 170 children. Beforehand, Israel had cut off all aid and good</w:t>
            </w:r>
            <w:r w:rsidR="00B15975" w:rsidRPr="009F4E9C">
              <w:rPr>
                <w:sz w:val="22"/>
                <w:szCs w:val="22"/>
                <w:lang w:val="en-GB"/>
              </w:rPr>
              <w:t>s</w:t>
            </w:r>
            <w:r w:rsidRPr="009F4E9C">
              <w:rPr>
                <w:sz w:val="22"/>
                <w:szCs w:val="22"/>
                <w:lang w:val="en-GB"/>
              </w:rPr>
              <w:t xml:space="preserve"> going into Gaza from the 2</w:t>
            </w:r>
            <w:r w:rsidRPr="009F4E9C">
              <w:rPr>
                <w:sz w:val="22"/>
                <w:szCs w:val="22"/>
                <w:vertAlign w:val="superscript"/>
                <w:lang w:val="en-GB"/>
              </w:rPr>
              <w:t>nd</w:t>
            </w:r>
            <w:r w:rsidRPr="009F4E9C">
              <w:rPr>
                <w:sz w:val="22"/>
                <w:szCs w:val="22"/>
                <w:lang w:val="en-GB"/>
              </w:rPr>
              <w:t xml:space="preserve"> of March</w:t>
            </w:r>
            <w:r w:rsidR="00FB2F79" w:rsidRPr="009F4E9C">
              <w:rPr>
                <w:sz w:val="22"/>
                <w:szCs w:val="22"/>
                <w:lang w:val="en-GB"/>
              </w:rPr>
              <w:t xml:space="preserve">. </w:t>
            </w:r>
            <w:r w:rsidR="00331D80" w:rsidRPr="009F4E9C">
              <w:rPr>
                <w:sz w:val="22"/>
                <w:szCs w:val="22"/>
                <w:lang w:val="en-GB"/>
              </w:rPr>
              <w:t>Consequently,</w:t>
            </w:r>
            <w:r w:rsidR="00FB2F79" w:rsidRPr="009F4E9C">
              <w:rPr>
                <w:sz w:val="22"/>
                <w:szCs w:val="22"/>
                <w:lang w:val="en-GB"/>
              </w:rPr>
              <w:t xml:space="preserve"> Hamas has fired rockets into Israel</w:t>
            </w:r>
            <w:r w:rsidR="00331D80" w:rsidRPr="009F4E9C">
              <w:rPr>
                <w:sz w:val="22"/>
                <w:szCs w:val="22"/>
                <w:lang w:val="en-GB"/>
              </w:rPr>
              <w:t>.</w:t>
            </w:r>
            <w:r w:rsidR="00B15975" w:rsidRPr="009F4E9C">
              <w:rPr>
                <w:sz w:val="22"/>
                <w:szCs w:val="22"/>
                <w:lang w:val="en-GB"/>
              </w:rPr>
              <w:t xml:space="preserve"> Additionally,</w:t>
            </w:r>
            <w:r w:rsidR="00880DAD" w:rsidRPr="009F4E9C">
              <w:rPr>
                <w:sz w:val="22"/>
                <w:szCs w:val="22"/>
                <w:lang w:val="en-GB"/>
              </w:rPr>
              <w:t xml:space="preserve"> Houthis has started firing rockets at Is</w:t>
            </w:r>
            <w:r w:rsidR="00880DAD" w:rsidRPr="009F4E9C">
              <w:rPr>
                <w:sz w:val="22"/>
                <w:szCs w:val="22"/>
                <w:lang w:val="en-GB"/>
              </w:rPr>
              <w:lastRenderedPageBreak/>
              <w:t>rael further escalating the situation (</w:t>
            </w:r>
            <w:hyperlink r:id="rId21" w:history="1">
              <w:r w:rsidR="00DB2055" w:rsidRPr="009F4E9C">
                <w:rPr>
                  <w:rStyle w:val="Hyperlink"/>
                  <w:rFonts w:cs="Arial"/>
                  <w:sz w:val="22"/>
                  <w:szCs w:val="22"/>
                  <w:lang w:val="en-GB"/>
                </w:rPr>
                <w:t>CNN</w:t>
              </w:r>
            </w:hyperlink>
            <w:r w:rsidR="00DB2055" w:rsidRPr="009F4E9C">
              <w:rPr>
                <w:sz w:val="22"/>
                <w:szCs w:val="22"/>
                <w:lang w:val="en-GB"/>
              </w:rPr>
              <w:t xml:space="preserve">). </w:t>
            </w:r>
          </w:p>
          <w:p w14:paraId="6F2E0D72" w14:textId="77777777" w:rsidR="00441ED5" w:rsidRPr="009F4E9C" w:rsidRDefault="00441ED5" w:rsidP="009F4E9C">
            <w:pPr>
              <w:pStyle w:val="Default"/>
              <w:jc w:val="both"/>
              <w:rPr>
                <w:sz w:val="22"/>
                <w:szCs w:val="22"/>
                <w:lang w:val="en-GB"/>
              </w:rPr>
            </w:pPr>
          </w:p>
          <w:p w14:paraId="54C6CCD1" w14:textId="671CB45A" w:rsidR="0006481C" w:rsidRPr="009F4E9C" w:rsidRDefault="00441ED5" w:rsidP="009F4E9C">
            <w:pPr>
              <w:pStyle w:val="Default"/>
              <w:jc w:val="both"/>
              <w:rPr>
                <w:sz w:val="22"/>
                <w:szCs w:val="22"/>
                <w:lang w:val="en-GB"/>
              </w:rPr>
            </w:pPr>
            <w:r w:rsidRPr="009F4E9C">
              <w:rPr>
                <w:sz w:val="22"/>
                <w:szCs w:val="22"/>
                <w:lang w:val="en-GB"/>
              </w:rPr>
              <w:t>d.3.3</w:t>
            </w:r>
            <w:r w:rsidR="0006481C" w:rsidRPr="009F4E9C">
              <w:rPr>
                <w:sz w:val="22"/>
                <w:szCs w:val="22"/>
                <w:lang w:val="en-GB"/>
              </w:rPr>
              <w:t xml:space="preserve">. </w:t>
            </w:r>
            <w:r w:rsidR="0006481C" w:rsidRPr="009F4E9C">
              <w:rPr>
                <w:sz w:val="22"/>
                <w:szCs w:val="22"/>
                <w:lang w:val="en-US"/>
              </w:rPr>
              <w:t>How could DERF grant</w:t>
            </w:r>
            <w:r w:rsidR="009355CB" w:rsidRPr="009F4E9C">
              <w:rPr>
                <w:sz w:val="22"/>
                <w:szCs w:val="22"/>
                <w:lang w:val="en-US"/>
              </w:rPr>
              <w:t>s</w:t>
            </w:r>
            <w:r w:rsidR="0006481C" w:rsidRPr="009F4E9C">
              <w:rPr>
                <w:sz w:val="22"/>
                <w:szCs w:val="22"/>
                <w:lang w:val="en-US"/>
              </w:rPr>
              <w:t xml:space="preserve"> make a difference for the crisis affected population?</w:t>
            </w:r>
          </w:p>
          <w:p w14:paraId="5C6F5AF3" w14:textId="48B291AE" w:rsidR="00FF1020" w:rsidRPr="009F4E9C" w:rsidRDefault="00794615" w:rsidP="009F4E9C">
            <w:pPr>
              <w:pStyle w:val="Default"/>
              <w:jc w:val="both"/>
              <w:rPr>
                <w:iCs/>
                <w:sz w:val="22"/>
                <w:szCs w:val="22"/>
                <w:lang w:val="en-GB"/>
              </w:rPr>
            </w:pPr>
            <w:r w:rsidRPr="009F4E9C">
              <w:rPr>
                <w:iCs/>
                <w:sz w:val="22"/>
                <w:szCs w:val="22"/>
                <w:lang w:val="en-GB"/>
              </w:rPr>
              <w:t>A</w:t>
            </w:r>
            <w:r w:rsidR="00D458B1" w:rsidRPr="009F4E9C">
              <w:rPr>
                <w:iCs/>
                <w:sz w:val="22"/>
                <w:szCs w:val="22"/>
                <w:lang w:val="en-GB"/>
              </w:rPr>
              <w:t>id and commercial goods ha</w:t>
            </w:r>
            <w:r w:rsidR="00013690" w:rsidRPr="009F4E9C">
              <w:rPr>
                <w:iCs/>
                <w:sz w:val="22"/>
                <w:szCs w:val="22"/>
                <w:lang w:val="en-GB"/>
              </w:rPr>
              <w:t>ve</w:t>
            </w:r>
            <w:r w:rsidR="00D458B1" w:rsidRPr="009F4E9C">
              <w:rPr>
                <w:iCs/>
                <w:sz w:val="22"/>
                <w:szCs w:val="22"/>
                <w:lang w:val="en-GB"/>
              </w:rPr>
              <w:t xml:space="preserve"> been halted</w:t>
            </w:r>
            <w:r w:rsidR="00506C34" w:rsidRPr="009F4E9C">
              <w:rPr>
                <w:iCs/>
                <w:sz w:val="22"/>
                <w:szCs w:val="22"/>
                <w:lang w:val="en-GB"/>
              </w:rPr>
              <w:t xml:space="preserve"> </w:t>
            </w:r>
            <w:r w:rsidR="008663BA" w:rsidRPr="009F4E9C">
              <w:rPr>
                <w:iCs/>
                <w:sz w:val="22"/>
                <w:szCs w:val="22"/>
                <w:lang w:val="en-GB"/>
              </w:rPr>
              <w:t>leading to a</w:t>
            </w:r>
            <w:r w:rsidR="00D458B1" w:rsidRPr="009F4E9C">
              <w:rPr>
                <w:iCs/>
                <w:sz w:val="22"/>
                <w:szCs w:val="22"/>
                <w:lang w:val="en-GB"/>
              </w:rPr>
              <w:t xml:space="preserve"> surge </w:t>
            </w:r>
            <w:r w:rsidR="008663BA" w:rsidRPr="009F4E9C">
              <w:rPr>
                <w:iCs/>
                <w:sz w:val="22"/>
                <w:szCs w:val="22"/>
                <w:lang w:val="en-GB"/>
              </w:rPr>
              <w:t>in</w:t>
            </w:r>
            <w:r w:rsidR="00D458B1" w:rsidRPr="009F4E9C">
              <w:rPr>
                <w:iCs/>
                <w:sz w:val="22"/>
                <w:szCs w:val="22"/>
                <w:lang w:val="en-GB"/>
              </w:rPr>
              <w:t xml:space="preserve"> prices. However, there are still goods </w:t>
            </w:r>
            <w:r w:rsidR="008663BA" w:rsidRPr="009F4E9C">
              <w:rPr>
                <w:iCs/>
                <w:sz w:val="22"/>
                <w:szCs w:val="22"/>
                <w:lang w:val="en-GB"/>
              </w:rPr>
              <w:t>available</w:t>
            </w:r>
            <w:r w:rsidR="00D458B1" w:rsidRPr="009F4E9C">
              <w:rPr>
                <w:iCs/>
                <w:sz w:val="22"/>
                <w:szCs w:val="22"/>
                <w:lang w:val="en-GB"/>
              </w:rPr>
              <w:t xml:space="preserve"> inside Gaza. </w:t>
            </w:r>
            <w:r w:rsidR="00E650C6" w:rsidRPr="009F4E9C">
              <w:rPr>
                <w:iCs/>
                <w:sz w:val="22"/>
                <w:szCs w:val="22"/>
                <w:lang w:val="en-GB"/>
              </w:rPr>
              <w:t>It is imperative that the international community support the most vulnerable people who have the least access to these products</w:t>
            </w:r>
            <w:r w:rsidR="00DD55F9" w:rsidRPr="009F4E9C">
              <w:rPr>
                <w:iCs/>
                <w:sz w:val="22"/>
                <w:szCs w:val="22"/>
                <w:lang w:val="en-GB"/>
              </w:rPr>
              <w:t xml:space="preserve"> at such a high price</w:t>
            </w:r>
            <w:r w:rsidR="00E650C6" w:rsidRPr="009F4E9C">
              <w:rPr>
                <w:iCs/>
                <w:sz w:val="22"/>
                <w:szCs w:val="22"/>
                <w:lang w:val="en-GB"/>
              </w:rPr>
              <w:t xml:space="preserve">. Persons </w:t>
            </w:r>
            <w:r w:rsidR="00DF1600" w:rsidRPr="009F4E9C">
              <w:rPr>
                <w:iCs/>
                <w:sz w:val="22"/>
                <w:szCs w:val="22"/>
                <w:lang w:val="en-GB"/>
              </w:rPr>
              <w:t>with disabilities, childr</w:t>
            </w:r>
            <w:r w:rsidR="009F7627" w:rsidRPr="009F4E9C">
              <w:rPr>
                <w:iCs/>
                <w:sz w:val="22"/>
                <w:szCs w:val="22"/>
                <w:lang w:val="en-GB"/>
              </w:rPr>
              <w:t xml:space="preserve">en and pregnant women, </w:t>
            </w:r>
            <w:r w:rsidR="00DD55F9" w:rsidRPr="009F4E9C">
              <w:rPr>
                <w:iCs/>
                <w:sz w:val="22"/>
                <w:szCs w:val="22"/>
                <w:lang w:val="en-GB"/>
              </w:rPr>
              <w:t xml:space="preserve">and </w:t>
            </w:r>
            <w:r w:rsidR="009F7627" w:rsidRPr="009F4E9C">
              <w:rPr>
                <w:iCs/>
                <w:sz w:val="22"/>
                <w:szCs w:val="22"/>
                <w:lang w:val="en-GB"/>
              </w:rPr>
              <w:t xml:space="preserve">orphans are at risk of not being able to access the goods that are in Gaza </w:t>
            </w:r>
            <w:r w:rsidR="00DD55F9" w:rsidRPr="009F4E9C">
              <w:rPr>
                <w:iCs/>
                <w:sz w:val="22"/>
                <w:szCs w:val="22"/>
                <w:lang w:val="en-GB"/>
              </w:rPr>
              <w:t>at all</w:t>
            </w:r>
            <w:r w:rsidR="009F7627" w:rsidRPr="009F4E9C">
              <w:rPr>
                <w:iCs/>
                <w:sz w:val="22"/>
                <w:szCs w:val="22"/>
                <w:lang w:val="en-GB"/>
              </w:rPr>
              <w:t xml:space="preserve">. </w:t>
            </w:r>
            <w:r w:rsidR="0088223B" w:rsidRPr="009F4E9C">
              <w:rPr>
                <w:iCs/>
                <w:sz w:val="22"/>
                <w:szCs w:val="22"/>
                <w:lang w:val="en-GB"/>
              </w:rPr>
              <w:t xml:space="preserve">A </w:t>
            </w:r>
            <w:r w:rsidR="00FD6521" w:rsidRPr="009F4E9C">
              <w:rPr>
                <w:iCs/>
                <w:sz w:val="22"/>
                <w:szCs w:val="22"/>
                <w:lang w:val="en-GB"/>
              </w:rPr>
              <w:t xml:space="preserve">short </w:t>
            </w:r>
            <w:r w:rsidR="0088223B" w:rsidRPr="009F4E9C">
              <w:rPr>
                <w:iCs/>
                <w:sz w:val="22"/>
                <w:szCs w:val="22"/>
                <w:lang w:val="en-GB"/>
              </w:rPr>
              <w:t xml:space="preserve">rapid </w:t>
            </w:r>
            <w:r w:rsidR="00CF3C41" w:rsidRPr="009F4E9C">
              <w:rPr>
                <w:iCs/>
                <w:sz w:val="22"/>
                <w:szCs w:val="22"/>
                <w:lang w:val="en-GB"/>
              </w:rPr>
              <w:t xml:space="preserve">intervention supported by </w:t>
            </w:r>
            <w:r w:rsidR="00660AE1" w:rsidRPr="009F4E9C">
              <w:rPr>
                <w:iCs/>
                <w:sz w:val="22"/>
                <w:szCs w:val="22"/>
                <w:lang w:val="en-GB"/>
              </w:rPr>
              <w:t>DERF will allow organisations inside Gaza, in coordination with UN agencies, to support the most vulnerable</w:t>
            </w:r>
            <w:r w:rsidR="00BC1CBE" w:rsidRPr="009F4E9C">
              <w:rPr>
                <w:iCs/>
                <w:sz w:val="22"/>
                <w:szCs w:val="22"/>
                <w:lang w:val="en-GB"/>
              </w:rPr>
              <w:t xml:space="preserve"> immediately</w:t>
            </w:r>
            <w:r w:rsidR="00DC36B1" w:rsidRPr="009F4E9C">
              <w:rPr>
                <w:iCs/>
                <w:sz w:val="22"/>
                <w:szCs w:val="22"/>
                <w:lang w:val="en-GB"/>
              </w:rPr>
              <w:t xml:space="preserve">.  </w:t>
            </w:r>
          </w:p>
          <w:p w14:paraId="2ABCAF0A" w14:textId="77777777" w:rsidR="0006481C" w:rsidRPr="009F4E9C" w:rsidRDefault="0006481C" w:rsidP="009F4E9C">
            <w:pPr>
              <w:pStyle w:val="Default"/>
              <w:jc w:val="both"/>
              <w:rPr>
                <w:i/>
                <w:sz w:val="22"/>
                <w:szCs w:val="22"/>
                <w:lang w:val="en-GB"/>
              </w:rPr>
            </w:pPr>
          </w:p>
          <w:p w14:paraId="2393D6E5" w14:textId="4ADD5821" w:rsidR="0006481C" w:rsidRPr="009F4E9C" w:rsidRDefault="0006481C" w:rsidP="009F4E9C">
            <w:pPr>
              <w:pStyle w:val="Default"/>
              <w:jc w:val="both"/>
              <w:rPr>
                <w:sz w:val="22"/>
                <w:szCs w:val="22"/>
                <w:lang w:val="en-GB"/>
              </w:rPr>
            </w:pPr>
            <w:r w:rsidRPr="009F4E9C">
              <w:rPr>
                <w:sz w:val="22"/>
                <w:szCs w:val="22"/>
                <w:lang w:val="en-GB"/>
              </w:rPr>
              <w:t xml:space="preserve">d.4 Are you already responding to this emergency? In which locations/sectors? For which target group? </w:t>
            </w:r>
            <w:r w:rsidR="00B53E7F" w:rsidRPr="009F4E9C">
              <w:rPr>
                <w:sz w:val="22"/>
                <w:szCs w:val="22"/>
                <w:lang w:val="en-GB"/>
              </w:rPr>
              <w:t xml:space="preserve">Through which forms of local presence? </w:t>
            </w:r>
          </w:p>
          <w:p w14:paraId="79A7D4DF" w14:textId="52065783" w:rsidR="0006481C" w:rsidRPr="009F4E9C" w:rsidRDefault="000912DB" w:rsidP="009F4E9C">
            <w:pPr>
              <w:pStyle w:val="Default"/>
              <w:jc w:val="both"/>
              <w:rPr>
                <w:sz w:val="22"/>
                <w:szCs w:val="22"/>
                <w:lang w:val="en-GB"/>
              </w:rPr>
            </w:pPr>
            <w:r w:rsidRPr="009F4E9C">
              <w:rPr>
                <w:sz w:val="22"/>
                <w:szCs w:val="22"/>
                <w:lang w:val="en-GB"/>
              </w:rPr>
              <w:t xml:space="preserve">After October 2023, DM-Aid together with </w:t>
            </w:r>
            <w:r w:rsidR="00581DCE" w:rsidRPr="009F4E9C">
              <w:rPr>
                <w:sz w:val="22"/>
                <w:szCs w:val="22"/>
                <w:lang w:val="en-GB"/>
              </w:rPr>
              <w:t xml:space="preserve">our partner Taawon and </w:t>
            </w:r>
            <w:r w:rsidR="001B4402" w:rsidRPr="009F4E9C">
              <w:rPr>
                <w:sz w:val="22"/>
                <w:szCs w:val="22"/>
                <w:lang w:val="en-GB"/>
              </w:rPr>
              <w:t>through our</w:t>
            </w:r>
            <w:r w:rsidR="00581DCE" w:rsidRPr="009F4E9C">
              <w:rPr>
                <w:sz w:val="22"/>
                <w:szCs w:val="22"/>
                <w:lang w:val="en-GB"/>
              </w:rPr>
              <w:t xml:space="preserve"> network of small organisations in Gaza, have </w:t>
            </w:r>
            <w:r w:rsidR="0083538B" w:rsidRPr="009F4E9C">
              <w:rPr>
                <w:sz w:val="22"/>
                <w:szCs w:val="22"/>
                <w:lang w:val="en-GB"/>
              </w:rPr>
              <w:t xml:space="preserve">provided more than </w:t>
            </w:r>
            <w:r w:rsidR="001B4402" w:rsidRPr="009F4E9C">
              <w:rPr>
                <w:sz w:val="22"/>
                <w:szCs w:val="22"/>
                <w:lang w:val="en-GB"/>
              </w:rPr>
              <w:t>7 million DKK in aid</w:t>
            </w:r>
            <w:r w:rsidR="00D62710" w:rsidRPr="009F4E9C">
              <w:rPr>
                <w:sz w:val="22"/>
                <w:szCs w:val="22"/>
                <w:lang w:val="en-GB"/>
              </w:rPr>
              <w:t xml:space="preserve"> (including almost 1.5 million DKK from DERF).</w:t>
            </w:r>
            <w:r w:rsidR="003114C8" w:rsidRPr="009F4E9C">
              <w:rPr>
                <w:sz w:val="22"/>
                <w:szCs w:val="22"/>
                <w:lang w:val="en-GB"/>
              </w:rPr>
              <w:t xml:space="preserve"> </w:t>
            </w:r>
            <w:r w:rsidR="00F71EDE" w:rsidRPr="009F4E9C">
              <w:rPr>
                <w:sz w:val="22"/>
                <w:szCs w:val="22"/>
                <w:lang w:val="en-GB"/>
              </w:rPr>
              <w:t>DM-Aid with Taawon was able to get medical supplies into Gaza before the Rafah crossing closed, provide winterization items</w:t>
            </w:r>
            <w:r w:rsidR="007338E4" w:rsidRPr="009F4E9C">
              <w:rPr>
                <w:sz w:val="22"/>
                <w:szCs w:val="22"/>
                <w:lang w:val="en-GB"/>
              </w:rPr>
              <w:t xml:space="preserve">, and provide food and water for tens of thousands of the most vulnerable Palestinians. During the blockade DM-Aid and Taawon was able to provide support </w:t>
            </w:r>
            <w:r w:rsidR="00125D2B" w:rsidRPr="009F4E9C">
              <w:rPr>
                <w:sz w:val="22"/>
                <w:szCs w:val="22"/>
                <w:lang w:val="en-GB"/>
              </w:rPr>
              <w:t xml:space="preserve">of hot meals, food packages, and water by utilizing a strong network of organisations inside Gaza and only buy local products </w:t>
            </w:r>
            <w:r w:rsidR="000518A8" w:rsidRPr="009F4E9C">
              <w:rPr>
                <w:sz w:val="22"/>
                <w:szCs w:val="22"/>
                <w:lang w:val="en-GB"/>
              </w:rPr>
              <w:t xml:space="preserve">which also supported the Palestinian economy and the Palestinian owned businesses. Since the </w:t>
            </w:r>
            <w:r w:rsidR="00EB2D64" w:rsidRPr="009F4E9C">
              <w:rPr>
                <w:sz w:val="22"/>
                <w:szCs w:val="22"/>
                <w:lang w:val="en-GB"/>
              </w:rPr>
              <w:t xml:space="preserve">18th of </w:t>
            </w:r>
            <w:r w:rsidR="000518A8" w:rsidRPr="009F4E9C">
              <w:rPr>
                <w:sz w:val="22"/>
                <w:szCs w:val="22"/>
                <w:lang w:val="en-GB"/>
              </w:rPr>
              <w:t>March 2025 DM-Aid together with Taawon is preparing a multimillion intervention focusing on food, water and partly restoration</w:t>
            </w:r>
            <w:r w:rsidR="006D153B" w:rsidRPr="009F4E9C">
              <w:rPr>
                <w:sz w:val="22"/>
                <w:szCs w:val="22"/>
                <w:lang w:val="en-GB"/>
              </w:rPr>
              <w:t xml:space="preserve"> of </w:t>
            </w:r>
            <w:r w:rsidR="00075D2F" w:rsidRPr="009F4E9C">
              <w:rPr>
                <w:sz w:val="22"/>
                <w:szCs w:val="22"/>
                <w:lang w:val="en-GB"/>
              </w:rPr>
              <w:t>Palestinian agriculture system</w:t>
            </w:r>
            <w:r w:rsidR="00EB2D64" w:rsidRPr="009F4E9C">
              <w:rPr>
                <w:sz w:val="22"/>
                <w:szCs w:val="22"/>
                <w:lang w:val="en-GB"/>
              </w:rPr>
              <w:t>s</w:t>
            </w:r>
            <w:r w:rsidR="00075D2F" w:rsidRPr="009F4E9C">
              <w:rPr>
                <w:sz w:val="22"/>
                <w:szCs w:val="22"/>
                <w:lang w:val="en-GB"/>
              </w:rPr>
              <w:t xml:space="preserve"> to support long term food provision. </w:t>
            </w:r>
          </w:p>
        </w:tc>
      </w:tr>
    </w:tbl>
    <w:p w14:paraId="5D6FE1DC" w14:textId="77777777" w:rsidR="00CA1983" w:rsidRPr="009F4E9C" w:rsidRDefault="00CA1983" w:rsidP="00263FB6">
      <w:pPr>
        <w:pStyle w:val="Ingenafstand"/>
        <w:jc w:val="both"/>
        <w:rPr>
          <w:rFonts w:ascii="Arial" w:hAnsi="Arial" w:cs="Arial"/>
          <w:lang w:val="en-GB"/>
        </w:rPr>
      </w:pPr>
    </w:p>
    <w:sectPr w:rsidR="00CA1983" w:rsidRPr="009F4E9C" w:rsidSect="007F7CF6">
      <w:headerReference w:type="default" r:id="rId22"/>
      <w:footerReference w:type="default" r:id="rId23"/>
      <w:pgSz w:w="11906" w:h="16838" w:code="9"/>
      <w:pgMar w:top="1560"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887FD" w14:textId="77777777" w:rsidR="00D75007" w:rsidRDefault="00D75007" w:rsidP="003110C8">
      <w:r>
        <w:separator/>
      </w:r>
    </w:p>
  </w:endnote>
  <w:endnote w:type="continuationSeparator" w:id="0">
    <w:p w14:paraId="655FBA18" w14:textId="77777777" w:rsidR="00D75007" w:rsidRDefault="00D75007" w:rsidP="003110C8">
      <w:r>
        <w:continuationSeparator/>
      </w:r>
    </w:p>
  </w:endnote>
  <w:endnote w:type="continuationNotice" w:id="1">
    <w:p w14:paraId="6E79917A" w14:textId="77777777" w:rsidR="00D75007" w:rsidRDefault="00D75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LT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9A6A" w14:textId="77777777" w:rsidR="009355CB" w:rsidRPr="001A4917" w:rsidRDefault="009355CB">
    <w:pPr>
      <w:pStyle w:val="Sidefod"/>
      <w:jc w:val="center"/>
      <w:rPr>
        <w:lang w:val="en-GB"/>
      </w:rPr>
    </w:pPr>
  </w:p>
  <w:p w14:paraId="7B768A14" w14:textId="6D383283" w:rsidR="009355CB" w:rsidRPr="001A4917" w:rsidRDefault="009355CB" w:rsidP="001A4917">
    <w:pPr>
      <w:pStyle w:val="Sidefod"/>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sidR="00CF4D40">
      <w:rPr>
        <w:rFonts w:ascii="Arial Narrow" w:hAnsi="Arial Narrow"/>
        <w:sz w:val="20"/>
        <w:lang w:val="en-GB"/>
      </w:rPr>
      <w:t>2021</w:t>
    </w:r>
    <w:r w:rsidRPr="001A4917">
      <w:rPr>
        <w:lang w:val="en-GB"/>
      </w:rPr>
      <w:tab/>
    </w:r>
    <w:r w:rsidR="002F5F5A" w:rsidRPr="001A4917">
      <w:rPr>
        <w:rStyle w:val="Sidetal"/>
        <w:lang w:val="en-GB"/>
      </w:rPr>
      <w:fldChar w:fldCharType="begin"/>
    </w:r>
    <w:r w:rsidRPr="001A4917">
      <w:rPr>
        <w:rStyle w:val="Sidetal"/>
        <w:lang w:val="en-GB"/>
      </w:rPr>
      <w:instrText xml:space="preserve"> PAGE  \* Arabic </w:instrText>
    </w:r>
    <w:r w:rsidR="002F5F5A" w:rsidRPr="001A4917">
      <w:rPr>
        <w:rStyle w:val="Sidetal"/>
        <w:lang w:val="en-GB"/>
      </w:rPr>
      <w:fldChar w:fldCharType="separate"/>
    </w:r>
    <w:r w:rsidR="0097704B">
      <w:rPr>
        <w:rStyle w:val="Sidetal"/>
        <w:noProof/>
        <w:lang w:val="en-GB"/>
      </w:rPr>
      <w:t>3</w:t>
    </w:r>
    <w:r w:rsidR="002F5F5A" w:rsidRPr="001A4917">
      <w:rPr>
        <w:rStyle w:val="Sideta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19BFF" w14:textId="77777777" w:rsidR="00D75007" w:rsidRDefault="00D75007" w:rsidP="003110C8">
      <w:r>
        <w:separator/>
      </w:r>
    </w:p>
  </w:footnote>
  <w:footnote w:type="continuationSeparator" w:id="0">
    <w:p w14:paraId="6E650DEE" w14:textId="77777777" w:rsidR="00D75007" w:rsidRDefault="00D75007" w:rsidP="003110C8">
      <w:r>
        <w:continuationSeparator/>
      </w:r>
    </w:p>
  </w:footnote>
  <w:footnote w:type="continuationNotice" w:id="1">
    <w:p w14:paraId="30595E92" w14:textId="77777777" w:rsidR="00D75007" w:rsidRDefault="00D75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43D1" w14:textId="77777777" w:rsidR="009355CB" w:rsidRDefault="009355CB" w:rsidP="00A31939">
    <w:pPr>
      <w:pStyle w:val="Sidehoved"/>
      <w:jc w:val="right"/>
    </w:pPr>
    <w:r>
      <w:rPr>
        <w:noProof/>
      </w:rPr>
      <w:drawing>
        <wp:inline distT="0" distB="0" distL="0" distR="0" wp14:anchorId="1ACD48F2" wp14:editId="5074198B">
          <wp:extent cx="2336800" cy="445233"/>
          <wp:effectExtent l="0" t="0" r="6350" b="0"/>
          <wp:docPr id="1" name="Picture 1"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B593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4930555" o:spid="_x0000_i1025" type="#_x0000_t75" style="width:38pt;height:40.5pt;visibility:visible;mso-wrap-style:square">
            <v:imagedata r:id="rId1" o:title=""/>
          </v:shape>
        </w:pict>
      </mc:Choice>
      <mc:Fallback>
        <w:drawing>
          <wp:inline distT="0" distB="0" distL="0" distR="0" wp14:anchorId="05224FB6" wp14:editId="10589F8F">
            <wp:extent cx="482600" cy="514350"/>
            <wp:effectExtent l="0" t="0" r="0" b="0"/>
            <wp:docPr id="64930555" name="Billede 6493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514350"/>
                    </a:xfrm>
                    <a:prstGeom prst="rect">
                      <a:avLst/>
                    </a:prstGeom>
                    <a:noFill/>
                    <a:ln>
                      <a:noFill/>
                    </a:ln>
                  </pic:spPr>
                </pic:pic>
              </a:graphicData>
            </a:graphic>
          </wp:inline>
        </w:drawing>
      </mc:Fallback>
    </mc:AlternateContent>
  </w:numPicBullet>
  <w:abstractNum w:abstractNumId="0" w15:restartNumberingAfterBreak="0">
    <w:nsid w:val="FFFFFFFB"/>
    <w:multiLevelType w:val="multilevel"/>
    <w:tmpl w:val="DB26CF9A"/>
    <w:lvl w:ilvl="0">
      <w:start w:val="1"/>
      <w:numFmt w:val="upperLetter"/>
      <w:pStyle w:val="Overskrift1"/>
      <w:lvlText w:val="%1."/>
      <w:legacy w:legacy="1" w:legacySpace="120" w:legacyIndent="432"/>
      <w:lvlJc w:val="left"/>
      <w:pPr>
        <w:ind w:left="432" w:hanging="432"/>
      </w:pPr>
    </w:lvl>
    <w:lvl w:ilvl="1">
      <w:start w:val="1"/>
      <w:numFmt w:val="decimal"/>
      <w:pStyle w:val="Overskrift2"/>
      <w:lvlText w:val="%1.%2"/>
      <w:legacy w:legacy="1" w:legacySpace="120" w:legacyIndent="576"/>
      <w:lvlJc w:val="left"/>
      <w:pPr>
        <w:ind w:left="577" w:hanging="576"/>
      </w:pPr>
    </w:lvl>
    <w:lvl w:ilvl="2">
      <w:start w:val="1"/>
      <w:numFmt w:val="decimal"/>
      <w:pStyle w:val="Overskrift3"/>
      <w:lvlText w:val="%3"/>
      <w:legacy w:legacy="1" w:legacySpace="120" w:legacyIndent="360"/>
      <w:lvlJc w:val="left"/>
    </w:lvl>
    <w:lvl w:ilvl="3">
      <w:start w:val="1"/>
      <w:numFmt w:val="decimal"/>
      <w:pStyle w:val="Overskrift4"/>
      <w:lvlText w:val=".%4"/>
      <w:legacy w:legacy="1" w:legacySpace="120" w:legacyIndent="864"/>
      <w:lvlJc w:val="left"/>
      <w:pPr>
        <w:ind w:left="865" w:hanging="864"/>
      </w:pPr>
    </w:lvl>
    <w:lvl w:ilvl="4">
      <w:start w:val="1"/>
      <w:numFmt w:val="decimal"/>
      <w:pStyle w:val="Overskrift5"/>
      <w:lvlText w:val=".%4.%5"/>
      <w:legacy w:legacy="1" w:legacySpace="120" w:legacyIndent="1008"/>
      <w:lvlJc w:val="left"/>
      <w:pPr>
        <w:ind w:left="1009" w:hanging="1008"/>
      </w:pPr>
    </w:lvl>
    <w:lvl w:ilvl="5">
      <w:start w:val="1"/>
      <w:numFmt w:val="decimal"/>
      <w:pStyle w:val="Overskrift6"/>
      <w:lvlText w:val=".%4.%5.%6"/>
      <w:legacy w:legacy="1" w:legacySpace="120" w:legacyIndent="1152"/>
      <w:lvlJc w:val="left"/>
      <w:pPr>
        <w:ind w:left="1153" w:hanging="1152"/>
      </w:pPr>
    </w:lvl>
    <w:lvl w:ilvl="6">
      <w:start w:val="1"/>
      <w:numFmt w:val="decimal"/>
      <w:pStyle w:val="Overskrift7"/>
      <w:lvlText w:val=".%4.%5.%6.%7"/>
      <w:legacy w:legacy="1" w:legacySpace="120" w:legacyIndent="1296"/>
      <w:lvlJc w:val="left"/>
      <w:pPr>
        <w:ind w:left="1297" w:hanging="1296"/>
      </w:pPr>
    </w:lvl>
    <w:lvl w:ilvl="7">
      <w:start w:val="1"/>
      <w:numFmt w:val="decimal"/>
      <w:pStyle w:val="Overskrift8"/>
      <w:lvlText w:val=".%4.%5.%6.%7.%8"/>
      <w:legacy w:legacy="1" w:legacySpace="120" w:legacyIndent="1440"/>
      <w:lvlJc w:val="left"/>
      <w:pPr>
        <w:ind w:left="1441" w:hanging="1440"/>
      </w:pPr>
    </w:lvl>
    <w:lvl w:ilvl="8">
      <w:start w:val="1"/>
      <w:numFmt w:val="decimal"/>
      <w:pStyle w:val="Overskrift9"/>
      <w:lvlText w:val=".%4.%5.%6.%7.%8.%9"/>
      <w:legacy w:legacy="1" w:legacySpace="120" w:legacyIndent="1584"/>
      <w:lvlJc w:val="left"/>
      <w:pPr>
        <w:ind w:left="1585" w:hanging="1584"/>
      </w:pPr>
    </w:lvl>
  </w:abstractNum>
  <w:abstractNum w:abstractNumId="1" w15:restartNumberingAfterBreak="0">
    <w:nsid w:val="058E54F2"/>
    <w:multiLevelType w:val="hybridMultilevel"/>
    <w:tmpl w:val="ABE884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E643B6"/>
    <w:multiLevelType w:val="multilevel"/>
    <w:tmpl w:val="8F4021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9276EF"/>
    <w:multiLevelType w:val="multilevel"/>
    <w:tmpl w:val="1AC080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5" w15:restartNumberingAfterBreak="0">
    <w:nsid w:val="09CE4CC5"/>
    <w:multiLevelType w:val="hybridMultilevel"/>
    <w:tmpl w:val="F468D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0F7F3949"/>
    <w:multiLevelType w:val="hybridMultilevel"/>
    <w:tmpl w:val="C216759A"/>
    <w:lvl w:ilvl="0" w:tplc="B60683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2A565C7"/>
    <w:multiLevelType w:val="multilevel"/>
    <w:tmpl w:val="80F6E0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857E0"/>
    <w:multiLevelType w:val="hybridMultilevel"/>
    <w:tmpl w:val="FF5AA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7194293"/>
    <w:multiLevelType w:val="hybridMultilevel"/>
    <w:tmpl w:val="84C26D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DE62CE5"/>
    <w:multiLevelType w:val="hybridMultilevel"/>
    <w:tmpl w:val="13E818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CC0A70"/>
    <w:multiLevelType w:val="hybridMultilevel"/>
    <w:tmpl w:val="32F68944"/>
    <w:lvl w:ilvl="0" w:tplc="684A70E6">
      <w:start w:val="1"/>
      <w:numFmt w:val="bullet"/>
      <w:lvlText w:val="-"/>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0FF0FB1"/>
    <w:multiLevelType w:val="hybridMultilevel"/>
    <w:tmpl w:val="D4346938"/>
    <w:lvl w:ilvl="0" w:tplc="04060015">
      <w:start w:val="1"/>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213B159F"/>
    <w:multiLevelType w:val="multilevel"/>
    <w:tmpl w:val="790C632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22107A83"/>
    <w:multiLevelType w:val="hybridMultilevel"/>
    <w:tmpl w:val="696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13972"/>
    <w:multiLevelType w:val="hybridMultilevel"/>
    <w:tmpl w:val="BFBADE68"/>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840A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4234E8E"/>
    <w:multiLevelType w:val="hybridMultilevel"/>
    <w:tmpl w:val="0164A19E"/>
    <w:lvl w:ilvl="0" w:tplc="535201CA">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E312C0E"/>
    <w:multiLevelType w:val="hybridMultilevel"/>
    <w:tmpl w:val="84D8C250"/>
    <w:lvl w:ilvl="0" w:tplc="41C0E400">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4D36E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471F22F7"/>
    <w:multiLevelType w:val="hybridMultilevel"/>
    <w:tmpl w:val="1AF0BE64"/>
    <w:lvl w:ilvl="0" w:tplc="752E09D0">
      <w:start w:val="1"/>
      <w:numFmt w:val="bullet"/>
      <w:lvlText w:val=""/>
      <w:lvlPicBulletId w:val="0"/>
      <w:lvlJc w:val="left"/>
      <w:pPr>
        <w:tabs>
          <w:tab w:val="num" w:pos="720"/>
        </w:tabs>
        <w:ind w:left="720" w:hanging="360"/>
      </w:pPr>
      <w:rPr>
        <w:rFonts w:ascii="Symbol" w:hAnsi="Symbol" w:hint="default"/>
      </w:rPr>
    </w:lvl>
    <w:lvl w:ilvl="1" w:tplc="BD946990" w:tentative="1">
      <w:start w:val="1"/>
      <w:numFmt w:val="bullet"/>
      <w:lvlText w:val=""/>
      <w:lvlJc w:val="left"/>
      <w:pPr>
        <w:tabs>
          <w:tab w:val="num" w:pos="1440"/>
        </w:tabs>
        <w:ind w:left="1440" w:hanging="360"/>
      </w:pPr>
      <w:rPr>
        <w:rFonts w:ascii="Symbol" w:hAnsi="Symbol" w:hint="default"/>
      </w:rPr>
    </w:lvl>
    <w:lvl w:ilvl="2" w:tplc="10A870EE" w:tentative="1">
      <w:start w:val="1"/>
      <w:numFmt w:val="bullet"/>
      <w:lvlText w:val=""/>
      <w:lvlJc w:val="left"/>
      <w:pPr>
        <w:tabs>
          <w:tab w:val="num" w:pos="2160"/>
        </w:tabs>
        <w:ind w:left="2160" w:hanging="360"/>
      </w:pPr>
      <w:rPr>
        <w:rFonts w:ascii="Symbol" w:hAnsi="Symbol" w:hint="default"/>
      </w:rPr>
    </w:lvl>
    <w:lvl w:ilvl="3" w:tplc="E5E8AD68" w:tentative="1">
      <w:start w:val="1"/>
      <w:numFmt w:val="bullet"/>
      <w:lvlText w:val=""/>
      <w:lvlJc w:val="left"/>
      <w:pPr>
        <w:tabs>
          <w:tab w:val="num" w:pos="2880"/>
        </w:tabs>
        <w:ind w:left="2880" w:hanging="360"/>
      </w:pPr>
      <w:rPr>
        <w:rFonts w:ascii="Symbol" w:hAnsi="Symbol" w:hint="default"/>
      </w:rPr>
    </w:lvl>
    <w:lvl w:ilvl="4" w:tplc="249E1438" w:tentative="1">
      <w:start w:val="1"/>
      <w:numFmt w:val="bullet"/>
      <w:lvlText w:val=""/>
      <w:lvlJc w:val="left"/>
      <w:pPr>
        <w:tabs>
          <w:tab w:val="num" w:pos="3600"/>
        </w:tabs>
        <w:ind w:left="3600" w:hanging="360"/>
      </w:pPr>
      <w:rPr>
        <w:rFonts w:ascii="Symbol" w:hAnsi="Symbol" w:hint="default"/>
      </w:rPr>
    </w:lvl>
    <w:lvl w:ilvl="5" w:tplc="0076F55E" w:tentative="1">
      <w:start w:val="1"/>
      <w:numFmt w:val="bullet"/>
      <w:lvlText w:val=""/>
      <w:lvlJc w:val="left"/>
      <w:pPr>
        <w:tabs>
          <w:tab w:val="num" w:pos="4320"/>
        </w:tabs>
        <w:ind w:left="4320" w:hanging="360"/>
      </w:pPr>
      <w:rPr>
        <w:rFonts w:ascii="Symbol" w:hAnsi="Symbol" w:hint="default"/>
      </w:rPr>
    </w:lvl>
    <w:lvl w:ilvl="6" w:tplc="C11CD350" w:tentative="1">
      <w:start w:val="1"/>
      <w:numFmt w:val="bullet"/>
      <w:lvlText w:val=""/>
      <w:lvlJc w:val="left"/>
      <w:pPr>
        <w:tabs>
          <w:tab w:val="num" w:pos="5040"/>
        </w:tabs>
        <w:ind w:left="5040" w:hanging="360"/>
      </w:pPr>
      <w:rPr>
        <w:rFonts w:ascii="Symbol" w:hAnsi="Symbol" w:hint="default"/>
      </w:rPr>
    </w:lvl>
    <w:lvl w:ilvl="7" w:tplc="45D0AA34" w:tentative="1">
      <w:start w:val="1"/>
      <w:numFmt w:val="bullet"/>
      <w:lvlText w:val=""/>
      <w:lvlJc w:val="left"/>
      <w:pPr>
        <w:tabs>
          <w:tab w:val="num" w:pos="5760"/>
        </w:tabs>
        <w:ind w:left="5760" w:hanging="360"/>
      </w:pPr>
      <w:rPr>
        <w:rFonts w:ascii="Symbol" w:hAnsi="Symbol" w:hint="default"/>
      </w:rPr>
    </w:lvl>
    <w:lvl w:ilvl="8" w:tplc="0FA0F2D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49951793"/>
    <w:multiLevelType w:val="hybridMultilevel"/>
    <w:tmpl w:val="F37A30D4"/>
    <w:lvl w:ilvl="0" w:tplc="AB70972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AC05A6B"/>
    <w:multiLevelType w:val="multilevel"/>
    <w:tmpl w:val="FC12E322"/>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0" w15:restartNumberingAfterBreak="0">
    <w:nsid w:val="4AD51DE5"/>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2" w15:restartNumberingAfterBreak="0">
    <w:nsid w:val="57B6281E"/>
    <w:multiLevelType w:val="hybridMultilevel"/>
    <w:tmpl w:val="F2486216"/>
    <w:lvl w:ilvl="0" w:tplc="60A060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B22ECB"/>
    <w:multiLevelType w:val="hybridMultilevel"/>
    <w:tmpl w:val="8D42B706"/>
    <w:lvl w:ilvl="0" w:tplc="F014AECC">
      <w:start w:val="10"/>
      <w:numFmt w:val="bullet"/>
      <w:lvlText w:val="-"/>
      <w:lvlJc w:val="left"/>
      <w:pPr>
        <w:tabs>
          <w:tab w:val="num" w:pos="720"/>
        </w:tabs>
        <w:ind w:left="720" w:hanging="360"/>
      </w:pPr>
      <w:rPr>
        <w:rFonts w:ascii="Arial" w:eastAsia="Times New Roman" w:hAnsi="Arial" w:cs="Arial" w:hint="default"/>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C56A95"/>
    <w:multiLevelType w:val="multilevel"/>
    <w:tmpl w:val="411A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6B753201"/>
    <w:multiLevelType w:val="multilevel"/>
    <w:tmpl w:val="F9060874"/>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8"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0"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1"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F827277"/>
    <w:multiLevelType w:val="hybridMultilevel"/>
    <w:tmpl w:val="27180714"/>
    <w:lvl w:ilvl="0" w:tplc="B1FC8B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5276676">
    <w:abstractNumId w:val="27"/>
  </w:num>
  <w:num w:numId="2" w16cid:durableId="156969781">
    <w:abstractNumId w:val="40"/>
  </w:num>
  <w:num w:numId="3" w16cid:durableId="1990137189">
    <w:abstractNumId w:val="8"/>
  </w:num>
  <w:num w:numId="4" w16cid:durableId="1721054128">
    <w:abstractNumId w:val="3"/>
  </w:num>
  <w:num w:numId="5" w16cid:durableId="151680957">
    <w:abstractNumId w:val="15"/>
  </w:num>
  <w:num w:numId="6" w16cid:durableId="1775831259">
    <w:abstractNumId w:val="34"/>
  </w:num>
  <w:num w:numId="7" w16cid:durableId="676153213">
    <w:abstractNumId w:val="2"/>
  </w:num>
  <w:num w:numId="8" w16cid:durableId="1224677730">
    <w:abstractNumId w:val="4"/>
  </w:num>
  <w:num w:numId="9" w16cid:durableId="26029687">
    <w:abstractNumId w:val="14"/>
  </w:num>
  <w:num w:numId="10" w16cid:durableId="611980835">
    <w:abstractNumId w:val="33"/>
  </w:num>
  <w:num w:numId="11" w16cid:durableId="2045137218">
    <w:abstractNumId w:val="31"/>
  </w:num>
  <w:num w:numId="12" w16cid:durableId="1188056193">
    <w:abstractNumId w:val="39"/>
  </w:num>
  <w:num w:numId="13" w16cid:durableId="2052148784">
    <w:abstractNumId w:val="37"/>
  </w:num>
  <w:num w:numId="14" w16cid:durableId="1302148379">
    <w:abstractNumId w:val="29"/>
  </w:num>
  <w:num w:numId="15" w16cid:durableId="390620669">
    <w:abstractNumId w:val="11"/>
  </w:num>
  <w:num w:numId="16" w16cid:durableId="1304653569">
    <w:abstractNumId w:val="6"/>
  </w:num>
  <w:num w:numId="17" w16cid:durableId="409160325">
    <w:abstractNumId w:val="9"/>
  </w:num>
  <w:num w:numId="18" w16cid:durableId="851796315">
    <w:abstractNumId w:val="17"/>
  </w:num>
  <w:num w:numId="19" w16cid:durableId="801076469">
    <w:abstractNumId w:val="38"/>
  </w:num>
  <w:num w:numId="20" w16cid:durableId="599410623">
    <w:abstractNumId w:val="0"/>
  </w:num>
  <w:num w:numId="21" w16cid:durableId="1446388568">
    <w:abstractNumId w:val="19"/>
  </w:num>
  <w:num w:numId="22" w16cid:durableId="2068339530">
    <w:abstractNumId w:val="25"/>
  </w:num>
  <w:num w:numId="23" w16cid:durableId="622230452">
    <w:abstractNumId w:val="30"/>
  </w:num>
  <w:num w:numId="24" w16cid:durableId="1311903487">
    <w:abstractNumId w:val="26"/>
  </w:num>
  <w:num w:numId="25" w16cid:durableId="106586922">
    <w:abstractNumId w:val="36"/>
  </w:num>
  <w:num w:numId="26" w16cid:durableId="613752280">
    <w:abstractNumId w:val="12"/>
  </w:num>
  <w:num w:numId="27" w16cid:durableId="945186902">
    <w:abstractNumId w:val="16"/>
  </w:num>
  <w:num w:numId="28" w16cid:durableId="273906983">
    <w:abstractNumId w:val="18"/>
  </w:num>
  <w:num w:numId="29" w16cid:durableId="698549764">
    <w:abstractNumId w:val="22"/>
  </w:num>
  <w:num w:numId="30" w16cid:durableId="2129425158">
    <w:abstractNumId w:val="28"/>
  </w:num>
  <w:num w:numId="31" w16cid:durableId="1230842824">
    <w:abstractNumId w:val="13"/>
  </w:num>
  <w:num w:numId="32" w16cid:durableId="410783798">
    <w:abstractNumId w:val="41"/>
  </w:num>
  <w:num w:numId="33" w16cid:durableId="1195579448">
    <w:abstractNumId w:val="42"/>
  </w:num>
  <w:num w:numId="34" w16cid:durableId="1991248914">
    <w:abstractNumId w:val="24"/>
  </w:num>
  <w:num w:numId="35" w16cid:durableId="73598694">
    <w:abstractNumId w:val="1"/>
  </w:num>
  <w:num w:numId="36" w16cid:durableId="1798596837">
    <w:abstractNumId w:val="21"/>
  </w:num>
  <w:num w:numId="37" w16cid:durableId="1168860317">
    <w:abstractNumId w:val="10"/>
  </w:num>
  <w:num w:numId="38" w16cid:durableId="1593509273">
    <w:abstractNumId w:val="23"/>
  </w:num>
  <w:num w:numId="39" w16cid:durableId="1553537442">
    <w:abstractNumId w:val="35"/>
  </w:num>
  <w:num w:numId="40" w16cid:durableId="822702905">
    <w:abstractNumId w:val="32"/>
  </w:num>
  <w:num w:numId="41" w16cid:durableId="1863394768">
    <w:abstractNumId w:val="7"/>
  </w:num>
  <w:num w:numId="42" w16cid:durableId="1935629047">
    <w:abstractNumId w:val="20"/>
  </w:num>
  <w:num w:numId="43" w16cid:durableId="80034599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E53EA"/>
    <w:rsid w:val="000003C6"/>
    <w:rsid w:val="0000094E"/>
    <w:rsid w:val="00010FD3"/>
    <w:rsid w:val="000118B3"/>
    <w:rsid w:val="00013690"/>
    <w:rsid w:val="00017134"/>
    <w:rsid w:val="00017309"/>
    <w:rsid w:val="000228C1"/>
    <w:rsid w:val="00031ADF"/>
    <w:rsid w:val="00033852"/>
    <w:rsid w:val="00036D79"/>
    <w:rsid w:val="00037254"/>
    <w:rsid w:val="00040DF6"/>
    <w:rsid w:val="00045FB5"/>
    <w:rsid w:val="00046136"/>
    <w:rsid w:val="000470AD"/>
    <w:rsid w:val="0005151D"/>
    <w:rsid w:val="000518A8"/>
    <w:rsid w:val="00060CC9"/>
    <w:rsid w:val="00061AA2"/>
    <w:rsid w:val="000631C8"/>
    <w:rsid w:val="00064810"/>
    <w:rsid w:val="0006481C"/>
    <w:rsid w:val="00066770"/>
    <w:rsid w:val="00070C83"/>
    <w:rsid w:val="00075D2F"/>
    <w:rsid w:val="000774AD"/>
    <w:rsid w:val="00081F80"/>
    <w:rsid w:val="00082E8E"/>
    <w:rsid w:val="0008635A"/>
    <w:rsid w:val="0009037E"/>
    <w:rsid w:val="00090540"/>
    <w:rsid w:val="000912DB"/>
    <w:rsid w:val="00092DEF"/>
    <w:rsid w:val="000963B0"/>
    <w:rsid w:val="000A01AD"/>
    <w:rsid w:val="000A6112"/>
    <w:rsid w:val="000B36A9"/>
    <w:rsid w:val="000B496F"/>
    <w:rsid w:val="000B6D9D"/>
    <w:rsid w:val="000B750E"/>
    <w:rsid w:val="000C376C"/>
    <w:rsid w:val="000C73A1"/>
    <w:rsid w:val="000C7E1A"/>
    <w:rsid w:val="000D1E1B"/>
    <w:rsid w:val="000D6360"/>
    <w:rsid w:val="000D7D7D"/>
    <w:rsid w:val="000E1F35"/>
    <w:rsid w:val="000E2A7F"/>
    <w:rsid w:val="000E2C7E"/>
    <w:rsid w:val="000E35A4"/>
    <w:rsid w:val="000E37F1"/>
    <w:rsid w:val="000E47F2"/>
    <w:rsid w:val="000E68F1"/>
    <w:rsid w:val="000E6D17"/>
    <w:rsid w:val="000F2246"/>
    <w:rsid w:val="000F2884"/>
    <w:rsid w:val="000F5E1D"/>
    <w:rsid w:val="000F655C"/>
    <w:rsid w:val="000F7368"/>
    <w:rsid w:val="00102EA4"/>
    <w:rsid w:val="00103D9A"/>
    <w:rsid w:val="00104ABE"/>
    <w:rsid w:val="00112A9F"/>
    <w:rsid w:val="00112C72"/>
    <w:rsid w:val="00117286"/>
    <w:rsid w:val="001248BE"/>
    <w:rsid w:val="00125D2B"/>
    <w:rsid w:val="00125ECC"/>
    <w:rsid w:val="0013493A"/>
    <w:rsid w:val="00136026"/>
    <w:rsid w:val="00141528"/>
    <w:rsid w:val="001436AE"/>
    <w:rsid w:val="001449D7"/>
    <w:rsid w:val="0015753C"/>
    <w:rsid w:val="00160E47"/>
    <w:rsid w:val="00163F47"/>
    <w:rsid w:val="00164634"/>
    <w:rsid w:val="00171F27"/>
    <w:rsid w:val="00174CF7"/>
    <w:rsid w:val="00177C25"/>
    <w:rsid w:val="0018282A"/>
    <w:rsid w:val="00187996"/>
    <w:rsid w:val="001926E8"/>
    <w:rsid w:val="001A09B5"/>
    <w:rsid w:val="001A0D99"/>
    <w:rsid w:val="001A4917"/>
    <w:rsid w:val="001A7569"/>
    <w:rsid w:val="001B336F"/>
    <w:rsid w:val="001B4402"/>
    <w:rsid w:val="001C37E9"/>
    <w:rsid w:val="001C72B4"/>
    <w:rsid w:val="001C7392"/>
    <w:rsid w:val="001C7923"/>
    <w:rsid w:val="001D0955"/>
    <w:rsid w:val="001D4014"/>
    <w:rsid w:val="001D4539"/>
    <w:rsid w:val="001D498D"/>
    <w:rsid w:val="001D4C49"/>
    <w:rsid w:val="001D5228"/>
    <w:rsid w:val="001D7B74"/>
    <w:rsid w:val="001D7F41"/>
    <w:rsid w:val="001E1954"/>
    <w:rsid w:val="001E41FD"/>
    <w:rsid w:val="001E762B"/>
    <w:rsid w:val="001E793B"/>
    <w:rsid w:val="001E7B45"/>
    <w:rsid w:val="001F3963"/>
    <w:rsid w:val="001F7692"/>
    <w:rsid w:val="0020066A"/>
    <w:rsid w:val="002006FB"/>
    <w:rsid w:val="00201BD0"/>
    <w:rsid w:val="002038F4"/>
    <w:rsid w:val="002048C0"/>
    <w:rsid w:val="002107F5"/>
    <w:rsid w:val="00211342"/>
    <w:rsid w:val="00214CF7"/>
    <w:rsid w:val="00215D16"/>
    <w:rsid w:val="0021629B"/>
    <w:rsid w:val="002162CD"/>
    <w:rsid w:val="00217C5C"/>
    <w:rsid w:val="002223DF"/>
    <w:rsid w:val="00222867"/>
    <w:rsid w:val="002246A3"/>
    <w:rsid w:val="0022478F"/>
    <w:rsid w:val="00225A0C"/>
    <w:rsid w:val="002310C0"/>
    <w:rsid w:val="0023224A"/>
    <w:rsid w:val="00232968"/>
    <w:rsid w:val="00235E12"/>
    <w:rsid w:val="0024305E"/>
    <w:rsid w:val="0024419D"/>
    <w:rsid w:val="00246488"/>
    <w:rsid w:val="0024739F"/>
    <w:rsid w:val="002526FB"/>
    <w:rsid w:val="002535EB"/>
    <w:rsid w:val="00255CF4"/>
    <w:rsid w:val="0026007A"/>
    <w:rsid w:val="00260698"/>
    <w:rsid w:val="00263FB6"/>
    <w:rsid w:val="00274395"/>
    <w:rsid w:val="002850CD"/>
    <w:rsid w:val="00290EFC"/>
    <w:rsid w:val="002937D2"/>
    <w:rsid w:val="00293B28"/>
    <w:rsid w:val="00293DEC"/>
    <w:rsid w:val="00295B88"/>
    <w:rsid w:val="002A1B4F"/>
    <w:rsid w:val="002A2281"/>
    <w:rsid w:val="002A542C"/>
    <w:rsid w:val="002A5E06"/>
    <w:rsid w:val="002A626D"/>
    <w:rsid w:val="002A6675"/>
    <w:rsid w:val="002A68D1"/>
    <w:rsid w:val="002B0D0A"/>
    <w:rsid w:val="002B25D8"/>
    <w:rsid w:val="002B2C40"/>
    <w:rsid w:val="002C0434"/>
    <w:rsid w:val="002C0829"/>
    <w:rsid w:val="002C12FA"/>
    <w:rsid w:val="002C3EB2"/>
    <w:rsid w:val="002C44F0"/>
    <w:rsid w:val="002C7430"/>
    <w:rsid w:val="002C7E65"/>
    <w:rsid w:val="002D1307"/>
    <w:rsid w:val="002D2061"/>
    <w:rsid w:val="002D4051"/>
    <w:rsid w:val="002E6CE3"/>
    <w:rsid w:val="002F045A"/>
    <w:rsid w:val="002F107B"/>
    <w:rsid w:val="002F212E"/>
    <w:rsid w:val="002F226E"/>
    <w:rsid w:val="002F22D3"/>
    <w:rsid w:val="002F5F5A"/>
    <w:rsid w:val="002F6084"/>
    <w:rsid w:val="00301595"/>
    <w:rsid w:val="00304DA0"/>
    <w:rsid w:val="00305CA4"/>
    <w:rsid w:val="0030620C"/>
    <w:rsid w:val="0030678F"/>
    <w:rsid w:val="00306968"/>
    <w:rsid w:val="00310940"/>
    <w:rsid w:val="00311089"/>
    <w:rsid w:val="003110C8"/>
    <w:rsid w:val="003114C8"/>
    <w:rsid w:val="00312949"/>
    <w:rsid w:val="00314752"/>
    <w:rsid w:val="003209F2"/>
    <w:rsid w:val="003212AF"/>
    <w:rsid w:val="00322855"/>
    <w:rsid w:val="00326DCA"/>
    <w:rsid w:val="00331D80"/>
    <w:rsid w:val="0033267C"/>
    <w:rsid w:val="0033490F"/>
    <w:rsid w:val="00336422"/>
    <w:rsid w:val="003410AC"/>
    <w:rsid w:val="00341882"/>
    <w:rsid w:val="00343927"/>
    <w:rsid w:val="00345EAF"/>
    <w:rsid w:val="0035021E"/>
    <w:rsid w:val="003573D2"/>
    <w:rsid w:val="00363DA1"/>
    <w:rsid w:val="00366273"/>
    <w:rsid w:val="00367463"/>
    <w:rsid w:val="00370F71"/>
    <w:rsid w:val="00374351"/>
    <w:rsid w:val="00383C7D"/>
    <w:rsid w:val="00391183"/>
    <w:rsid w:val="00391245"/>
    <w:rsid w:val="00392CD1"/>
    <w:rsid w:val="00392E32"/>
    <w:rsid w:val="003942ED"/>
    <w:rsid w:val="003A0EA7"/>
    <w:rsid w:val="003A124D"/>
    <w:rsid w:val="003A18CB"/>
    <w:rsid w:val="003A760E"/>
    <w:rsid w:val="003B23EB"/>
    <w:rsid w:val="003B29EC"/>
    <w:rsid w:val="003B2ADD"/>
    <w:rsid w:val="003B336E"/>
    <w:rsid w:val="003B4171"/>
    <w:rsid w:val="003C1719"/>
    <w:rsid w:val="003C30D3"/>
    <w:rsid w:val="003C4A86"/>
    <w:rsid w:val="003C51DF"/>
    <w:rsid w:val="003C7195"/>
    <w:rsid w:val="003C77EB"/>
    <w:rsid w:val="003D146E"/>
    <w:rsid w:val="003D2D56"/>
    <w:rsid w:val="003D60EF"/>
    <w:rsid w:val="003D6842"/>
    <w:rsid w:val="003E0A0B"/>
    <w:rsid w:val="003E5933"/>
    <w:rsid w:val="003F1856"/>
    <w:rsid w:val="003F226E"/>
    <w:rsid w:val="003F5978"/>
    <w:rsid w:val="003F76C4"/>
    <w:rsid w:val="00403086"/>
    <w:rsid w:val="00403262"/>
    <w:rsid w:val="00404A57"/>
    <w:rsid w:val="00412A5B"/>
    <w:rsid w:val="00414D67"/>
    <w:rsid w:val="00420521"/>
    <w:rsid w:val="004208A2"/>
    <w:rsid w:val="00427743"/>
    <w:rsid w:val="00430937"/>
    <w:rsid w:val="0043154B"/>
    <w:rsid w:val="00433D13"/>
    <w:rsid w:val="00434AA1"/>
    <w:rsid w:val="00440AD7"/>
    <w:rsid w:val="0044129B"/>
    <w:rsid w:val="00441ED5"/>
    <w:rsid w:val="00442E4B"/>
    <w:rsid w:val="00443933"/>
    <w:rsid w:val="00444531"/>
    <w:rsid w:val="0044697A"/>
    <w:rsid w:val="00450383"/>
    <w:rsid w:val="00451C0C"/>
    <w:rsid w:val="00452832"/>
    <w:rsid w:val="004562EF"/>
    <w:rsid w:val="00456B5F"/>
    <w:rsid w:val="00462B52"/>
    <w:rsid w:val="00464AEF"/>
    <w:rsid w:val="0046686E"/>
    <w:rsid w:val="0047441C"/>
    <w:rsid w:val="004822F1"/>
    <w:rsid w:val="00483C0A"/>
    <w:rsid w:val="004907B9"/>
    <w:rsid w:val="00490B6A"/>
    <w:rsid w:val="00491BDB"/>
    <w:rsid w:val="00491F6A"/>
    <w:rsid w:val="004925B8"/>
    <w:rsid w:val="00495325"/>
    <w:rsid w:val="0049546E"/>
    <w:rsid w:val="00495D3C"/>
    <w:rsid w:val="004A2320"/>
    <w:rsid w:val="004A5995"/>
    <w:rsid w:val="004A7D52"/>
    <w:rsid w:val="004B10DC"/>
    <w:rsid w:val="004B22A8"/>
    <w:rsid w:val="004B2FB9"/>
    <w:rsid w:val="004B37A2"/>
    <w:rsid w:val="004C197B"/>
    <w:rsid w:val="004C38DF"/>
    <w:rsid w:val="004C3AE1"/>
    <w:rsid w:val="004D138D"/>
    <w:rsid w:val="004D27D2"/>
    <w:rsid w:val="004D2D84"/>
    <w:rsid w:val="004D41CF"/>
    <w:rsid w:val="004D68A7"/>
    <w:rsid w:val="004D7289"/>
    <w:rsid w:val="004D7A5E"/>
    <w:rsid w:val="004E0F36"/>
    <w:rsid w:val="004E3BF5"/>
    <w:rsid w:val="004E5F16"/>
    <w:rsid w:val="004F303B"/>
    <w:rsid w:val="004F6687"/>
    <w:rsid w:val="004F6C19"/>
    <w:rsid w:val="004F7964"/>
    <w:rsid w:val="005004A8"/>
    <w:rsid w:val="005050AE"/>
    <w:rsid w:val="00505A16"/>
    <w:rsid w:val="00506C34"/>
    <w:rsid w:val="00517122"/>
    <w:rsid w:val="005207C4"/>
    <w:rsid w:val="00521612"/>
    <w:rsid w:val="00526C0E"/>
    <w:rsid w:val="00526C89"/>
    <w:rsid w:val="00527BA7"/>
    <w:rsid w:val="00530609"/>
    <w:rsid w:val="005369D7"/>
    <w:rsid w:val="00541300"/>
    <w:rsid w:val="0054464C"/>
    <w:rsid w:val="00544EB6"/>
    <w:rsid w:val="00550466"/>
    <w:rsid w:val="00550679"/>
    <w:rsid w:val="00551AD5"/>
    <w:rsid w:val="00555D0A"/>
    <w:rsid w:val="00560713"/>
    <w:rsid w:val="00562B8C"/>
    <w:rsid w:val="00563726"/>
    <w:rsid w:val="00565E13"/>
    <w:rsid w:val="00566B44"/>
    <w:rsid w:val="00570B8B"/>
    <w:rsid w:val="00574717"/>
    <w:rsid w:val="00574EB6"/>
    <w:rsid w:val="00575B0D"/>
    <w:rsid w:val="00581DCE"/>
    <w:rsid w:val="00584180"/>
    <w:rsid w:val="005852D1"/>
    <w:rsid w:val="005860C5"/>
    <w:rsid w:val="00592F30"/>
    <w:rsid w:val="0059469C"/>
    <w:rsid w:val="00594ACF"/>
    <w:rsid w:val="00597694"/>
    <w:rsid w:val="00597FE6"/>
    <w:rsid w:val="005A5137"/>
    <w:rsid w:val="005B0006"/>
    <w:rsid w:val="005B3281"/>
    <w:rsid w:val="005B4CCA"/>
    <w:rsid w:val="005C10C0"/>
    <w:rsid w:val="005C68E9"/>
    <w:rsid w:val="005D41DD"/>
    <w:rsid w:val="005D44A9"/>
    <w:rsid w:val="005D693D"/>
    <w:rsid w:val="005D7676"/>
    <w:rsid w:val="005E1EB5"/>
    <w:rsid w:val="005E3239"/>
    <w:rsid w:val="005F025B"/>
    <w:rsid w:val="005F0BC9"/>
    <w:rsid w:val="005F204D"/>
    <w:rsid w:val="005F21B6"/>
    <w:rsid w:val="005F28E6"/>
    <w:rsid w:val="005F6042"/>
    <w:rsid w:val="0060126B"/>
    <w:rsid w:val="006013B3"/>
    <w:rsid w:val="00601483"/>
    <w:rsid w:val="0060293B"/>
    <w:rsid w:val="00602EBA"/>
    <w:rsid w:val="006072FC"/>
    <w:rsid w:val="006157B7"/>
    <w:rsid w:val="0061642C"/>
    <w:rsid w:val="00616F05"/>
    <w:rsid w:val="006173ED"/>
    <w:rsid w:val="0062085A"/>
    <w:rsid w:val="006215A2"/>
    <w:rsid w:val="00621D59"/>
    <w:rsid w:val="006228B4"/>
    <w:rsid w:val="00622D94"/>
    <w:rsid w:val="0062585F"/>
    <w:rsid w:val="0063039E"/>
    <w:rsid w:val="0063046C"/>
    <w:rsid w:val="00635355"/>
    <w:rsid w:val="006472B0"/>
    <w:rsid w:val="00647C5B"/>
    <w:rsid w:val="00650BFC"/>
    <w:rsid w:val="00660762"/>
    <w:rsid w:val="00660AE1"/>
    <w:rsid w:val="00662693"/>
    <w:rsid w:val="006646D7"/>
    <w:rsid w:val="006653A1"/>
    <w:rsid w:val="006703F3"/>
    <w:rsid w:val="00671F40"/>
    <w:rsid w:val="00673955"/>
    <w:rsid w:val="0067568F"/>
    <w:rsid w:val="0067593C"/>
    <w:rsid w:val="00676972"/>
    <w:rsid w:val="00681086"/>
    <w:rsid w:val="00684FE6"/>
    <w:rsid w:val="00690B23"/>
    <w:rsid w:val="006967F5"/>
    <w:rsid w:val="006A446F"/>
    <w:rsid w:val="006B1F49"/>
    <w:rsid w:val="006B3552"/>
    <w:rsid w:val="006B58DD"/>
    <w:rsid w:val="006B5B7A"/>
    <w:rsid w:val="006B5DE0"/>
    <w:rsid w:val="006C09D1"/>
    <w:rsid w:val="006C178D"/>
    <w:rsid w:val="006C2DDE"/>
    <w:rsid w:val="006C7E8A"/>
    <w:rsid w:val="006D153B"/>
    <w:rsid w:val="006D4923"/>
    <w:rsid w:val="006F194B"/>
    <w:rsid w:val="006F1D87"/>
    <w:rsid w:val="006F248E"/>
    <w:rsid w:val="006F2600"/>
    <w:rsid w:val="006F506E"/>
    <w:rsid w:val="006F5DDF"/>
    <w:rsid w:val="006F6748"/>
    <w:rsid w:val="00700AD3"/>
    <w:rsid w:val="00700E08"/>
    <w:rsid w:val="00702C0D"/>
    <w:rsid w:val="0070347C"/>
    <w:rsid w:val="007106A5"/>
    <w:rsid w:val="00711AA3"/>
    <w:rsid w:val="00712364"/>
    <w:rsid w:val="00713F56"/>
    <w:rsid w:val="00722585"/>
    <w:rsid w:val="007249F6"/>
    <w:rsid w:val="00725027"/>
    <w:rsid w:val="007258B1"/>
    <w:rsid w:val="00725E62"/>
    <w:rsid w:val="00726A11"/>
    <w:rsid w:val="0072754C"/>
    <w:rsid w:val="00731D3D"/>
    <w:rsid w:val="00732EB9"/>
    <w:rsid w:val="007338E4"/>
    <w:rsid w:val="0073593A"/>
    <w:rsid w:val="00735CFB"/>
    <w:rsid w:val="0074146A"/>
    <w:rsid w:val="00741656"/>
    <w:rsid w:val="007459F9"/>
    <w:rsid w:val="00747E27"/>
    <w:rsid w:val="00751E11"/>
    <w:rsid w:val="00752DA7"/>
    <w:rsid w:val="00755EF9"/>
    <w:rsid w:val="00756362"/>
    <w:rsid w:val="00756BB2"/>
    <w:rsid w:val="007700E4"/>
    <w:rsid w:val="007728F7"/>
    <w:rsid w:val="00777477"/>
    <w:rsid w:val="00777DAB"/>
    <w:rsid w:val="00780623"/>
    <w:rsid w:val="00781024"/>
    <w:rsid w:val="007824C4"/>
    <w:rsid w:val="00785A6C"/>
    <w:rsid w:val="00787306"/>
    <w:rsid w:val="007908C3"/>
    <w:rsid w:val="0079093D"/>
    <w:rsid w:val="007920E7"/>
    <w:rsid w:val="00794615"/>
    <w:rsid w:val="007946B4"/>
    <w:rsid w:val="007A0CC8"/>
    <w:rsid w:val="007A1222"/>
    <w:rsid w:val="007A1350"/>
    <w:rsid w:val="007A198E"/>
    <w:rsid w:val="007A5416"/>
    <w:rsid w:val="007B0064"/>
    <w:rsid w:val="007B29B2"/>
    <w:rsid w:val="007B5179"/>
    <w:rsid w:val="007B7B17"/>
    <w:rsid w:val="007C0289"/>
    <w:rsid w:val="007C128E"/>
    <w:rsid w:val="007C2CB0"/>
    <w:rsid w:val="007C2FDE"/>
    <w:rsid w:val="007C5B10"/>
    <w:rsid w:val="007C633E"/>
    <w:rsid w:val="007C7F47"/>
    <w:rsid w:val="007D1E9B"/>
    <w:rsid w:val="007D2762"/>
    <w:rsid w:val="007D6D6B"/>
    <w:rsid w:val="007E04F7"/>
    <w:rsid w:val="007E53EA"/>
    <w:rsid w:val="007E5412"/>
    <w:rsid w:val="007E55D6"/>
    <w:rsid w:val="007E60CC"/>
    <w:rsid w:val="007E64B9"/>
    <w:rsid w:val="007F18C9"/>
    <w:rsid w:val="007F3C21"/>
    <w:rsid w:val="007F48FE"/>
    <w:rsid w:val="007F7BB8"/>
    <w:rsid w:val="007F7CF6"/>
    <w:rsid w:val="00811F58"/>
    <w:rsid w:val="008139D0"/>
    <w:rsid w:val="008162EE"/>
    <w:rsid w:val="00821E7B"/>
    <w:rsid w:val="00825104"/>
    <w:rsid w:val="0083085C"/>
    <w:rsid w:val="0083538B"/>
    <w:rsid w:val="00835860"/>
    <w:rsid w:val="00837558"/>
    <w:rsid w:val="00837B80"/>
    <w:rsid w:val="00844EFE"/>
    <w:rsid w:val="0084516D"/>
    <w:rsid w:val="008502C1"/>
    <w:rsid w:val="00850430"/>
    <w:rsid w:val="008521B4"/>
    <w:rsid w:val="00853726"/>
    <w:rsid w:val="008563CD"/>
    <w:rsid w:val="008578FB"/>
    <w:rsid w:val="00857FED"/>
    <w:rsid w:val="008610CF"/>
    <w:rsid w:val="008637E5"/>
    <w:rsid w:val="008641EA"/>
    <w:rsid w:val="00864DB9"/>
    <w:rsid w:val="008663BA"/>
    <w:rsid w:val="00866C7A"/>
    <w:rsid w:val="00877B25"/>
    <w:rsid w:val="00880DAD"/>
    <w:rsid w:val="00881F1E"/>
    <w:rsid w:val="0088223B"/>
    <w:rsid w:val="0088243B"/>
    <w:rsid w:val="00882741"/>
    <w:rsid w:val="008845EE"/>
    <w:rsid w:val="008856D9"/>
    <w:rsid w:val="008906AE"/>
    <w:rsid w:val="00892E4B"/>
    <w:rsid w:val="00893FC3"/>
    <w:rsid w:val="008974FB"/>
    <w:rsid w:val="008A02B7"/>
    <w:rsid w:val="008A4152"/>
    <w:rsid w:val="008A6CF1"/>
    <w:rsid w:val="008B089A"/>
    <w:rsid w:val="008B1045"/>
    <w:rsid w:val="008B1947"/>
    <w:rsid w:val="008B3F92"/>
    <w:rsid w:val="008C11F5"/>
    <w:rsid w:val="008C1773"/>
    <w:rsid w:val="008C1FB3"/>
    <w:rsid w:val="008C36FD"/>
    <w:rsid w:val="008C6386"/>
    <w:rsid w:val="008C72E1"/>
    <w:rsid w:val="008C73B1"/>
    <w:rsid w:val="008C7D99"/>
    <w:rsid w:val="008D17ED"/>
    <w:rsid w:val="008D345C"/>
    <w:rsid w:val="008D4036"/>
    <w:rsid w:val="008D7AFC"/>
    <w:rsid w:val="008E078D"/>
    <w:rsid w:val="008E19D3"/>
    <w:rsid w:val="008E220B"/>
    <w:rsid w:val="008E25C3"/>
    <w:rsid w:val="008E27E3"/>
    <w:rsid w:val="008E4668"/>
    <w:rsid w:val="008E5DC3"/>
    <w:rsid w:val="008E6F9B"/>
    <w:rsid w:val="008E786B"/>
    <w:rsid w:val="008F609A"/>
    <w:rsid w:val="008F73C5"/>
    <w:rsid w:val="008F7C4E"/>
    <w:rsid w:val="00903251"/>
    <w:rsid w:val="00904501"/>
    <w:rsid w:val="009046A2"/>
    <w:rsid w:val="00904876"/>
    <w:rsid w:val="00905011"/>
    <w:rsid w:val="0091345F"/>
    <w:rsid w:val="00915218"/>
    <w:rsid w:val="00921838"/>
    <w:rsid w:val="009247C5"/>
    <w:rsid w:val="00924C0D"/>
    <w:rsid w:val="0092680B"/>
    <w:rsid w:val="009268B1"/>
    <w:rsid w:val="00927348"/>
    <w:rsid w:val="0093010F"/>
    <w:rsid w:val="00932D77"/>
    <w:rsid w:val="009355CB"/>
    <w:rsid w:val="00935FAF"/>
    <w:rsid w:val="009362E2"/>
    <w:rsid w:val="00936BE7"/>
    <w:rsid w:val="00940BA1"/>
    <w:rsid w:val="00941811"/>
    <w:rsid w:val="009441C3"/>
    <w:rsid w:val="009458F9"/>
    <w:rsid w:val="0095006E"/>
    <w:rsid w:val="00950273"/>
    <w:rsid w:val="0095407C"/>
    <w:rsid w:val="009565AA"/>
    <w:rsid w:val="009649EB"/>
    <w:rsid w:val="0097092A"/>
    <w:rsid w:val="009763B5"/>
    <w:rsid w:val="0097704B"/>
    <w:rsid w:val="00980C72"/>
    <w:rsid w:val="009812FF"/>
    <w:rsid w:val="009837D9"/>
    <w:rsid w:val="00986403"/>
    <w:rsid w:val="0098641C"/>
    <w:rsid w:val="009876C3"/>
    <w:rsid w:val="0099225E"/>
    <w:rsid w:val="0099363F"/>
    <w:rsid w:val="009A57AD"/>
    <w:rsid w:val="009A6955"/>
    <w:rsid w:val="009A7988"/>
    <w:rsid w:val="009A7BDF"/>
    <w:rsid w:val="009B5360"/>
    <w:rsid w:val="009B587C"/>
    <w:rsid w:val="009B67CC"/>
    <w:rsid w:val="009B6AE3"/>
    <w:rsid w:val="009B6D97"/>
    <w:rsid w:val="009B74F9"/>
    <w:rsid w:val="009C0FDE"/>
    <w:rsid w:val="009C12D9"/>
    <w:rsid w:val="009C2CF1"/>
    <w:rsid w:val="009C5082"/>
    <w:rsid w:val="009D2E0B"/>
    <w:rsid w:val="009E071F"/>
    <w:rsid w:val="009E0D65"/>
    <w:rsid w:val="009E2171"/>
    <w:rsid w:val="009E4079"/>
    <w:rsid w:val="009ECC32"/>
    <w:rsid w:val="009F0B63"/>
    <w:rsid w:val="009F270C"/>
    <w:rsid w:val="009F4E9C"/>
    <w:rsid w:val="009F6993"/>
    <w:rsid w:val="009F7627"/>
    <w:rsid w:val="00A0134F"/>
    <w:rsid w:val="00A02817"/>
    <w:rsid w:val="00A03F4F"/>
    <w:rsid w:val="00A04E33"/>
    <w:rsid w:val="00A05605"/>
    <w:rsid w:val="00A05CA0"/>
    <w:rsid w:val="00A1208C"/>
    <w:rsid w:val="00A12DCA"/>
    <w:rsid w:val="00A163F1"/>
    <w:rsid w:val="00A300EB"/>
    <w:rsid w:val="00A30D2D"/>
    <w:rsid w:val="00A31939"/>
    <w:rsid w:val="00A32121"/>
    <w:rsid w:val="00A35D0C"/>
    <w:rsid w:val="00A41DA4"/>
    <w:rsid w:val="00A41FB6"/>
    <w:rsid w:val="00A451D3"/>
    <w:rsid w:val="00A456A1"/>
    <w:rsid w:val="00A458AC"/>
    <w:rsid w:val="00A47E41"/>
    <w:rsid w:val="00A50646"/>
    <w:rsid w:val="00A507C3"/>
    <w:rsid w:val="00A53244"/>
    <w:rsid w:val="00A53658"/>
    <w:rsid w:val="00A537DB"/>
    <w:rsid w:val="00A542CF"/>
    <w:rsid w:val="00A54DE2"/>
    <w:rsid w:val="00A55F41"/>
    <w:rsid w:val="00A56399"/>
    <w:rsid w:val="00A578F1"/>
    <w:rsid w:val="00A57A16"/>
    <w:rsid w:val="00A6216F"/>
    <w:rsid w:val="00A63AA7"/>
    <w:rsid w:val="00A65064"/>
    <w:rsid w:val="00A66062"/>
    <w:rsid w:val="00A668B2"/>
    <w:rsid w:val="00A703D8"/>
    <w:rsid w:val="00A74A7F"/>
    <w:rsid w:val="00A77F19"/>
    <w:rsid w:val="00A805A6"/>
    <w:rsid w:val="00A81918"/>
    <w:rsid w:val="00A8426A"/>
    <w:rsid w:val="00A86337"/>
    <w:rsid w:val="00A87A52"/>
    <w:rsid w:val="00A9161D"/>
    <w:rsid w:val="00A95A5D"/>
    <w:rsid w:val="00A9661D"/>
    <w:rsid w:val="00A966F8"/>
    <w:rsid w:val="00A969F6"/>
    <w:rsid w:val="00AA0D6D"/>
    <w:rsid w:val="00AA20C9"/>
    <w:rsid w:val="00AA47F9"/>
    <w:rsid w:val="00AB1CBA"/>
    <w:rsid w:val="00AB5FFD"/>
    <w:rsid w:val="00AB6D2D"/>
    <w:rsid w:val="00AC18A3"/>
    <w:rsid w:val="00AC1D7D"/>
    <w:rsid w:val="00AC4715"/>
    <w:rsid w:val="00AC516A"/>
    <w:rsid w:val="00AC688B"/>
    <w:rsid w:val="00AD2888"/>
    <w:rsid w:val="00AD43CC"/>
    <w:rsid w:val="00AD4B8B"/>
    <w:rsid w:val="00AD5DDD"/>
    <w:rsid w:val="00AD7A5C"/>
    <w:rsid w:val="00AE5B66"/>
    <w:rsid w:val="00AE5D6F"/>
    <w:rsid w:val="00AF14E7"/>
    <w:rsid w:val="00AF17AD"/>
    <w:rsid w:val="00AF2566"/>
    <w:rsid w:val="00AF35C3"/>
    <w:rsid w:val="00AF3C01"/>
    <w:rsid w:val="00B00058"/>
    <w:rsid w:val="00B00743"/>
    <w:rsid w:val="00B00EB9"/>
    <w:rsid w:val="00B01ACD"/>
    <w:rsid w:val="00B032FE"/>
    <w:rsid w:val="00B06F49"/>
    <w:rsid w:val="00B120DA"/>
    <w:rsid w:val="00B126AF"/>
    <w:rsid w:val="00B15975"/>
    <w:rsid w:val="00B16BAE"/>
    <w:rsid w:val="00B1777A"/>
    <w:rsid w:val="00B24282"/>
    <w:rsid w:val="00B24B21"/>
    <w:rsid w:val="00B24DE4"/>
    <w:rsid w:val="00B26223"/>
    <w:rsid w:val="00B35B70"/>
    <w:rsid w:val="00B4043D"/>
    <w:rsid w:val="00B45C0A"/>
    <w:rsid w:val="00B51CE8"/>
    <w:rsid w:val="00B52F76"/>
    <w:rsid w:val="00B53E7F"/>
    <w:rsid w:val="00B5510C"/>
    <w:rsid w:val="00B55E5C"/>
    <w:rsid w:val="00B644B9"/>
    <w:rsid w:val="00B6579B"/>
    <w:rsid w:val="00B712C2"/>
    <w:rsid w:val="00B73A4F"/>
    <w:rsid w:val="00B74350"/>
    <w:rsid w:val="00B76F6E"/>
    <w:rsid w:val="00B80B18"/>
    <w:rsid w:val="00B80C80"/>
    <w:rsid w:val="00B83927"/>
    <w:rsid w:val="00B83A06"/>
    <w:rsid w:val="00B856C9"/>
    <w:rsid w:val="00B86D41"/>
    <w:rsid w:val="00B936C8"/>
    <w:rsid w:val="00B94082"/>
    <w:rsid w:val="00B944FB"/>
    <w:rsid w:val="00B946C7"/>
    <w:rsid w:val="00B95046"/>
    <w:rsid w:val="00B96E24"/>
    <w:rsid w:val="00BA006A"/>
    <w:rsid w:val="00BA1EE4"/>
    <w:rsid w:val="00BA3166"/>
    <w:rsid w:val="00BA5006"/>
    <w:rsid w:val="00BB4A0B"/>
    <w:rsid w:val="00BB4FDF"/>
    <w:rsid w:val="00BB5B59"/>
    <w:rsid w:val="00BB5BFB"/>
    <w:rsid w:val="00BC156D"/>
    <w:rsid w:val="00BC1CBE"/>
    <w:rsid w:val="00BC415E"/>
    <w:rsid w:val="00BC4ABF"/>
    <w:rsid w:val="00BD0901"/>
    <w:rsid w:val="00BD6F83"/>
    <w:rsid w:val="00BD7595"/>
    <w:rsid w:val="00BD7C02"/>
    <w:rsid w:val="00BE3917"/>
    <w:rsid w:val="00BF02F2"/>
    <w:rsid w:val="00BF33B1"/>
    <w:rsid w:val="00BF6852"/>
    <w:rsid w:val="00C0132C"/>
    <w:rsid w:val="00C0386F"/>
    <w:rsid w:val="00C03F78"/>
    <w:rsid w:val="00C05219"/>
    <w:rsid w:val="00C0559A"/>
    <w:rsid w:val="00C141ED"/>
    <w:rsid w:val="00C15CF2"/>
    <w:rsid w:val="00C22E8E"/>
    <w:rsid w:val="00C2334F"/>
    <w:rsid w:val="00C2368F"/>
    <w:rsid w:val="00C27250"/>
    <w:rsid w:val="00C304CF"/>
    <w:rsid w:val="00C31082"/>
    <w:rsid w:val="00C316AC"/>
    <w:rsid w:val="00C31B03"/>
    <w:rsid w:val="00C31C68"/>
    <w:rsid w:val="00C3241F"/>
    <w:rsid w:val="00C34597"/>
    <w:rsid w:val="00C357EC"/>
    <w:rsid w:val="00C36209"/>
    <w:rsid w:val="00C37115"/>
    <w:rsid w:val="00C40C75"/>
    <w:rsid w:val="00C427FD"/>
    <w:rsid w:val="00C4401F"/>
    <w:rsid w:val="00C45DFD"/>
    <w:rsid w:val="00C478BA"/>
    <w:rsid w:val="00C47F09"/>
    <w:rsid w:val="00C51A74"/>
    <w:rsid w:val="00C525A1"/>
    <w:rsid w:val="00C53AC4"/>
    <w:rsid w:val="00C570F4"/>
    <w:rsid w:val="00C573A3"/>
    <w:rsid w:val="00C61BC4"/>
    <w:rsid w:val="00C64741"/>
    <w:rsid w:val="00C64B0A"/>
    <w:rsid w:val="00C654B0"/>
    <w:rsid w:val="00C660F6"/>
    <w:rsid w:val="00C733F2"/>
    <w:rsid w:val="00C824A7"/>
    <w:rsid w:val="00C82613"/>
    <w:rsid w:val="00C90142"/>
    <w:rsid w:val="00C910B3"/>
    <w:rsid w:val="00C94DA1"/>
    <w:rsid w:val="00C95854"/>
    <w:rsid w:val="00C959F4"/>
    <w:rsid w:val="00CA0B9F"/>
    <w:rsid w:val="00CA1983"/>
    <w:rsid w:val="00CA336A"/>
    <w:rsid w:val="00CA5993"/>
    <w:rsid w:val="00CA7EBD"/>
    <w:rsid w:val="00CB2FC9"/>
    <w:rsid w:val="00CB31D6"/>
    <w:rsid w:val="00CB3B38"/>
    <w:rsid w:val="00CB4481"/>
    <w:rsid w:val="00CC0E8D"/>
    <w:rsid w:val="00CD1361"/>
    <w:rsid w:val="00CD1A26"/>
    <w:rsid w:val="00CD26FF"/>
    <w:rsid w:val="00CD4462"/>
    <w:rsid w:val="00CD4B04"/>
    <w:rsid w:val="00CE1060"/>
    <w:rsid w:val="00CE3B60"/>
    <w:rsid w:val="00CE62DC"/>
    <w:rsid w:val="00CF0045"/>
    <w:rsid w:val="00CF1FDA"/>
    <w:rsid w:val="00CF3C41"/>
    <w:rsid w:val="00CF4D40"/>
    <w:rsid w:val="00CF6387"/>
    <w:rsid w:val="00D0204F"/>
    <w:rsid w:val="00D04EBE"/>
    <w:rsid w:val="00D052FB"/>
    <w:rsid w:val="00D06636"/>
    <w:rsid w:val="00D07FAB"/>
    <w:rsid w:val="00D10221"/>
    <w:rsid w:val="00D10980"/>
    <w:rsid w:val="00D10FD0"/>
    <w:rsid w:val="00D11E67"/>
    <w:rsid w:val="00D140D7"/>
    <w:rsid w:val="00D1557C"/>
    <w:rsid w:val="00D15593"/>
    <w:rsid w:val="00D17383"/>
    <w:rsid w:val="00D21467"/>
    <w:rsid w:val="00D216AF"/>
    <w:rsid w:val="00D22278"/>
    <w:rsid w:val="00D22A4E"/>
    <w:rsid w:val="00D32A82"/>
    <w:rsid w:val="00D337DD"/>
    <w:rsid w:val="00D34EA3"/>
    <w:rsid w:val="00D35123"/>
    <w:rsid w:val="00D35991"/>
    <w:rsid w:val="00D365B7"/>
    <w:rsid w:val="00D42FA0"/>
    <w:rsid w:val="00D45501"/>
    <w:rsid w:val="00D458B1"/>
    <w:rsid w:val="00D51FA5"/>
    <w:rsid w:val="00D539A8"/>
    <w:rsid w:val="00D60973"/>
    <w:rsid w:val="00D62710"/>
    <w:rsid w:val="00D63AD6"/>
    <w:rsid w:val="00D63E04"/>
    <w:rsid w:val="00D64E7B"/>
    <w:rsid w:val="00D66592"/>
    <w:rsid w:val="00D7023A"/>
    <w:rsid w:val="00D70351"/>
    <w:rsid w:val="00D75007"/>
    <w:rsid w:val="00D8342A"/>
    <w:rsid w:val="00D84162"/>
    <w:rsid w:val="00D84AD7"/>
    <w:rsid w:val="00D879E9"/>
    <w:rsid w:val="00D93108"/>
    <w:rsid w:val="00DA049B"/>
    <w:rsid w:val="00DA0A2B"/>
    <w:rsid w:val="00DA1FFF"/>
    <w:rsid w:val="00DA2B7D"/>
    <w:rsid w:val="00DA36C9"/>
    <w:rsid w:val="00DB051C"/>
    <w:rsid w:val="00DB2055"/>
    <w:rsid w:val="00DB2B5D"/>
    <w:rsid w:val="00DB33FD"/>
    <w:rsid w:val="00DC0720"/>
    <w:rsid w:val="00DC0764"/>
    <w:rsid w:val="00DC36B1"/>
    <w:rsid w:val="00DC408C"/>
    <w:rsid w:val="00DC4A9F"/>
    <w:rsid w:val="00DC5151"/>
    <w:rsid w:val="00DC61D2"/>
    <w:rsid w:val="00DC757A"/>
    <w:rsid w:val="00DD55F9"/>
    <w:rsid w:val="00DD7B1C"/>
    <w:rsid w:val="00DE04B1"/>
    <w:rsid w:val="00DE127A"/>
    <w:rsid w:val="00DE23CF"/>
    <w:rsid w:val="00DE4B6D"/>
    <w:rsid w:val="00DE6B89"/>
    <w:rsid w:val="00DF1563"/>
    <w:rsid w:val="00DF1600"/>
    <w:rsid w:val="00DF720B"/>
    <w:rsid w:val="00E03875"/>
    <w:rsid w:val="00E040E9"/>
    <w:rsid w:val="00E0467C"/>
    <w:rsid w:val="00E06670"/>
    <w:rsid w:val="00E12E5D"/>
    <w:rsid w:val="00E13BB0"/>
    <w:rsid w:val="00E15ABD"/>
    <w:rsid w:val="00E20612"/>
    <w:rsid w:val="00E2063F"/>
    <w:rsid w:val="00E20DAF"/>
    <w:rsid w:val="00E2604E"/>
    <w:rsid w:val="00E32969"/>
    <w:rsid w:val="00E3324C"/>
    <w:rsid w:val="00E34CAC"/>
    <w:rsid w:val="00E35284"/>
    <w:rsid w:val="00E359E5"/>
    <w:rsid w:val="00E40569"/>
    <w:rsid w:val="00E41827"/>
    <w:rsid w:val="00E43613"/>
    <w:rsid w:val="00E43A06"/>
    <w:rsid w:val="00E46978"/>
    <w:rsid w:val="00E5116C"/>
    <w:rsid w:val="00E51253"/>
    <w:rsid w:val="00E51630"/>
    <w:rsid w:val="00E52472"/>
    <w:rsid w:val="00E5492A"/>
    <w:rsid w:val="00E554F3"/>
    <w:rsid w:val="00E5613E"/>
    <w:rsid w:val="00E614D9"/>
    <w:rsid w:val="00E650C6"/>
    <w:rsid w:val="00E67F04"/>
    <w:rsid w:val="00E70294"/>
    <w:rsid w:val="00E70703"/>
    <w:rsid w:val="00E73176"/>
    <w:rsid w:val="00E7484D"/>
    <w:rsid w:val="00E7548A"/>
    <w:rsid w:val="00E76B31"/>
    <w:rsid w:val="00E77032"/>
    <w:rsid w:val="00E77F0A"/>
    <w:rsid w:val="00E80D08"/>
    <w:rsid w:val="00E822A3"/>
    <w:rsid w:val="00E83313"/>
    <w:rsid w:val="00E84A36"/>
    <w:rsid w:val="00E87237"/>
    <w:rsid w:val="00E92FA4"/>
    <w:rsid w:val="00E9321C"/>
    <w:rsid w:val="00EA4F87"/>
    <w:rsid w:val="00EB003C"/>
    <w:rsid w:val="00EB0255"/>
    <w:rsid w:val="00EB0AD9"/>
    <w:rsid w:val="00EB2D64"/>
    <w:rsid w:val="00EB36E7"/>
    <w:rsid w:val="00EB5311"/>
    <w:rsid w:val="00EB6ED0"/>
    <w:rsid w:val="00EB7116"/>
    <w:rsid w:val="00EC13CA"/>
    <w:rsid w:val="00EC15F9"/>
    <w:rsid w:val="00EC3166"/>
    <w:rsid w:val="00ED07B3"/>
    <w:rsid w:val="00ED0BF9"/>
    <w:rsid w:val="00ED1E62"/>
    <w:rsid w:val="00ED526A"/>
    <w:rsid w:val="00ED5717"/>
    <w:rsid w:val="00ED63BA"/>
    <w:rsid w:val="00ED6A29"/>
    <w:rsid w:val="00EE492C"/>
    <w:rsid w:val="00EE5B1B"/>
    <w:rsid w:val="00EE6A6F"/>
    <w:rsid w:val="00EE7251"/>
    <w:rsid w:val="00EF142A"/>
    <w:rsid w:val="00EF531F"/>
    <w:rsid w:val="00EF7640"/>
    <w:rsid w:val="00F067FA"/>
    <w:rsid w:val="00F07C56"/>
    <w:rsid w:val="00F11068"/>
    <w:rsid w:val="00F124ED"/>
    <w:rsid w:val="00F15D2E"/>
    <w:rsid w:val="00F16D64"/>
    <w:rsid w:val="00F227E3"/>
    <w:rsid w:val="00F23C19"/>
    <w:rsid w:val="00F30509"/>
    <w:rsid w:val="00F37986"/>
    <w:rsid w:val="00F405E0"/>
    <w:rsid w:val="00F418BE"/>
    <w:rsid w:val="00F471DB"/>
    <w:rsid w:val="00F50BAA"/>
    <w:rsid w:val="00F52494"/>
    <w:rsid w:val="00F538E1"/>
    <w:rsid w:val="00F54A1A"/>
    <w:rsid w:val="00F54C19"/>
    <w:rsid w:val="00F54E14"/>
    <w:rsid w:val="00F56831"/>
    <w:rsid w:val="00F62165"/>
    <w:rsid w:val="00F63011"/>
    <w:rsid w:val="00F66960"/>
    <w:rsid w:val="00F70452"/>
    <w:rsid w:val="00F717C5"/>
    <w:rsid w:val="00F71EDE"/>
    <w:rsid w:val="00F72FEF"/>
    <w:rsid w:val="00F75FEF"/>
    <w:rsid w:val="00F77AEA"/>
    <w:rsid w:val="00F80D94"/>
    <w:rsid w:val="00F87DCA"/>
    <w:rsid w:val="00F92216"/>
    <w:rsid w:val="00F94750"/>
    <w:rsid w:val="00F954D7"/>
    <w:rsid w:val="00F9652C"/>
    <w:rsid w:val="00FA02D4"/>
    <w:rsid w:val="00FA1F54"/>
    <w:rsid w:val="00FA3D02"/>
    <w:rsid w:val="00FA4639"/>
    <w:rsid w:val="00FA748F"/>
    <w:rsid w:val="00FA7E8C"/>
    <w:rsid w:val="00FB0ABF"/>
    <w:rsid w:val="00FB2F79"/>
    <w:rsid w:val="00FB395E"/>
    <w:rsid w:val="00FB4A95"/>
    <w:rsid w:val="00FC1A45"/>
    <w:rsid w:val="00FC3C11"/>
    <w:rsid w:val="00FC3D39"/>
    <w:rsid w:val="00FC7064"/>
    <w:rsid w:val="00FD045B"/>
    <w:rsid w:val="00FD5518"/>
    <w:rsid w:val="00FD6521"/>
    <w:rsid w:val="00FD785B"/>
    <w:rsid w:val="00FE012D"/>
    <w:rsid w:val="00FE0610"/>
    <w:rsid w:val="00FE085D"/>
    <w:rsid w:val="00FE10FF"/>
    <w:rsid w:val="00FE1499"/>
    <w:rsid w:val="00FE2B2B"/>
    <w:rsid w:val="00FE54A9"/>
    <w:rsid w:val="00FF1020"/>
    <w:rsid w:val="00FF1116"/>
    <w:rsid w:val="00FF117C"/>
    <w:rsid w:val="00FF4F2C"/>
    <w:rsid w:val="00FF516A"/>
    <w:rsid w:val="00FF6775"/>
    <w:rsid w:val="00FF7133"/>
    <w:rsid w:val="00FF7CE8"/>
    <w:rsid w:val="0FBAB1E0"/>
    <w:rsid w:val="1329D26F"/>
    <w:rsid w:val="1388B3D9"/>
    <w:rsid w:val="20BC26A7"/>
    <w:rsid w:val="39B19A8F"/>
    <w:rsid w:val="3B4806FA"/>
    <w:rsid w:val="43FAAD46"/>
    <w:rsid w:val="492B5EC4"/>
    <w:rsid w:val="4D66F90A"/>
    <w:rsid w:val="652030D2"/>
    <w:rsid w:val="653C5EE4"/>
    <w:rsid w:val="6AE409C1"/>
    <w:rsid w:val="721EFAA3"/>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55C2EC"/>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EA"/>
    <w:rPr>
      <w:rFonts w:ascii="Verdana" w:eastAsia="Times New Roman" w:hAnsi="Verdana"/>
      <w:sz w:val="18"/>
      <w:szCs w:val="24"/>
      <w:lang w:eastAsia="da-DK"/>
    </w:rPr>
  </w:style>
  <w:style w:type="paragraph" w:styleId="Overskrift1">
    <w:name w:val="heading 1"/>
    <w:basedOn w:val="Normal"/>
    <w:next w:val="Normal"/>
    <w:link w:val="Overskrift1Tegn"/>
    <w:qFormat/>
    <w:rsid w:val="00D42FA0"/>
    <w:pPr>
      <w:keepNext/>
      <w:numPr>
        <w:numId w:val="20"/>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Overskrift2">
    <w:name w:val="heading 2"/>
    <w:basedOn w:val="Normal"/>
    <w:next w:val="Normal"/>
    <w:link w:val="Overskrift2Tegn"/>
    <w:qFormat/>
    <w:rsid w:val="00D42FA0"/>
    <w:pPr>
      <w:keepNext/>
      <w:numPr>
        <w:ilvl w:val="1"/>
        <w:numId w:val="20"/>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Overskrift3">
    <w:name w:val="heading 3"/>
    <w:basedOn w:val="Normal"/>
    <w:next w:val="Normal"/>
    <w:link w:val="Overskrift3Tegn"/>
    <w:qFormat/>
    <w:rsid w:val="00D42FA0"/>
    <w:pPr>
      <w:keepNext/>
      <w:widowControl w:val="0"/>
      <w:numPr>
        <w:ilvl w:val="2"/>
        <w:numId w:val="20"/>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Overskrift4">
    <w:name w:val="heading 4"/>
    <w:basedOn w:val="Normal"/>
    <w:next w:val="Normal"/>
    <w:link w:val="Overskrift4Tegn"/>
    <w:qFormat/>
    <w:rsid w:val="00D42FA0"/>
    <w:pPr>
      <w:keepNext/>
      <w:numPr>
        <w:ilvl w:val="3"/>
        <w:numId w:val="20"/>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Overskrift5">
    <w:name w:val="heading 5"/>
    <w:basedOn w:val="Normal"/>
    <w:next w:val="Normal"/>
    <w:link w:val="Overskrift5Tegn"/>
    <w:qFormat/>
    <w:rsid w:val="00D42FA0"/>
    <w:pPr>
      <w:numPr>
        <w:ilvl w:val="4"/>
        <w:numId w:val="20"/>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Overskrift6">
    <w:name w:val="heading 6"/>
    <w:basedOn w:val="Normal"/>
    <w:next w:val="Normal"/>
    <w:link w:val="Overskrift6Tegn"/>
    <w:qFormat/>
    <w:rsid w:val="00D42FA0"/>
    <w:pPr>
      <w:numPr>
        <w:ilvl w:val="5"/>
        <w:numId w:val="20"/>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Overskrift7">
    <w:name w:val="heading 7"/>
    <w:basedOn w:val="Normal"/>
    <w:next w:val="Normal"/>
    <w:link w:val="Overskrift7Tegn"/>
    <w:qFormat/>
    <w:rsid w:val="00D42FA0"/>
    <w:pPr>
      <w:numPr>
        <w:ilvl w:val="6"/>
        <w:numId w:val="20"/>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Overskrift8">
    <w:name w:val="heading 8"/>
    <w:basedOn w:val="Normal"/>
    <w:next w:val="Normal"/>
    <w:link w:val="Overskrift8Tegn"/>
    <w:qFormat/>
    <w:rsid w:val="00D42FA0"/>
    <w:pPr>
      <w:keepNext/>
      <w:numPr>
        <w:ilvl w:val="7"/>
        <w:numId w:val="20"/>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Overskrift9">
    <w:name w:val="heading 9"/>
    <w:basedOn w:val="Normal"/>
    <w:next w:val="Normal"/>
    <w:link w:val="Overskrift9Tegn"/>
    <w:qFormat/>
    <w:rsid w:val="00D42FA0"/>
    <w:pPr>
      <w:numPr>
        <w:ilvl w:val="8"/>
        <w:numId w:val="20"/>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E53EA"/>
    <w:pPr>
      <w:tabs>
        <w:tab w:val="center" w:pos="4819"/>
        <w:tab w:val="right" w:pos="9638"/>
      </w:tabs>
    </w:pPr>
  </w:style>
  <w:style w:type="character" w:customStyle="1" w:styleId="SidehovedTegn">
    <w:name w:val="Sidehoved Tegn"/>
    <w:basedOn w:val="Standardskrifttypeiafsnit"/>
    <w:link w:val="Sidehoved"/>
    <w:uiPriority w:val="99"/>
    <w:rsid w:val="007E53EA"/>
    <w:rPr>
      <w:rFonts w:ascii="Verdana" w:hAnsi="Verdana" w:cs="Times New Roman"/>
      <w:sz w:val="24"/>
      <w:lang w:eastAsia="da-DK"/>
    </w:rPr>
  </w:style>
  <w:style w:type="character" w:styleId="Hyperlink">
    <w:name w:val="Hyperlink"/>
    <w:basedOn w:val="Standardskrifttypeiafsnit"/>
    <w:rsid w:val="007E53EA"/>
    <w:rPr>
      <w:rFonts w:cs="Times New Roman"/>
      <w:color w:val="0000FF"/>
      <w:u w:val="single"/>
    </w:rPr>
  </w:style>
  <w:style w:type="paragraph" w:styleId="Listeafsnit">
    <w:name w:val="List Paragraph"/>
    <w:basedOn w:val="Normal"/>
    <w:uiPriority w:val="34"/>
    <w:qFormat/>
    <w:rsid w:val="00526C89"/>
    <w:pPr>
      <w:ind w:left="720"/>
      <w:contextualSpacing/>
    </w:pPr>
  </w:style>
  <w:style w:type="table" w:styleId="Tabel-Gitter">
    <w:name w:val="Table Grid"/>
    <w:basedOn w:val="Tabel-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E7484D"/>
    <w:pPr>
      <w:tabs>
        <w:tab w:val="center" w:pos="4819"/>
        <w:tab w:val="right" w:pos="9638"/>
      </w:tabs>
    </w:pPr>
  </w:style>
  <w:style w:type="character" w:customStyle="1" w:styleId="SidefodTegn">
    <w:name w:val="Sidefod Tegn"/>
    <w:basedOn w:val="Standardskrifttypeiafsnit"/>
    <w:link w:val="Sidefod"/>
    <w:uiPriority w:val="99"/>
    <w:rsid w:val="00E7484D"/>
    <w:rPr>
      <w:rFonts w:ascii="Verdana" w:hAnsi="Verdana" w:cs="Times New Roman"/>
      <w:sz w:val="24"/>
      <w:lang w:eastAsia="da-DK"/>
    </w:rPr>
  </w:style>
  <w:style w:type="paragraph" w:styleId="Markeringsbobletekst">
    <w:name w:val="Balloon Text"/>
    <w:basedOn w:val="Normal"/>
    <w:link w:val="MarkeringsbobletekstTegn"/>
    <w:uiPriority w:val="99"/>
    <w:semiHidden/>
    <w:unhideWhenUsed/>
    <w:rsid w:val="00FD04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045B"/>
    <w:rPr>
      <w:rFonts w:ascii="Tahoma" w:eastAsia="Times New Roman" w:hAnsi="Tahoma" w:cs="Tahoma"/>
      <w:sz w:val="16"/>
      <w:szCs w:val="16"/>
      <w:lang w:eastAsia="da-DK"/>
    </w:rPr>
  </w:style>
  <w:style w:type="character" w:styleId="Kommentarhenvisning">
    <w:name w:val="annotation reference"/>
    <w:basedOn w:val="Standardskrifttypeiafsnit"/>
    <w:uiPriority w:val="99"/>
    <w:unhideWhenUsed/>
    <w:rsid w:val="00927348"/>
    <w:rPr>
      <w:sz w:val="16"/>
      <w:szCs w:val="16"/>
    </w:rPr>
  </w:style>
  <w:style w:type="paragraph" w:styleId="Kommentartekst">
    <w:name w:val="annotation text"/>
    <w:basedOn w:val="Normal"/>
    <w:link w:val="KommentartekstTegn"/>
    <w:uiPriority w:val="99"/>
    <w:unhideWhenUsed/>
    <w:rsid w:val="00927348"/>
    <w:rPr>
      <w:sz w:val="20"/>
      <w:szCs w:val="20"/>
    </w:rPr>
  </w:style>
  <w:style w:type="character" w:customStyle="1" w:styleId="KommentartekstTegn">
    <w:name w:val="Kommentartekst Tegn"/>
    <w:basedOn w:val="Standardskrifttypeiafsnit"/>
    <w:link w:val="Kommentartekst"/>
    <w:uiPriority w:val="99"/>
    <w:rsid w:val="00927348"/>
    <w:rPr>
      <w:rFonts w:ascii="Verdana" w:eastAsia="Times New Roman" w:hAnsi="Verdana"/>
      <w:lang w:eastAsia="da-DK"/>
    </w:rPr>
  </w:style>
  <w:style w:type="paragraph" w:styleId="Kommentaremne">
    <w:name w:val="annotation subject"/>
    <w:basedOn w:val="Kommentartekst"/>
    <w:next w:val="Kommentartekst"/>
    <w:link w:val="KommentaremneTegn"/>
    <w:uiPriority w:val="99"/>
    <w:semiHidden/>
    <w:unhideWhenUsed/>
    <w:rsid w:val="00927348"/>
    <w:rPr>
      <w:b/>
      <w:bCs/>
    </w:rPr>
  </w:style>
  <w:style w:type="character" w:customStyle="1" w:styleId="KommentaremneTegn">
    <w:name w:val="Kommentaremne Tegn"/>
    <w:basedOn w:val="KommentartekstTegn"/>
    <w:link w:val="Kommentaremne"/>
    <w:uiPriority w:val="99"/>
    <w:semiHidden/>
    <w:rsid w:val="00927348"/>
    <w:rPr>
      <w:rFonts w:ascii="Verdana" w:eastAsia="Times New Roman" w:hAnsi="Verdana"/>
      <w:b/>
      <w:bCs/>
      <w:lang w:eastAsia="da-DK"/>
    </w:rPr>
  </w:style>
  <w:style w:type="paragraph" w:styleId="Korrektur">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Standardskrifttypeiafsni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Sidetal">
    <w:name w:val="page number"/>
    <w:basedOn w:val="Standardskrifttypeiafsnit"/>
    <w:rsid w:val="00AC1D7D"/>
  </w:style>
  <w:style w:type="character" w:customStyle="1" w:styleId="apple-converted-space">
    <w:name w:val="apple-converted-space"/>
    <w:basedOn w:val="Standardskrifttypeiafsnit"/>
    <w:rsid w:val="000D1E1B"/>
  </w:style>
  <w:style w:type="character" w:styleId="Fremhv">
    <w:name w:val="Emphasis"/>
    <w:basedOn w:val="Standardskrifttypeiafsnit"/>
    <w:uiPriority w:val="20"/>
    <w:qFormat/>
    <w:rsid w:val="000D1E1B"/>
    <w:rPr>
      <w:i/>
      <w:iCs/>
    </w:rPr>
  </w:style>
  <w:style w:type="character" w:customStyle="1" w:styleId="Overskrift1Tegn">
    <w:name w:val="Overskrift 1 Tegn"/>
    <w:basedOn w:val="Standardskrifttypeiafsnit"/>
    <w:link w:val="Overskrift1"/>
    <w:rsid w:val="00D42FA0"/>
    <w:rPr>
      <w:rFonts w:ascii="Arial" w:eastAsia="Times New Roman" w:hAnsi="Arial"/>
      <w:b/>
      <w:sz w:val="32"/>
      <w:shd w:val="clear" w:color="000000" w:fill="FFFFFF"/>
      <w:lang w:eastAsia="da-DK"/>
    </w:rPr>
  </w:style>
  <w:style w:type="character" w:customStyle="1" w:styleId="Overskrift2Tegn">
    <w:name w:val="Overskrift 2 Tegn"/>
    <w:basedOn w:val="Standardskrifttypeiafsnit"/>
    <w:link w:val="Overskrift2"/>
    <w:rsid w:val="00D42FA0"/>
    <w:rPr>
      <w:rFonts w:ascii="Arial" w:eastAsia="Times New Roman" w:hAnsi="Arial"/>
      <w:b/>
      <w:sz w:val="24"/>
      <w:shd w:val="pct12" w:color="auto" w:fill="auto"/>
      <w:lang w:eastAsia="da-DK"/>
    </w:rPr>
  </w:style>
  <w:style w:type="character" w:customStyle="1" w:styleId="Overskrift3Tegn">
    <w:name w:val="Overskrift 3 Tegn"/>
    <w:basedOn w:val="Standardskrifttypeiafsnit"/>
    <w:link w:val="Overskrift3"/>
    <w:rsid w:val="00D42FA0"/>
    <w:rPr>
      <w:rFonts w:ascii="Arial" w:eastAsia="Times New Roman" w:hAnsi="Arial"/>
      <w:b/>
      <w:spacing w:val="-2"/>
      <w:sz w:val="16"/>
      <w:lang w:eastAsia="da-DK"/>
    </w:rPr>
  </w:style>
  <w:style w:type="character" w:customStyle="1" w:styleId="Overskrift4Tegn">
    <w:name w:val="Overskrift 4 Tegn"/>
    <w:basedOn w:val="Standardskrifttypeiafsnit"/>
    <w:link w:val="Overskrift4"/>
    <w:rsid w:val="00D42FA0"/>
    <w:rPr>
      <w:rFonts w:ascii="Garamond" w:eastAsia="Times New Roman" w:hAnsi="Garamond"/>
      <w:b/>
      <w:lang w:eastAsia="da-DK"/>
    </w:rPr>
  </w:style>
  <w:style w:type="character" w:customStyle="1" w:styleId="Overskrift5Tegn">
    <w:name w:val="Overskrift 5 Tegn"/>
    <w:basedOn w:val="Standardskrifttypeiafsnit"/>
    <w:link w:val="Overskrift5"/>
    <w:rsid w:val="00D42FA0"/>
    <w:rPr>
      <w:rFonts w:ascii="Times New Roman" w:eastAsia="Times New Roman" w:hAnsi="Times New Roman"/>
      <w:b/>
      <w:i/>
      <w:sz w:val="26"/>
      <w:lang w:eastAsia="da-DK"/>
    </w:rPr>
  </w:style>
  <w:style w:type="character" w:customStyle="1" w:styleId="Overskrift6Tegn">
    <w:name w:val="Overskrift 6 Tegn"/>
    <w:basedOn w:val="Standardskrifttypeiafsnit"/>
    <w:link w:val="Overskrift6"/>
    <w:rsid w:val="00D42FA0"/>
    <w:rPr>
      <w:rFonts w:ascii="Times New Roman" w:eastAsia="Times New Roman" w:hAnsi="Times New Roman"/>
      <w:b/>
      <w:sz w:val="22"/>
      <w:lang w:eastAsia="da-DK"/>
    </w:rPr>
  </w:style>
  <w:style w:type="character" w:customStyle="1" w:styleId="Overskrift7Tegn">
    <w:name w:val="Overskrift 7 Tegn"/>
    <w:basedOn w:val="Standardskrifttypeiafsnit"/>
    <w:link w:val="Overskrift7"/>
    <w:rsid w:val="00D42FA0"/>
    <w:rPr>
      <w:rFonts w:ascii="Times New Roman" w:eastAsia="Times New Roman" w:hAnsi="Times New Roman"/>
      <w:sz w:val="24"/>
      <w:lang w:eastAsia="da-DK"/>
    </w:rPr>
  </w:style>
  <w:style w:type="character" w:customStyle="1" w:styleId="Overskrift8Tegn">
    <w:name w:val="Overskrift 8 Tegn"/>
    <w:basedOn w:val="Standardskrifttypeiafsnit"/>
    <w:link w:val="Overskrift8"/>
    <w:rsid w:val="00D42FA0"/>
    <w:rPr>
      <w:rFonts w:ascii="Gill Sans" w:eastAsia="Times New Roman" w:hAnsi="Gill Sans"/>
      <w:b/>
      <w:sz w:val="24"/>
      <w:shd w:val="pct12" w:color="000000" w:fill="FFFFFF"/>
      <w:lang w:eastAsia="da-DK"/>
    </w:rPr>
  </w:style>
  <w:style w:type="character" w:customStyle="1" w:styleId="Overskrift9Tegn">
    <w:name w:val="Overskrift 9 Tegn"/>
    <w:basedOn w:val="Standardskrifttypeiafsnit"/>
    <w:link w:val="Overskrift9"/>
    <w:rsid w:val="00D42FA0"/>
    <w:rPr>
      <w:rFonts w:ascii="Arial" w:eastAsia="Times New Roman" w:hAnsi="Arial"/>
      <w:sz w:val="22"/>
      <w:lang w:eastAsia="da-DK"/>
    </w:rPr>
  </w:style>
  <w:style w:type="paragraph" w:customStyle="1" w:styleId="TypografiOverskrift210pktLigemargener">
    <w:name w:val="Typografi Overskrift 2 + 10 pkt Lige margener"/>
    <w:basedOn w:val="Overskrift2"/>
    <w:rsid w:val="00D42FA0"/>
    <w:pPr>
      <w:jc w:val="both"/>
    </w:pPr>
    <w:rPr>
      <w:bCs/>
    </w:rPr>
  </w:style>
  <w:style w:type="paragraph" w:styleId="Ingenafstand">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 w:type="character" w:styleId="Ulstomtale">
    <w:name w:val="Unresolved Mention"/>
    <w:basedOn w:val="Standardskrifttypeiafsnit"/>
    <w:uiPriority w:val="99"/>
    <w:semiHidden/>
    <w:unhideWhenUsed/>
    <w:rsid w:val="00E13BB0"/>
    <w:rPr>
      <w:color w:val="605E5C"/>
      <w:shd w:val="clear" w:color="auto" w:fill="E1DFDD"/>
    </w:rPr>
  </w:style>
  <w:style w:type="character" w:styleId="BesgtLink">
    <w:name w:val="FollowedHyperlink"/>
    <w:basedOn w:val="Standardskrifttypeiafsnit"/>
    <w:uiPriority w:val="99"/>
    <w:semiHidden/>
    <w:unhideWhenUsed/>
    <w:rsid w:val="00A1208C"/>
    <w:rPr>
      <w:color w:val="800080" w:themeColor="followedHyperlink"/>
      <w:u w:val="single"/>
    </w:rPr>
  </w:style>
  <w:style w:type="paragraph" w:styleId="NormalWeb">
    <w:name w:val="Normal (Web)"/>
    <w:basedOn w:val="Normal"/>
    <w:uiPriority w:val="99"/>
    <w:semiHidden/>
    <w:unhideWhenUsed/>
    <w:rsid w:val="008E220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28732">
      <w:bodyDiv w:val="1"/>
      <w:marLeft w:val="0"/>
      <w:marRight w:val="0"/>
      <w:marTop w:val="0"/>
      <w:marBottom w:val="0"/>
      <w:divBdr>
        <w:top w:val="none" w:sz="0" w:space="0" w:color="auto"/>
        <w:left w:val="none" w:sz="0" w:space="0" w:color="auto"/>
        <w:bottom w:val="none" w:sz="0" w:space="0" w:color="auto"/>
        <w:right w:val="none" w:sz="0" w:space="0" w:color="auto"/>
      </w:divBdr>
    </w:div>
    <w:div w:id="854267854">
      <w:bodyDiv w:val="1"/>
      <w:marLeft w:val="0"/>
      <w:marRight w:val="0"/>
      <w:marTop w:val="0"/>
      <w:marBottom w:val="0"/>
      <w:divBdr>
        <w:top w:val="none" w:sz="0" w:space="0" w:color="auto"/>
        <w:left w:val="none" w:sz="0" w:space="0" w:color="auto"/>
        <w:bottom w:val="none" w:sz="0" w:space="0" w:color="auto"/>
        <w:right w:val="none" w:sz="0" w:space="0" w:color="auto"/>
      </w:divBdr>
    </w:div>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p.org/news/earlier-food-security-gains-gaza-risk-food-insecurity-concerns-grow-west-bank" TargetMode="External"/><Relationship Id="rId18" Type="http://schemas.openxmlformats.org/officeDocument/2006/relationships/hyperlink" Target="https://press.un.org/en/2024/sc15564.doc.htm?utm_source=chatgpt.com" TargetMode="External"/><Relationship Id="rId3" Type="http://schemas.openxmlformats.org/officeDocument/2006/relationships/customXml" Target="../customXml/item3.xml"/><Relationship Id="rId21" Type="http://schemas.openxmlformats.org/officeDocument/2006/relationships/hyperlink" Target="https://edition.cnn.com/2025/03/19/middleeast/israel-houthi-missile-yemen-intl-hnk/index.html" TargetMode="External"/><Relationship Id="rId7" Type="http://schemas.openxmlformats.org/officeDocument/2006/relationships/settings" Target="settings.xml"/><Relationship Id="rId12" Type="http://schemas.openxmlformats.org/officeDocument/2006/relationships/hyperlink" Target="https://edition.cnn.com/2025/03/09/middleeast/israel-electricity-gaza-intl-latam/index.html" TargetMode="External"/><Relationship Id="rId17" Type="http://schemas.openxmlformats.org/officeDocument/2006/relationships/hyperlink" Target="https://press.un.org/en/2023/sc15503.doc.htm?utm_source=chatgp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ition.cnn.com/2025/03/23/middleeast/50-000-killed-in-gaza-since-start-of-israel-hamas-war-intl" TargetMode="External"/><Relationship Id="rId20" Type="http://schemas.openxmlformats.org/officeDocument/2006/relationships/hyperlink" Target="https://www.theguardian.com/world/live/2025/mar/20/israel-gaza-war-latest-middle-east-news-ceasefire-hostages-netanyahu-hamas-trump?utm_source=chatgp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rwa.org/resources/reports/unrwa-situation-report-164-situation-gaza-strip-and-west-bank-including-east-jerusale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rwa.org/resources/reports/unrwa-situation-report-160-situation-gaza-strip-and-west-bank-including-east-jerusalem?utm_source=chatgpt.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chaopt.org/content/flash-appeal-2025-glance?_gl=1*lre4td*_ga*MTYzNjkzMDM5OS4xNzQyMjk0MTQx*_ga_E60ZNX2F68*MTc0MjU1NDg0NS44LjEuMTc0MjU1NjkyNC42MC4wL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haopt.org/content/humanitarian-situation-update-273-gaza-strip"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d1d80d5-663f-4bbd-b6a1-b967ba59746a" xsi:nil="true"/>
    <TaxCatchAll xmlns="b817b706-b8e7-40f2-9505-1a0a7605afd3" xsi:nil="true"/>
    <lcf76f155ced4ddcb4097134ff3c332f xmlns="4d1d80d5-663f-4bbd-b6a1-b967ba5974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77594D143C494AB31A4BD861A85046" ma:contentTypeVersion="16" ma:contentTypeDescription="Opret et nyt dokument." ma:contentTypeScope="" ma:versionID="db9fff83669691a844f80cb5894ffbb3">
  <xsd:schema xmlns:xsd="http://www.w3.org/2001/XMLSchema" xmlns:xs="http://www.w3.org/2001/XMLSchema" xmlns:p="http://schemas.microsoft.com/office/2006/metadata/properties" xmlns:ns2="b817b706-b8e7-40f2-9505-1a0a7605afd3" xmlns:ns3="4d1d80d5-663f-4bbd-b6a1-b967ba59746a" targetNamespace="http://schemas.microsoft.com/office/2006/metadata/properties" ma:root="true" ma:fieldsID="3add81be5dc949771cc0c7ec446c2871" ns2:_="" ns3:_="">
    <xsd:import namespace="b817b706-b8e7-40f2-9505-1a0a7605afd3"/>
    <xsd:import namespace="4d1d80d5-663f-4bbd-b6a1-b967ba5974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7b706-b8e7-40f2-9505-1a0a7605afd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6875589e-d4c0-4c62-87dd-1ef7ce1ae72c}" ma:internalName="TaxCatchAll" ma:showField="CatchAllData" ma:web="b817b706-b8e7-40f2-9505-1a0a7605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1d80d5-663f-4bbd-b6a1-b967ba5974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35505f2-bf01-487a-bfaa-e398c17079b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Godkendelsesstatus" ma:internalName="Godkendelses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A4DAE-616C-47F1-8807-23FD3943CDC6}">
  <ds:schemaRefs>
    <ds:schemaRef ds:uri="http://schemas.microsoft.com/office/2006/metadata/properties"/>
    <ds:schemaRef ds:uri="http://schemas.microsoft.com/office/infopath/2007/PartnerControls"/>
    <ds:schemaRef ds:uri="4d1d80d5-663f-4bbd-b6a1-b967ba59746a"/>
    <ds:schemaRef ds:uri="b817b706-b8e7-40f2-9505-1a0a7605afd3"/>
  </ds:schemaRefs>
</ds:datastoreItem>
</file>

<file path=customXml/itemProps2.xml><?xml version="1.0" encoding="utf-8"?>
<ds:datastoreItem xmlns:ds="http://schemas.openxmlformats.org/officeDocument/2006/customXml" ds:itemID="{43F73A53-7683-4C4B-AA8E-41FB5714DD67}">
  <ds:schemaRefs>
    <ds:schemaRef ds:uri="http://schemas.microsoft.com/sharepoint/v3/contenttype/forms"/>
  </ds:schemaRefs>
</ds:datastoreItem>
</file>

<file path=customXml/itemProps3.xml><?xml version="1.0" encoding="utf-8"?>
<ds:datastoreItem xmlns:ds="http://schemas.openxmlformats.org/officeDocument/2006/customXml" ds:itemID="{D80EC877-52C1-423B-A30D-A605398EF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7b706-b8e7-40f2-9505-1a0a7605afd3"/>
    <ds:schemaRef ds:uri="4d1d80d5-663f-4bbd-b6a1-b967ba597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F51D4-234C-4915-AC0B-8C2C08C5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1001</Words>
  <Characters>6109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7096</CharactersWithSpaces>
  <SharedDoc>false</SharedDoc>
  <HLinks>
    <vt:vector size="72" baseType="variant">
      <vt:variant>
        <vt:i4>1966174</vt:i4>
      </vt:variant>
      <vt:variant>
        <vt:i4>33</vt:i4>
      </vt:variant>
      <vt:variant>
        <vt:i4>0</vt:i4>
      </vt:variant>
      <vt:variant>
        <vt:i4>5</vt:i4>
      </vt:variant>
      <vt:variant>
        <vt:lpwstr>https://edition.cnn.com/2025/03/19/middleeast/israel-houthi-missile-yemen-intl-hnk/index.html</vt:lpwstr>
      </vt:variant>
      <vt:variant>
        <vt:lpwstr/>
      </vt:variant>
      <vt:variant>
        <vt:i4>4784189</vt:i4>
      </vt:variant>
      <vt:variant>
        <vt:i4>30</vt:i4>
      </vt:variant>
      <vt:variant>
        <vt:i4>0</vt:i4>
      </vt:variant>
      <vt:variant>
        <vt:i4>5</vt:i4>
      </vt:variant>
      <vt:variant>
        <vt:lpwstr>https://www.theguardian.com/world/live/2025/mar/20/israel-gaza-war-latest-middle-east-news-ceasefire-hostages-netanyahu-hamas-trump?utm_source=chatgpt.com</vt:lpwstr>
      </vt:variant>
      <vt:variant>
        <vt:lpwstr/>
      </vt:variant>
      <vt:variant>
        <vt:i4>3014703</vt:i4>
      </vt:variant>
      <vt:variant>
        <vt:i4>27</vt:i4>
      </vt:variant>
      <vt:variant>
        <vt:i4>0</vt:i4>
      </vt:variant>
      <vt:variant>
        <vt:i4>5</vt:i4>
      </vt:variant>
      <vt:variant>
        <vt:lpwstr>https://www.ochaopt.org/content/flash-appeal-2025-glance?_gl=1*lre4td*_ga*MTYzNjkzMDM5OS4xNzQyMjk0MTQx*_ga_E60ZNX2F68*MTc0MjU1NDg0NS44LjEuMTc0MjU1NjkyNC42MC4wLjA.</vt:lpwstr>
      </vt:variant>
      <vt:variant>
        <vt:lpwstr/>
      </vt:variant>
      <vt:variant>
        <vt:i4>3801092</vt:i4>
      </vt:variant>
      <vt:variant>
        <vt:i4>24</vt:i4>
      </vt:variant>
      <vt:variant>
        <vt:i4>0</vt:i4>
      </vt:variant>
      <vt:variant>
        <vt:i4>5</vt:i4>
      </vt:variant>
      <vt:variant>
        <vt:lpwstr>https://press.un.org/en/2024/sc15564.doc.htm?utm_source=chatgpt.com</vt:lpwstr>
      </vt:variant>
      <vt:variant>
        <vt:lpwstr/>
      </vt:variant>
      <vt:variant>
        <vt:i4>3801090</vt:i4>
      </vt:variant>
      <vt:variant>
        <vt:i4>21</vt:i4>
      </vt:variant>
      <vt:variant>
        <vt:i4>0</vt:i4>
      </vt:variant>
      <vt:variant>
        <vt:i4>5</vt:i4>
      </vt:variant>
      <vt:variant>
        <vt:lpwstr>https://press.un.org/en/2023/sc15503.doc.htm?utm_source=chatgpt.com</vt:lpwstr>
      </vt:variant>
      <vt:variant>
        <vt:lpwstr/>
      </vt:variant>
      <vt:variant>
        <vt:i4>5111896</vt:i4>
      </vt:variant>
      <vt:variant>
        <vt:i4>18</vt:i4>
      </vt:variant>
      <vt:variant>
        <vt:i4>0</vt:i4>
      </vt:variant>
      <vt:variant>
        <vt:i4>5</vt:i4>
      </vt:variant>
      <vt:variant>
        <vt:lpwstr>https://edition.cnn.com/2025/03/23/middleeast/50-000-killed-in-gaza-since-start-of-israel-hamas-war-intl</vt:lpwstr>
      </vt:variant>
      <vt:variant>
        <vt:lpwstr/>
      </vt:variant>
      <vt:variant>
        <vt:i4>327733</vt:i4>
      </vt:variant>
      <vt:variant>
        <vt:i4>15</vt:i4>
      </vt:variant>
      <vt:variant>
        <vt:i4>0</vt:i4>
      </vt:variant>
      <vt:variant>
        <vt:i4>5</vt:i4>
      </vt:variant>
      <vt:variant>
        <vt:lpwstr>https://www.unrwa.org/resources/reports/unrwa-situation-report-160-situation-gaza-strip-and-west-bank-including-east-jerusalem?utm_source=chatgpt.com</vt:lpwstr>
      </vt:variant>
      <vt:variant>
        <vt:lpwstr/>
      </vt:variant>
      <vt:variant>
        <vt:i4>5177355</vt:i4>
      </vt:variant>
      <vt:variant>
        <vt:i4>12</vt:i4>
      </vt:variant>
      <vt:variant>
        <vt:i4>0</vt:i4>
      </vt:variant>
      <vt:variant>
        <vt:i4>5</vt:i4>
      </vt:variant>
      <vt:variant>
        <vt:lpwstr>https://www.nytimes.com/live/2025/03/17/world/israel-gaza-airstrikes</vt:lpwstr>
      </vt:variant>
      <vt:variant>
        <vt:lpwstr/>
      </vt:variant>
      <vt:variant>
        <vt:i4>4849691</vt:i4>
      </vt:variant>
      <vt:variant>
        <vt:i4>9</vt:i4>
      </vt:variant>
      <vt:variant>
        <vt:i4>0</vt:i4>
      </vt:variant>
      <vt:variant>
        <vt:i4>5</vt:i4>
      </vt:variant>
      <vt:variant>
        <vt:lpwstr>https://www.ochaopt.org/content/humanitarian-situation-update-273-gaza-strip</vt:lpwstr>
      </vt:variant>
      <vt:variant>
        <vt:lpwstr/>
      </vt:variant>
      <vt:variant>
        <vt:i4>7012462</vt:i4>
      </vt:variant>
      <vt:variant>
        <vt:i4>6</vt:i4>
      </vt:variant>
      <vt:variant>
        <vt:i4>0</vt:i4>
      </vt:variant>
      <vt:variant>
        <vt:i4>5</vt:i4>
      </vt:variant>
      <vt:variant>
        <vt:lpwstr>https://www.wfp.org/news/earlier-food-security-gains-gaza-risk-food-insecurity-concerns-grow-west-bank</vt:lpwstr>
      </vt:variant>
      <vt:variant>
        <vt:lpwstr/>
      </vt:variant>
      <vt:variant>
        <vt:i4>8061036</vt:i4>
      </vt:variant>
      <vt:variant>
        <vt:i4>3</vt:i4>
      </vt:variant>
      <vt:variant>
        <vt:i4>0</vt:i4>
      </vt:variant>
      <vt:variant>
        <vt:i4>5</vt:i4>
      </vt:variant>
      <vt:variant>
        <vt:lpwstr>https://edition.cnn.com/2025/03/09/middleeast/israel-electricity-gaza-intl-latam/index.html</vt:lpwstr>
      </vt:variant>
      <vt:variant>
        <vt:lpwstr/>
      </vt:variant>
      <vt:variant>
        <vt:i4>7077931</vt:i4>
      </vt:variant>
      <vt:variant>
        <vt:i4>0</vt:i4>
      </vt:variant>
      <vt:variant>
        <vt:i4>0</vt:i4>
      </vt:variant>
      <vt:variant>
        <vt:i4>5</vt:i4>
      </vt:variant>
      <vt:variant>
        <vt:lpwstr>https://www.unrwa.org/resources/reports/unrwa-situation-report-164-situation-gaza-strip-and-west-bank-including-east-jerusalem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Frederik Jensen</cp:lastModifiedBy>
  <cp:revision>158</cp:revision>
  <cp:lastPrinted>2017-01-17T09:20:00Z</cp:lastPrinted>
  <dcterms:created xsi:type="dcterms:W3CDTF">2020-03-04T07:17:00Z</dcterms:created>
  <dcterms:modified xsi:type="dcterms:W3CDTF">2025-03-24T14:50:00Z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0x010100F377594D143C494AB31A4BD861A85046</vt:lpwstr>
  </property>
  <property fmtid="{D5CDD505-2E9C-101B-9397-08002B2CF9AE}" pid="3" name="MediaServiceImageTags">
    <vt:lpwstr/>
  </property>
</Properties>
</file>