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CA719" w14:textId="1ECDC277" w:rsidR="00086D2D" w:rsidRPr="00305A13" w:rsidRDefault="00D51E49" w:rsidP="00305A13">
      <w:pPr>
        <w:spacing w:before="100" w:beforeAutospacing="1" w:after="100" w:afterAutospacing="1" w:line="240" w:lineRule="auto"/>
        <w:outlineLvl w:val="1"/>
        <w:rPr>
          <w:rFonts w:eastAsia="Times New Roman" w:cs="Arial"/>
          <w:bCs/>
          <w:color w:val="141414"/>
          <w:sz w:val="36"/>
          <w:szCs w:val="36"/>
          <w:lang w:val="nl-NL"/>
        </w:rPr>
      </w:pPr>
      <w:r w:rsidRPr="00A74CFC">
        <w:rPr>
          <w:rFonts w:ascii="Arial Nova Light" w:hAnsi="Arial Nova Light"/>
          <w:noProof/>
          <w:color w:val="141414"/>
          <w:sz w:val="24"/>
          <w:szCs w:val="24"/>
        </w:rPr>
        <w:t>PERSBERICHT</w:t>
      </w:r>
      <w:r w:rsidR="00086D2D">
        <w:rPr>
          <w:noProof/>
          <w:color w:val="141414"/>
          <w:sz w:val="16"/>
          <w:szCs w:val="16"/>
          <w:lang w:val="sv-SE"/>
        </w:rPr>
        <w:tab/>
      </w:r>
      <w:r w:rsidR="00305A13">
        <w:rPr>
          <w:rFonts w:eastAsia="Times New Roman" w:cs="Arial"/>
          <w:bCs/>
          <w:color w:val="141414"/>
          <w:sz w:val="36"/>
          <w:szCs w:val="36"/>
          <w:lang w:val="nl-NL"/>
        </w:rPr>
        <w:br/>
      </w:r>
      <w:r w:rsidR="000E613F">
        <w:rPr>
          <w:rFonts w:ascii="Arial" w:hAnsi="Arial" w:cs="Arial"/>
          <w:noProof/>
          <w:color w:val="141414"/>
          <w:sz w:val="16"/>
          <w:szCs w:val="16"/>
          <w:lang w:val="sv-SE"/>
        </w:rPr>
        <w:t>08</w:t>
      </w:r>
      <w:r w:rsidR="001956D1">
        <w:rPr>
          <w:rFonts w:ascii="Arial" w:hAnsi="Arial" w:cs="Arial"/>
          <w:noProof/>
          <w:color w:val="141414"/>
          <w:sz w:val="16"/>
          <w:szCs w:val="16"/>
          <w:lang w:val="sv-SE"/>
        </w:rPr>
        <w:t>-</w:t>
      </w:r>
      <w:r w:rsidR="000E613F">
        <w:rPr>
          <w:rFonts w:ascii="Arial" w:hAnsi="Arial" w:cs="Arial"/>
          <w:noProof/>
          <w:color w:val="141414"/>
          <w:sz w:val="16"/>
          <w:szCs w:val="16"/>
          <w:lang w:val="sv-SE"/>
        </w:rPr>
        <w:t>01</w:t>
      </w:r>
      <w:r w:rsidR="001956D1">
        <w:rPr>
          <w:rFonts w:ascii="Arial" w:hAnsi="Arial" w:cs="Arial"/>
          <w:noProof/>
          <w:color w:val="141414"/>
          <w:sz w:val="16"/>
          <w:szCs w:val="16"/>
          <w:lang w:val="sv-SE"/>
        </w:rPr>
        <w:t>-</w:t>
      </w:r>
      <w:r w:rsidR="000E613F">
        <w:rPr>
          <w:rFonts w:ascii="Arial" w:hAnsi="Arial" w:cs="Arial"/>
          <w:noProof/>
          <w:color w:val="141414"/>
          <w:sz w:val="16"/>
          <w:szCs w:val="16"/>
          <w:lang w:val="sv-SE"/>
        </w:rPr>
        <w:t>2025</w:t>
      </w:r>
    </w:p>
    <w:p w14:paraId="0A829C28" w14:textId="769995C0" w:rsidR="00FF1894" w:rsidRPr="005F36A5" w:rsidRDefault="000E613F" w:rsidP="005F36A5">
      <w:pPr>
        <w:pStyle w:val="Rubrik1"/>
        <w:spacing w:before="320" w:after="240"/>
        <w:rPr>
          <w:sz w:val="32"/>
          <w:lang w:val="sv-SE"/>
        </w:rPr>
      </w:pPr>
      <w:proofErr w:type="spellStart"/>
      <w:r w:rsidRPr="000E613F">
        <w:rPr>
          <w:sz w:val="32"/>
          <w:lang w:val="sv-SE"/>
        </w:rPr>
        <w:t>engcon</w:t>
      </w:r>
      <w:proofErr w:type="spellEnd"/>
      <w:r w:rsidRPr="000E613F">
        <w:rPr>
          <w:sz w:val="32"/>
          <w:lang w:val="sv-SE"/>
        </w:rPr>
        <w:t xml:space="preserve"> </w:t>
      </w:r>
      <w:proofErr w:type="spellStart"/>
      <w:r w:rsidRPr="000E613F">
        <w:rPr>
          <w:sz w:val="32"/>
          <w:lang w:val="sv-SE"/>
        </w:rPr>
        <w:t>lanceert</w:t>
      </w:r>
      <w:proofErr w:type="spellEnd"/>
      <w:r w:rsidRPr="000E613F">
        <w:rPr>
          <w:sz w:val="32"/>
          <w:lang w:val="sv-SE"/>
        </w:rPr>
        <w:t xml:space="preserve"> </w:t>
      </w:r>
      <w:proofErr w:type="spellStart"/>
      <w:r w:rsidRPr="000E613F">
        <w:rPr>
          <w:sz w:val="32"/>
          <w:lang w:val="sv-SE"/>
        </w:rPr>
        <w:t>nieuw</w:t>
      </w:r>
      <w:proofErr w:type="spellEnd"/>
      <w:r w:rsidRPr="000E613F">
        <w:rPr>
          <w:sz w:val="32"/>
          <w:lang w:val="sv-SE"/>
        </w:rPr>
        <w:t xml:space="preserve"> </w:t>
      </w:r>
      <w:proofErr w:type="spellStart"/>
      <w:r w:rsidRPr="000E613F">
        <w:rPr>
          <w:sz w:val="32"/>
          <w:lang w:val="sv-SE"/>
        </w:rPr>
        <w:t>model</w:t>
      </w:r>
      <w:proofErr w:type="spellEnd"/>
      <w:r w:rsidRPr="000E613F">
        <w:rPr>
          <w:sz w:val="32"/>
          <w:lang w:val="sv-SE"/>
        </w:rPr>
        <w:t xml:space="preserve"> </w:t>
      </w:r>
      <w:proofErr w:type="spellStart"/>
      <w:r w:rsidRPr="000E613F">
        <w:rPr>
          <w:sz w:val="32"/>
          <w:lang w:val="sv-SE"/>
        </w:rPr>
        <w:t>Draaikantelstuk</w:t>
      </w:r>
      <w:proofErr w:type="spellEnd"/>
    </w:p>
    <w:p w14:paraId="22CF7C2A" w14:textId="2FF5BA0A" w:rsidR="00CD3EBD" w:rsidRPr="005F36A5" w:rsidRDefault="00CD3EBD" w:rsidP="00E747FE">
      <w:pPr>
        <w:pStyle w:val="Brdtextmedindrag"/>
        <w:spacing w:line="240" w:lineRule="auto"/>
        <w:ind w:firstLine="0"/>
        <w:rPr>
          <w:b/>
          <w:bCs/>
          <w:sz w:val="24"/>
          <w:lang w:val="nl-NL" w:eastAsia="en-GB" w:bidi="en-GB"/>
        </w:rPr>
      </w:pPr>
      <w:proofErr w:type="spellStart"/>
      <w:r w:rsidRPr="005F36A5">
        <w:rPr>
          <w:b/>
          <w:bCs/>
          <w:sz w:val="24"/>
          <w:lang w:val="nl-NL" w:eastAsia="en-GB" w:bidi="en-GB"/>
        </w:rPr>
        <w:t>engcon</w:t>
      </w:r>
      <w:proofErr w:type="spellEnd"/>
      <w:r w:rsidRPr="005F36A5">
        <w:rPr>
          <w:b/>
          <w:bCs/>
          <w:sz w:val="24"/>
          <w:lang w:val="nl-NL" w:eastAsia="en-GB" w:bidi="en-GB"/>
        </w:rPr>
        <w:t xml:space="preserve">, wereldwijd marktleider  van </w:t>
      </w:r>
      <w:proofErr w:type="spellStart"/>
      <w:r w:rsidRPr="005F36A5">
        <w:rPr>
          <w:b/>
          <w:bCs/>
          <w:sz w:val="24"/>
          <w:lang w:val="nl-NL" w:eastAsia="en-GB" w:bidi="en-GB"/>
        </w:rPr>
        <w:t>Draaikantelstukken</w:t>
      </w:r>
      <w:proofErr w:type="spellEnd"/>
      <w:r w:rsidRPr="005F36A5">
        <w:rPr>
          <w:b/>
          <w:bCs/>
          <w:sz w:val="24"/>
          <w:lang w:val="nl-NL" w:eastAsia="en-GB" w:bidi="en-GB"/>
        </w:rPr>
        <w:t>, lanceert een nieuw en verbeterd</w:t>
      </w:r>
      <w:r w:rsidR="00B02A51">
        <w:rPr>
          <w:b/>
          <w:bCs/>
          <w:sz w:val="24"/>
          <w:lang w:val="nl-NL" w:eastAsia="en-GB" w:bidi="en-GB"/>
        </w:rPr>
        <w:t xml:space="preserve"> </w:t>
      </w:r>
      <w:proofErr w:type="spellStart"/>
      <w:r w:rsidRPr="005F36A5">
        <w:rPr>
          <w:b/>
          <w:bCs/>
          <w:sz w:val="24"/>
          <w:lang w:val="nl-NL" w:eastAsia="en-GB" w:bidi="en-GB"/>
        </w:rPr>
        <w:t>Draaikantelstuk</w:t>
      </w:r>
      <w:proofErr w:type="spellEnd"/>
      <w:r w:rsidRPr="005F36A5">
        <w:rPr>
          <w:b/>
          <w:bCs/>
          <w:sz w:val="24"/>
          <w:lang w:val="nl-NL" w:eastAsia="en-GB" w:bidi="en-GB"/>
        </w:rPr>
        <w:t xml:space="preserve"> voor graafmachines in de gewichtsklasse van 2-4 ton, namelijk de EC204. Dit model heeft dezelfde functies en kenmerken als de grotere modellen van </w:t>
      </w:r>
      <w:proofErr w:type="spellStart"/>
      <w:r w:rsidRPr="005F36A5">
        <w:rPr>
          <w:b/>
          <w:bCs/>
          <w:sz w:val="24"/>
          <w:lang w:val="nl-NL" w:eastAsia="en-GB" w:bidi="en-GB"/>
        </w:rPr>
        <w:t>engcon</w:t>
      </w:r>
      <w:proofErr w:type="spellEnd"/>
      <w:r w:rsidRPr="005F36A5">
        <w:rPr>
          <w:b/>
          <w:bCs/>
          <w:sz w:val="24"/>
          <w:lang w:val="nl-NL" w:eastAsia="en-GB" w:bidi="en-GB"/>
        </w:rPr>
        <w:t>.</w:t>
      </w:r>
    </w:p>
    <w:p w14:paraId="737EB791" w14:textId="77777777" w:rsidR="00E747FE" w:rsidRPr="005F36A5" w:rsidRDefault="00E747FE" w:rsidP="00E747FE">
      <w:pPr>
        <w:pStyle w:val="Brdtextmedindrag"/>
        <w:spacing w:line="240" w:lineRule="auto"/>
        <w:ind w:firstLine="0"/>
        <w:rPr>
          <w:sz w:val="24"/>
          <w:lang w:val="nl-NL" w:eastAsia="en-GB" w:bidi="en-GB"/>
        </w:rPr>
      </w:pPr>
    </w:p>
    <w:p w14:paraId="48BDE4AF" w14:textId="20944744" w:rsidR="00E747FE" w:rsidRDefault="00E747FE" w:rsidP="00E747FE">
      <w:pPr>
        <w:pStyle w:val="Brdtextmedindrag"/>
        <w:spacing w:line="240" w:lineRule="auto"/>
        <w:ind w:firstLine="0"/>
        <w:rPr>
          <w:sz w:val="24"/>
          <w:lang w:val="nl-NL" w:eastAsia="en-GB" w:bidi="en-GB"/>
        </w:rPr>
      </w:pPr>
      <w:r w:rsidRPr="005F36A5">
        <w:rPr>
          <w:sz w:val="24"/>
          <w:lang w:val="nl-NL" w:eastAsia="en-GB" w:bidi="en-GB"/>
        </w:rPr>
        <w:t xml:space="preserve">Steeds meer mensen ontdekken de voordelen van </w:t>
      </w:r>
      <w:proofErr w:type="spellStart"/>
      <w:r w:rsidRPr="005F36A5">
        <w:rPr>
          <w:sz w:val="24"/>
          <w:lang w:val="nl-NL" w:eastAsia="en-GB" w:bidi="en-GB"/>
        </w:rPr>
        <w:t>Draaikantelstukken</w:t>
      </w:r>
      <w:proofErr w:type="spellEnd"/>
      <w:r w:rsidRPr="005F36A5">
        <w:rPr>
          <w:sz w:val="24"/>
          <w:lang w:val="nl-NL" w:eastAsia="en-GB" w:bidi="en-GB"/>
        </w:rPr>
        <w:t xml:space="preserve">. Een van de belangrijkste voordelen is dat het graven efficiënter wordt en de mogelijkheden van de graafmachine wordt uitgebreid. Het </w:t>
      </w:r>
      <w:proofErr w:type="spellStart"/>
      <w:r w:rsidRPr="005F36A5">
        <w:rPr>
          <w:sz w:val="24"/>
          <w:lang w:val="nl-NL" w:eastAsia="en-GB" w:bidi="en-GB"/>
        </w:rPr>
        <w:t>Draaikantelstuk</w:t>
      </w:r>
      <w:proofErr w:type="spellEnd"/>
      <w:r w:rsidRPr="005F36A5">
        <w:rPr>
          <w:sz w:val="24"/>
          <w:lang w:val="nl-NL" w:eastAsia="en-GB" w:bidi="en-GB"/>
        </w:rPr>
        <w:t xml:space="preserve"> verandert de graafmachine in een flexibele werktuigdrager, waardoor er minder andere machines nodig zijn en er minder werk rond de graafmachine nodig is. Het resultaat is een hogere winstgevendheid voor de eindklant. </w:t>
      </w:r>
    </w:p>
    <w:p w14:paraId="3C157955" w14:textId="77777777" w:rsidR="005F36A5" w:rsidRPr="005F36A5" w:rsidRDefault="005F36A5" w:rsidP="00E747FE">
      <w:pPr>
        <w:pStyle w:val="Brdtextmedindrag"/>
        <w:spacing w:line="240" w:lineRule="auto"/>
        <w:ind w:firstLine="0"/>
        <w:rPr>
          <w:sz w:val="24"/>
          <w:lang w:val="nl-NL" w:eastAsia="en-GB" w:bidi="en-GB"/>
        </w:rPr>
      </w:pPr>
    </w:p>
    <w:p w14:paraId="37FADD13" w14:textId="77777777" w:rsidR="00E747FE" w:rsidRPr="005F36A5" w:rsidRDefault="00E747FE" w:rsidP="00E747FE">
      <w:pPr>
        <w:pStyle w:val="Brdtextmedindrag"/>
        <w:spacing w:line="240" w:lineRule="auto"/>
        <w:ind w:firstLine="0"/>
        <w:rPr>
          <w:sz w:val="24"/>
          <w:lang w:val="nl-NL" w:eastAsia="en-GB" w:bidi="en-GB"/>
        </w:rPr>
      </w:pPr>
      <w:proofErr w:type="spellStart"/>
      <w:r w:rsidRPr="005F36A5">
        <w:rPr>
          <w:sz w:val="24"/>
          <w:lang w:val="nl-NL" w:eastAsia="en-GB" w:bidi="en-GB"/>
        </w:rPr>
        <w:t>engcon</w:t>
      </w:r>
      <w:proofErr w:type="spellEnd"/>
      <w:r w:rsidRPr="005F36A5">
        <w:rPr>
          <w:sz w:val="24"/>
          <w:lang w:val="nl-NL" w:eastAsia="en-GB" w:bidi="en-GB"/>
        </w:rPr>
        <w:t xml:space="preserve"> werkt voortdurend aan het verbeteren van zijn producten. Als volgende stap in de verbetering voor de eindklant lanceert </w:t>
      </w:r>
      <w:proofErr w:type="spellStart"/>
      <w:r w:rsidRPr="005F36A5">
        <w:rPr>
          <w:sz w:val="24"/>
          <w:lang w:val="nl-NL" w:eastAsia="en-GB" w:bidi="en-GB"/>
        </w:rPr>
        <w:t>engcon</w:t>
      </w:r>
      <w:proofErr w:type="spellEnd"/>
      <w:r w:rsidRPr="005F36A5">
        <w:rPr>
          <w:sz w:val="24"/>
          <w:lang w:val="nl-NL" w:eastAsia="en-GB" w:bidi="en-GB"/>
        </w:rPr>
        <w:t xml:space="preserve"> nu een verbeterde versie van de populaire EC204 met dezelfde functies en kenmerken als de grotere modellen van </w:t>
      </w:r>
      <w:proofErr w:type="spellStart"/>
      <w:r w:rsidRPr="005F36A5">
        <w:rPr>
          <w:sz w:val="24"/>
          <w:lang w:val="nl-NL" w:eastAsia="en-GB" w:bidi="en-GB"/>
        </w:rPr>
        <w:t>engcon</w:t>
      </w:r>
      <w:proofErr w:type="spellEnd"/>
      <w:r w:rsidRPr="005F36A5">
        <w:rPr>
          <w:sz w:val="24"/>
          <w:lang w:val="nl-NL" w:eastAsia="en-GB" w:bidi="en-GB"/>
        </w:rPr>
        <w:t>.</w:t>
      </w:r>
    </w:p>
    <w:p w14:paraId="72C343C6" w14:textId="77777777" w:rsidR="00E747FE" w:rsidRPr="005F36A5" w:rsidRDefault="00E747FE" w:rsidP="00E747FE">
      <w:pPr>
        <w:pStyle w:val="Brdtextmedindrag"/>
        <w:spacing w:line="240" w:lineRule="auto"/>
        <w:ind w:firstLine="0"/>
        <w:rPr>
          <w:sz w:val="24"/>
          <w:lang w:val="nl-NL" w:eastAsia="en-GB" w:bidi="en-GB"/>
        </w:rPr>
      </w:pPr>
    </w:p>
    <w:p w14:paraId="2DFFF107" w14:textId="44E3D084" w:rsidR="00E747FE" w:rsidRPr="005F36A5" w:rsidRDefault="00E747FE" w:rsidP="00E747FE">
      <w:pPr>
        <w:pStyle w:val="Brdtextmedindrag"/>
        <w:spacing w:line="240" w:lineRule="auto"/>
        <w:ind w:firstLine="0"/>
        <w:rPr>
          <w:sz w:val="24"/>
          <w:lang w:val="nl-NL" w:eastAsia="en-GB" w:bidi="en-GB"/>
        </w:rPr>
      </w:pPr>
      <w:r w:rsidRPr="005F36A5">
        <w:rPr>
          <w:sz w:val="24"/>
          <w:lang w:val="nl-NL" w:eastAsia="en-GB" w:bidi="en-GB"/>
        </w:rPr>
        <w:t xml:space="preserve">Het bijgewerkte model van de EC204, die geschikt is voor graafmachines in de klasse 2-4 ton, is voorzien van </w:t>
      </w:r>
      <w:proofErr w:type="spellStart"/>
      <w:r w:rsidRPr="005F36A5">
        <w:rPr>
          <w:sz w:val="24"/>
          <w:lang w:val="nl-NL" w:eastAsia="en-GB" w:bidi="en-GB"/>
        </w:rPr>
        <w:t>engcon's</w:t>
      </w:r>
      <w:proofErr w:type="spellEnd"/>
      <w:r w:rsidRPr="005F36A5">
        <w:rPr>
          <w:sz w:val="24"/>
          <w:lang w:val="nl-NL" w:eastAsia="en-GB" w:bidi="en-GB"/>
        </w:rPr>
        <w:t xml:space="preserve"> EC-Oil </w:t>
      </w:r>
      <w:proofErr w:type="spellStart"/>
      <w:r w:rsidRPr="005F36A5">
        <w:rPr>
          <w:sz w:val="24"/>
          <w:lang w:val="nl-NL" w:eastAsia="en-GB" w:bidi="en-GB"/>
        </w:rPr>
        <w:t>snelwisselsysteem</w:t>
      </w:r>
      <w:proofErr w:type="spellEnd"/>
      <w:r w:rsidRPr="005F36A5">
        <w:rPr>
          <w:sz w:val="24"/>
          <w:lang w:val="nl-NL" w:eastAsia="en-GB" w:bidi="en-GB"/>
        </w:rPr>
        <w:t xml:space="preserve"> zowel boven als onder het </w:t>
      </w:r>
      <w:proofErr w:type="spellStart"/>
      <w:r w:rsidRPr="005F36A5">
        <w:rPr>
          <w:sz w:val="24"/>
          <w:lang w:val="nl-NL" w:eastAsia="en-GB" w:bidi="en-GB"/>
        </w:rPr>
        <w:t>Draaikantelstuk</w:t>
      </w:r>
      <w:proofErr w:type="spellEnd"/>
      <w:r w:rsidRPr="005F36A5">
        <w:rPr>
          <w:sz w:val="24"/>
          <w:lang w:val="nl-NL" w:eastAsia="en-GB" w:bidi="en-GB"/>
        </w:rPr>
        <w:t xml:space="preserve">, wat uniek is voor kleinere graafmachines. Dit maakt het eenvoudiger om uitrustingsstukken te verwisselen of om het </w:t>
      </w:r>
      <w:proofErr w:type="spellStart"/>
      <w:r w:rsidRPr="005F36A5">
        <w:rPr>
          <w:sz w:val="24"/>
          <w:lang w:val="nl-NL" w:eastAsia="en-GB" w:bidi="en-GB"/>
        </w:rPr>
        <w:t>Draaikantelstuk</w:t>
      </w:r>
      <w:proofErr w:type="spellEnd"/>
      <w:r w:rsidRPr="005F36A5">
        <w:rPr>
          <w:sz w:val="24"/>
          <w:lang w:val="nl-NL" w:eastAsia="en-GB" w:bidi="en-GB"/>
        </w:rPr>
        <w:t xml:space="preserve"> los te koppelen als dat nodig is. Het biedt een kantelhoek van 45 graden, oneindige rotatie en de mogelijkheid om eenvoudig verschillende aanbouwdelen te monteren, wat bijdraagt aan veelzijdigheid en flexibiliteit bij graafwerkzaamheden.  Het model is ook voorbereid voor EPS, het innovatieve positioneringssysteem van </w:t>
      </w:r>
      <w:proofErr w:type="spellStart"/>
      <w:r w:rsidRPr="005F36A5">
        <w:rPr>
          <w:sz w:val="24"/>
          <w:lang w:val="nl-NL" w:eastAsia="en-GB" w:bidi="en-GB"/>
        </w:rPr>
        <w:t>engcon</w:t>
      </w:r>
      <w:proofErr w:type="spellEnd"/>
      <w:r w:rsidRPr="005F36A5">
        <w:rPr>
          <w:sz w:val="24"/>
          <w:lang w:val="nl-NL" w:eastAsia="en-GB" w:bidi="en-GB"/>
        </w:rPr>
        <w:t>.</w:t>
      </w:r>
    </w:p>
    <w:p w14:paraId="14EF5EC6" w14:textId="77777777" w:rsidR="00E747FE" w:rsidRPr="005F36A5" w:rsidRDefault="00E747FE" w:rsidP="00E747FE">
      <w:pPr>
        <w:pStyle w:val="Brdtextmedindrag"/>
        <w:spacing w:line="240" w:lineRule="auto"/>
        <w:ind w:firstLine="0"/>
        <w:rPr>
          <w:sz w:val="24"/>
          <w:lang w:val="nl-NL" w:eastAsia="en-GB" w:bidi="en-GB"/>
        </w:rPr>
      </w:pPr>
    </w:p>
    <w:p w14:paraId="4ECE6C30" w14:textId="38C5BCF9" w:rsidR="00E747FE" w:rsidRPr="005F36A5" w:rsidRDefault="00E747FE" w:rsidP="00E747FE">
      <w:pPr>
        <w:pStyle w:val="Brdtextmedindrag"/>
        <w:spacing w:line="240" w:lineRule="auto"/>
        <w:ind w:firstLine="0"/>
        <w:rPr>
          <w:sz w:val="24"/>
          <w:lang w:val="nl-NL" w:eastAsia="en-GB" w:bidi="en-GB"/>
        </w:rPr>
      </w:pPr>
      <w:r w:rsidRPr="005F36A5">
        <w:rPr>
          <w:sz w:val="24"/>
          <w:lang w:val="nl-NL" w:eastAsia="en-GB" w:bidi="en-GB"/>
        </w:rPr>
        <w:t xml:space="preserve">"Ik ben er erg trots op dat we ons EC-Oil automatisch </w:t>
      </w:r>
      <w:proofErr w:type="spellStart"/>
      <w:r w:rsidRPr="005F36A5">
        <w:rPr>
          <w:sz w:val="24"/>
          <w:lang w:val="nl-NL" w:eastAsia="en-GB" w:bidi="en-GB"/>
        </w:rPr>
        <w:t>snelwisselsysteem</w:t>
      </w:r>
      <w:proofErr w:type="spellEnd"/>
      <w:r w:rsidRPr="005F36A5">
        <w:rPr>
          <w:sz w:val="24"/>
          <w:lang w:val="nl-NL" w:eastAsia="en-GB" w:bidi="en-GB"/>
        </w:rPr>
        <w:t xml:space="preserve"> zowel boven als onder het </w:t>
      </w:r>
      <w:proofErr w:type="spellStart"/>
      <w:r w:rsidRPr="005F36A5">
        <w:rPr>
          <w:sz w:val="24"/>
          <w:lang w:val="nl-NL" w:eastAsia="en-GB" w:bidi="en-GB"/>
        </w:rPr>
        <w:t>Draaikantelstuk</w:t>
      </w:r>
      <w:proofErr w:type="spellEnd"/>
      <w:r w:rsidRPr="005F36A5">
        <w:rPr>
          <w:sz w:val="24"/>
          <w:lang w:val="nl-NL" w:eastAsia="en-GB" w:bidi="en-GB"/>
        </w:rPr>
        <w:t xml:space="preserve"> kunnen leveren voor de 2 tot 4 ton klasse, dit maakt de graafmachine echt de ultieme werktuigdrager," zegt Martin </w:t>
      </w:r>
      <w:proofErr w:type="spellStart"/>
      <w:r w:rsidRPr="005F36A5">
        <w:rPr>
          <w:sz w:val="24"/>
          <w:lang w:val="nl-NL" w:eastAsia="en-GB" w:bidi="en-GB"/>
        </w:rPr>
        <w:t>Engström</w:t>
      </w:r>
      <w:proofErr w:type="spellEnd"/>
      <w:r w:rsidRPr="005F36A5">
        <w:rPr>
          <w:sz w:val="24"/>
          <w:lang w:val="nl-NL" w:eastAsia="en-GB" w:bidi="en-GB"/>
        </w:rPr>
        <w:t xml:space="preserve">, Product Manager bij </w:t>
      </w:r>
      <w:proofErr w:type="spellStart"/>
      <w:r w:rsidRPr="005F36A5">
        <w:rPr>
          <w:sz w:val="24"/>
          <w:lang w:val="nl-NL" w:eastAsia="en-GB" w:bidi="en-GB"/>
        </w:rPr>
        <w:t>engcon</w:t>
      </w:r>
      <w:proofErr w:type="spellEnd"/>
      <w:r w:rsidRPr="005F36A5">
        <w:rPr>
          <w:sz w:val="24"/>
          <w:lang w:val="nl-NL" w:eastAsia="en-GB" w:bidi="en-GB"/>
        </w:rPr>
        <w:t xml:space="preserve">. "Onze klanten kunnen erop vertrouwen dat </w:t>
      </w:r>
      <w:proofErr w:type="spellStart"/>
      <w:r w:rsidRPr="005F36A5">
        <w:rPr>
          <w:sz w:val="24"/>
          <w:lang w:val="nl-NL" w:eastAsia="en-GB" w:bidi="en-GB"/>
        </w:rPr>
        <w:t>engcon</w:t>
      </w:r>
      <w:proofErr w:type="spellEnd"/>
      <w:r w:rsidRPr="005F36A5">
        <w:rPr>
          <w:sz w:val="24"/>
          <w:lang w:val="nl-NL" w:eastAsia="en-GB" w:bidi="en-GB"/>
        </w:rPr>
        <w:t xml:space="preserve"> altijd state-of-</w:t>
      </w:r>
      <w:proofErr w:type="spellStart"/>
      <w:r w:rsidRPr="005F36A5">
        <w:rPr>
          <w:sz w:val="24"/>
          <w:lang w:val="nl-NL" w:eastAsia="en-GB" w:bidi="en-GB"/>
        </w:rPr>
        <w:t>the</w:t>
      </w:r>
      <w:proofErr w:type="spellEnd"/>
      <w:r w:rsidRPr="005F36A5">
        <w:rPr>
          <w:sz w:val="24"/>
          <w:lang w:val="nl-NL" w:eastAsia="en-GB" w:bidi="en-GB"/>
        </w:rPr>
        <w:t>-art technologie levert die hun winstgevendheid verbetert," vervolgt hij.</w:t>
      </w:r>
    </w:p>
    <w:p w14:paraId="0C84A8E2" w14:textId="77777777" w:rsidR="00E747FE" w:rsidRPr="005F36A5" w:rsidRDefault="00E747FE" w:rsidP="00E747FE">
      <w:pPr>
        <w:pStyle w:val="Brdtextmedindrag"/>
        <w:spacing w:line="240" w:lineRule="auto"/>
        <w:ind w:firstLine="0"/>
        <w:rPr>
          <w:sz w:val="24"/>
          <w:lang w:val="nl-NL" w:eastAsia="en-GB" w:bidi="en-GB"/>
        </w:rPr>
      </w:pPr>
    </w:p>
    <w:p w14:paraId="601954B0" w14:textId="3E137BE4" w:rsidR="00E747FE" w:rsidRPr="005F36A5" w:rsidRDefault="00E747FE" w:rsidP="00E747FE">
      <w:pPr>
        <w:pStyle w:val="Brdtextmedindrag"/>
        <w:spacing w:line="240" w:lineRule="auto"/>
        <w:ind w:firstLine="0"/>
        <w:rPr>
          <w:sz w:val="24"/>
          <w:lang w:val="nl-NL" w:eastAsia="en-GB" w:bidi="en-GB"/>
        </w:rPr>
      </w:pPr>
      <w:r w:rsidRPr="005F36A5">
        <w:rPr>
          <w:sz w:val="24"/>
          <w:lang w:val="nl-NL" w:eastAsia="en-GB" w:bidi="en-GB"/>
        </w:rPr>
        <w:t>Het bijgewerkte model van de EC204 is vanaf januari 2025 op de markt verkrijgbaar.</w:t>
      </w:r>
    </w:p>
    <w:p w14:paraId="555BA52B" w14:textId="77777777" w:rsidR="00E747FE" w:rsidRPr="005F36A5" w:rsidRDefault="00E747FE" w:rsidP="00E747FE">
      <w:pPr>
        <w:pStyle w:val="Brdtextmedindrag"/>
        <w:spacing w:line="240" w:lineRule="auto"/>
        <w:ind w:firstLine="0"/>
        <w:rPr>
          <w:sz w:val="24"/>
          <w:lang w:val="nl-NL" w:eastAsia="en-GB" w:bidi="en-GB"/>
        </w:rPr>
      </w:pPr>
    </w:p>
    <w:p w14:paraId="16EE7C18" w14:textId="48B06AED" w:rsidR="00E747FE" w:rsidRPr="005F36A5" w:rsidRDefault="00E747FE" w:rsidP="005F36A5">
      <w:pPr>
        <w:pStyle w:val="Brdtextmedindrag"/>
        <w:spacing w:after="240" w:line="240" w:lineRule="auto"/>
        <w:ind w:firstLine="0"/>
        <w:rPr>
          <w:b/>
          <w:bCs/>
          <w:sz w:val="28"/>
          <w:szCs w:val="28"/>
          <w:lang w:val="nl-NL" w:eastAsia="en-GB" w:bidi="en-GB"/>
        </w:rPr>
      </w:pPr>
      <w:r w:rsidRPr="005F36A5">
        <w:rPr>
          <w:b/>
          <w:bCs/>
          <w:sz w:val="28"/>
          <w:szCs w:val="28"/>
          <w:lang w:val="nl-NL" w:eastAsia="en-GB" w:bidi="en-GB"/>
        </w:rPr>
        <w:t>Over EC-Oil:</w:t>
      </w:r>
    </w:p>
    <w:p w14:paraId="583C2C48" w14:textId="37DC3BCA" w:rsidR="00E747FE" w:rsidRPr="005F36A5" w:rsidRDefault="00E747FE" w:rsidP="00E747FE">
      <w:pPr>
        <w:pStyle w:val="Brdtextmedindrag"/>
        <w:spacing w:line="240" w:lineRule="auto"/>
        <w:ind w:firstLine="0"/>
        <w:rPr>
          <w:sz w:val="24"/>
          <w:lang w:val="nl-NL" w:eastAsia="en-GB" w:bidi="en-GB"/>
        </w:rPr>
      </w:pPr>
      <w:r w:rsidRPr="005F36A5">
        <w:rPr>
          <w:sz w:val="24"/>
          <w:lang w:val="nl-NL" w:eastAsia="en-GB" w:bidi="en-GB"/>
        </w:rPr>
        <w:t xml:space="preserve">EC-Oil is een hulpstuk dat bestaat uit hydraulische blokken met hydraulische, elektrische en centrale smeeraansluitingen. Wanneer EC-Oil op de Q-Safe </w:t>
      </w:r>
      <w:proofErr w:type="spellStart"/>
      <w:r w:rsidRPr="005F36A5">
        <w:rPr>
          <w:sz w:val="24"/>
          <w:lang w:val="nl-NL" w:eastAsia="en-GB" w:bidi="en-GB"/>
        </w:rPr>
        <w:t>snelwissel</w:t>
      </w:r>
      <w:proofErr w:type="spellEnd"/>
      <w:r w:rsidRPr="005F36A5">
        <w:rPr>
          <w:sz w:val="24"/>
          <w:lang w:val="nl-NL" w:eastAsia="en-GB" w:bidi="en-GB"/>
        </w:rPr>
        <w:t xml:space="preserve"> is gemonteerd, zorgt de combinatie voor een volledig automatische aansluiting van hydraulische aanbouwdelen zoals </w:t>
      </w:r>
      <w:proofErr w:type="spellStart"/>
      <w:r w:rsidRPr="005F36A5">
        <w:rPr>
          <w:sz w:val="24"/>
          <w:lang w:val="nl-NL" w:eastAsia="en-GB" w:bidi="en-GB"/>
        </w:rPr>
        <w:t>Draaikantelstukken</w:t>
      </w:r>
      <w:proofErr w:type="spellEnd"/>
      <w:r w:rsidRPr="005F36A5">
        <w:rPr>
          <w:sz w:val="24"/>
          <w:lang w:val="nl-NL" w:eastAsia="en-GB" w:bidi="en-GB"/>
        </w:rPr>
        <w:t>, grijpers, veegmachines, verdichtingsplaten, enz. De machinist hoeft de bestuurdersstoel niet te verlaten om de aanbouwdelen aan te sluiten, wat de veiligheid van de machinist van de graafmachine verhoogt.</w:t>
      </w:r>
    </w:p>
    <w:p w14:paraId="71193316" w14:textId="77777777" w:rsidR="00E747FE" w:rsidRPr="005F36A5" w:rsidRDefault="00E747FE" w:rsidP="00E747FE">
      <w:pPr>
        <w:pStyle w:val="Brdtextmedindrag"/>
        <w:spacing w:line="240" w:lineRule="auto"/>
        <w:ind w:firstLine="0"/>
        <w:rPr>
          <w:sz w:val="24"/>
          <w:lang w:val="nl-NL" w:eastAsia="en-GB" w:bidi="en-GB"/>
        </w:rPr>
      </w:pPr>
    </w:p>
    <w:p w14:paraId="177BA7B7" w14:textId="51FDAD68" w:rsidR="00E747FE" w:rsidRPr="005F36A5" w:rsidRDefault="00E747FE" w:rsidP="00E747FE">
      <w:pPr>
        <w:pStyle w:val="Brdtextmedindrag"/>
        <w:spacing w:line="240" w:lineRule="auto"/>
        <w:ind w:firstLine="0"/>
        <w:rPr>
          <w:b/>
          <w:bCs/>
          <w:sz w:val="24"/>
          <w:lang w:val="nl-NL" w:eastAsia="en-GB" w:bidi="en-GB"/>
        </w:rPr>
      </w:pPr>
      <w:hyperlink r:id="rId10" w:history="1">
        <w:r w:rsidRPr="00317EBE">
          <w:rPr>
            <w:rStyle w:val="Hyperlnk"/>
            <w:b/>
            <w:bCs/>
            <w:sz w:val="24"/>
            <w:lang w:val="nl-NL" w:eastAsia="en-GB" w:bidi="en-GB"/>
          </w:rPr>
          <w:t>Link naar EC-olie</w:t>
        </w:r>
      </w:hyperlink>
    </w:p>
    <w:p w14:paraId="4BE3C316" w14:textId="77777777" w:rsidR="00E747FE" w:rsidRPr="005F36A5" w:rsidRDefault="00E747FE" w:rsidP="00E747FE">
      <w:pPr>
        <w:pStyle w:val="Brdtextmedindrag"/>
        <w:spacing w:line="240" w:lineRule="auto"/>
        <w:ind w:firstLine="0"/>
        <w:rPr>
          <w:sz w:val="24"/>
          <w:lang w:val="nl-NL" w:eastAsia="en-GB" w:bidi="en-GB"/>
        </w:rPr>
      </w:pPr>
    </w:p>
    <w:p w14:paraId="439A09D4" w14:textId="62AFC043" w:rsidR="00E747FE" w:rsidRPr="005F36A5" w:rsidRDefault="00E747FE" w:rsidP="005F36A5">
      <w:pPr>
        <w:pStyle w:val="Brdtextmedindrag"/>
        <w:spacing w:after="240" w:line="240" w:lineRule="auto"/>
        <w:ind w:firstLine="0"/>
        <w:rPr>
          <w:b/>
          <w:bCs/>
          <w:sz w:val="28"/>
          <w:szCs w:val="28"/>
          <w:lang w:val="nl-NL" w:eastAsia="en-GB" w:bidi="en-GB"/>
        </w:rPr>
      </w:pPr>
      <w:r w:rsidRPr="005F36A5">
        <w:rPr>
          <w:b/>
          <w:bCs/>
          <w:sz w:val="28"/>
          <w:szCs w:val="28"/>
          <w:lang w:val="nl-NL" w:eastAsia="en-GB" w:bidi="en-GB"/>
        </w:rPr>
        <w:t>Technische feiten EC204:</w:t>
      </w:r>
    </w:p>
    <w:p w14:paraId="0777D878" w14:textId="5508A9BC" w:rsidR="00E747FE" w:rsidRPr="005F36A5" w:rsidRDefault="00E747FE" w:rsidP="005F36A5">
      <w:pPr>
        <w:pStyle w:val="Brdtextmedindrag"/>
        <w:numPr>
          <w:ilvl w:val="0"/>
          <w:numId w:val="34"/>
        </w:numPr>
        <w:spacing w:line="240" w:lineRule="auto"/>
        <w:rPr>
          <w:sz w:val="24"/>
          <w:lang w:val="nl-NL" w:eastAsia="en-GB" w:bidi="en-GB"/>
        </w:rPr>
      </w:pPr>
      <w:r w:rsidRPr="005F36A5">
        <w:rPr>
          <w:sz w:val="24"/>
          <w:lang w:val="nl-NL" w:eastAsia="en-GB" w:bidi="en-GB"/>
        </w:rPr>
        <w:t>Totale lengte: 463 mm</w:t>
      </w:r>
    </w:p>
    <w:p w14:paraId="1BB82DE4" w14:textId="5206F183" w:rsidR="00E747FE" w:rsidRPr="005F36A5" w:rsidRDefault="00E747FE" w:rsidP="005F36A5">
      <w:pPr>
        <w:pStyle w:val="Brdtextmedindrag"/>
        <w:numPr>
          <w:ilvl w:val="0"/>
          <w:numId w:val="34"/>
        </w:numPr>
        <w:spacing w:line="240" w:lineRule="auto"/>
        <w:rPr>
          <w:sz w:val="24"/>
          <w:lang w:val="nl-NL" w:eastAsia="en-GB" w:bidi="en-GB"/>
        </w:rPr>
      </w:pPr>
      <w:r w:rsidRPr="005F36A5">
        <w:rPr>
          <w:sz w:val="24"/>
          <w:lang w:val="nl-NL" w:eastAsia="en-GB" w:bidi="en-GB"/>
        </w:rPr>
        <w:t>Bouwhoogte vanaf 310 mm</w:t>
      </w:r>
    </w:p>
    <w:p w14:paraId="03C54372" w14:textId="1F8C0A20" w:rsidR="00E747FE" w:rsidRPr="005F36A5" w:rsidRDefault="00E747FE" w:rsidP="005F36A5">
      <w:pPr>
        <w:pStyle w:val="Brdtextmedindrag"/>
        <w:numPr>
          <w:ilvl w:val="0"/>
          <w:numId w:val="34"/>
        </w:numPr>
        <w:spacing w:line="240" w:lineRule="auto"/>
        <w:rPr>
          <w:sz w:val="24"/>
          <w:lang w:val="nl-NL" w:eastAsia="en-GB" w:bidi="en-GB"/>
        </w:rPr>
      </w:pPr>
      <w:r w:rsidRPr="005F36A5">
        <w:rPr>
          <w:sz w:val="24"/>
          <w:lang w:val="nl-NL" w:eastAsia="en-GB" w:bidi="en-GB"/>
        </w:rPr>
        <w:t>Gewicht: 129 kg</w:t>
      </w:r>
    </w:p>
    <w:p w14:paraId="41B9280F" w14:textId="2A1417AB" w:rsidR="00E747FE" w:rsidRPr="005F36A5" w:rsidRDefault="00E747FE" w:rsidP="005F36A5">
      <w:pPr>
        <w:pStyle w:val="Brdtextmedindrag"/>
        <w:numPr>
          <w:ilvl w:val="0"/>
          <w:numId w:val="34"/>
        </w:numPr>
        <w:spacing w:line="240" w:lineRule="auto"/>
        <w:rPr>
          <w:sz w:val="24"/>
          <w:lang w:val="nl-NL" w:eastAsia="en-GB" w:bidi="en-GB"/>
        </w:rPr>
      </w:pPr>
      <w:r w:rsidRPr="005F36A5">
        <w:rPr>
          <w:sz w:val="24"/>
          <w:lang w:val="nl-NL" w:eastAsia="en-GB" w:bidi="en-GB"/>
        </w:rPr>
        <w:t>Kantelen: 2*45°</w:t>
      </w:r>
    </w:p>
    <w:p w14:paraId="77429167" w14:textId="322E1DB8" w:rsidR="00E747FE" w:rsidRPr="005F36A5" w:rsidRDefault="00E747FE" w:rsidP="005F36A5">
      <w:pPr>
        <w:pStyle w:val="Brdtextmedindrag"/>
        <w:numPr>
          <w:ilvl w:val="0"/>
          <w:numId w:val="34"/>
        </w:numPr>
        <w:spacing w:line="240" w:lineRule="auto"/>
        <w:rPr>
          <w:sz w:val="24"/>
          <w:lang w:val="nl-NL" w:eastAsia="en-GB" w:bidi="en-GB"/>
        </w:rPr>
      </w:pPr>
      <w:r w:rsidRPr="005F36A5">
        <w:rPr>
          <w:sz w:val="24"/>
          <w:lang w:val="nl-NL" w:eastAsia="en-GB" w:bidi="en-GB"/>
        </w:rPr>
        <w:t>Standaard beugels S40</w:t>
      </w:r>
    </w:p>
    <w:p w14:paraId="4FD100F9" w14:textId="0A40317F" w:rsidR="00E747FE" w:rsidRPr="005F36A5" w:rsidRDefault="00E747FE" w:rsidP="005F36A5">
      <w:pPr>
        <w:pStyle w:val="Brdtextmedindrag"/>
        <w:numPr>
          <w:ilvl w:val="0"/>
          <w:numId w:val="34"/>
        </w:numPr>
        <w:spacing w:line="240" w:lineRule="auto"/>
        <w:rPr>
          <w:sz w:val="24"/>
          <w:lang w:val="nl-NL" w:eastAsia="en-GB" w:bidi="en-GB"/>
        </w:rPr>
      </w:pPr>
      <w:r w:rsidRPr="005F36A5">
        <w:rPr>
          <w:sz w:val="24"/>
          <w:lang w:val="nl-NL" w:eastAsia="en-GB" w:bidi="en-GB"/>
        </w:rPr>
        <w:t xml:space="preserve">Max. door </w:t>
      </w:r>
      <w:proofErr w:type="spellStart"/>
      <w:r w:rsidRPr="005F36A5">
        <w:rPr>
          <w:sz w:val="24"/>
          <w:lang w:val="nl-NL" w:eastAsia="en-GB" w:bidi="en-GB"/>
        </w:rPr>
        <w:t>engcon</w:t>
      </w:r>
      <w:proofErr w:type="spellEnd"/>
      <w:r w:rsidRPr="005F36A5">
        <w:rPr>
          <w:sz w:val="24"/>
          <w:lang w:val="nl-NL" w:eastAsia="en-GB" w:bidi="en-GB"/>
        </w:rPr>
        <w:t xml:space="preserve"> geregistreerde bakbreedte: (mm) 1 000</w:t>
      </w:r>
    </w:p>
    <w:p w14:paraId="201F214F" w14:textId="2A93859F" w:rsidR="00E747FE" w:rsidRPr="005F36A5" w:rsidRDefault="00E747FE" w:rsidP="005F36A5">
      <w:pPr>
        <w:pStyle w:val="Brdtextmedindrag"/>
        <w:numPr>
          <w:ilvl w:val="0"/>
          <w:numId w:val="34"/>
        </w:numPr>
        <w:spacing w:line="240" w:lineRule="auto"/>
        <w:rPr>
          <w:sz w:val="24"/>
          <w:lang w:val="nl-NL" w:eastAsia="en-GB" w:bidi="en-GB"/>
        </w:rPr>
      </w:pPr>
      <w:r w:rsidRPr="005F36A5">
        <w:rPr>
          <w:sz w:val="24"/>
          <w:lang w:val="nl-NL" w:eastAsia="en-GB" w:bidi="en-GB"/>
        </w:rPr>
        <w:t>Gewicht basismachine: 2-4 ton</w:t>
      </w:r>
    </w:p>
    <w:p w14:paraId="654D86CC" w14:textId="7B90A6F5" w:rsidR="00E747FE" w:rsidRPr="005F36A5" w:rsidRDefault="00E747FE" w:rsidP="005F36A5">
      <w:pPr>
        <w:pStyle w:val="Brdtextmedindrag"/>
        <w:numPr>
          <w:ilvl w:val="0"/>
          <w:numId w:val="34"/>
        </w:numPr>
        <w:spacing w:line="240" w:lineRule="auto"/>
        <w:rPr>
          <w:sz w:val="24"/>
          <w:lang w:val="nl-NL" w:eastAsia="en-GB" w:bidi="en-GB"/>
        </w:rPr>
      </w:pPr>
      <w:r w:rsidRPr="005F36A5">
        <w:rPr>
          <w:sz w:val="24"/>
          <w:lang w:val="nl-NL" w:eastAsia="en-GB" w:bidi="en-GB"/>
        </w:rPr>
        <w:t>Compatibel met kantelhoek- en rotatiesensor.</w:t>
      </w:r>
    </w:p>
    <w:p w14:paraId="6A393BAA" w14:textId="77777777" w:rsidR="00E747FE" w:rsidRPr="005F36A5" w:rsidRDefault="00E747FE" w:rsidP="00E747FE">
      <w:pPr>
        <w:pStyle w:val="Brdtextmedindrag"/>
        <w:spacing w:line="240" w:lineRule="auto"/>
        <w:rPr>
          <w:sz w:val="24"/>
          <w:lang w:val="nl-NL" w:eastAsia="en-GB" w:bidi="en-GB"/>
        </w:rPr>
      </w:pPr>
    </w:p>
    <w:p w14:paraId="30B2D6C1" w14:textId="07268BBA" w:rsidR="00E747FE" w:rsidRPr="005F36A5" w:rsidRDefault="00E747FE" w:rsidP="005F36A5">
      <w:pPr>
        <w:pStyle w:val="Brdtextmedindrag"/>
        <w:spacing w:line="240" w:lineRule="auto"/>
        <w:ind w:firstLine="0"/>
        <w:rPr>
          <w:sz w:val="24"/>
          <w:lang w:val="nl-NL" w:eastAsia="en-GB" w:bidi="en-GB"/>
        </w:rPr>
      </w:pPr>
      <w:r w:rsidRPr="005F36A5">
        <w:rPr>
          <w:sz w:val="24"/>
          <w:lang w:val="nl-NL" w:eastAsia="en-GB" w:bidi="en-GB"/>
        </w:rPr>
        <w:t>Compatibiliteit met DC2, SS9, SS0, DC3 compatibiliteit binnenkort.</w:t>
      </w:r>
    </w:p>
    <w:p w14:paraId="57E57677" w14:textId="77777777" w:rsidR="00E747FE" w:rsidRPr="005F36A5" w:rsidRDefault="00E747FE" w:rsidP="00E747FE">
      <w:pPr>
        <w:pStyle w:val="Brdtextmedindrag"/>
        <w:spacing w:line="240" w:lineRule="auto"/>
        <w:rPr>
          <w:sz w:val="24"/>
          <w:lang w:val="nl-NL" w:eastAsia="en-GB" w:bidi="en-GB"/>
        </w:rPr>
      </w:pPr>
    </w:p>
    <w:p w14:paraId="44723FE6" w14:textId="5ABFC925" w:rsidR="00E747FE" w:rsidRPr="005F36A5" w:rsidRDefault="00E747FE" w:rsidP="00E747FE">
      <w:pPr>
        <w:pStyle w:val="Brdtextmedindrag"/>
        <w:spacing w:line="240" w:lineRule="auto"/>
        <w:ind w:firstLine="0"/>
        <w:rPr>
          <w:b/>
          <w:bCs/>
          <w:sz w:val="24"/>
          <w:lang w:val="nl-NL" w:eastAsia="en-GB" w:bidi="en-GB"/>
        </w:rPr>
      </w:pPr>
      <w:hyperlink r:id="rId11" w:history="1">
        <w:r w:rsidRPr="005649B1">
          <w:rPr>
            <w:rStyle w:val="Hyperlnk"/>
            <w:b/>
            <w:bCs/>
            <w:sz w:val="24"/>
            <w:lang w:val="nl-NL" w:eastAsia="en-GB" w:bidi="en-GB"/>
          </w:rPr>
          <w:t>Link naar EC204</w:t>
        </w:r>
      </w:hyperlink>
    </w:p>
    <w:p w14:paraId="4F8C637B" w14:textId="77777777" w:rsidR="00CD3EBD" w:rsidRPr="005F36A5" w:rsidRDefault="00CD3EBD" w:rsidP="00E747FE">
      <w:pPr>
        <w:pStyle w:val="Brdtextmedindrag"/>
        <w:spacing w:line="240" w:lineRule="auto"/>
        <w:ind w:firstLine="0"/>
        <w:rPr>
          <w:sz w:val="24"/>
          <w:lang w:val="nl-NL" w:eastAsia="en-GB" w:bidi="en-GB"/>
        </w:rPr>
      </w:pPr>
    </w:p>
    <w:p w14:paraId="047A72EA" w14:textId="77777777" w:rsidR="004C36B7" w:rsidRPr="005649B1" w:rsidRDefault="004C36B7" w:rsidP="00E747FE">
      <w:pPr>
        <w:pStyle w:val="Brdtextmedindrag"/>
        <w:spacing w:line="240" w:lineRule="auto"/>
        <w:ind w:firstLine="0"/>
        <w:rPr>
          <w:color w:val="FF0000"/>
          <w:sz w:val="20"/>
          <w:szCs w:val="20"/>
          <w:lang w:val="en-US" w:eastAsia="en-GB" w:bidi="en-GB"/>
        </w:rPr>
      </w:pPr>
    </w:p>
    <w:p w14:paraId="2CF24844" w14:textId="77777777" w:rsidR="00DC0A40" w:rsidRPr="005649B1" w:rsidRDefault="00DC0A40" w:rsidP="007D183B">
      <w:pPr>
        <w:pStyle w:val="Brdtextmedindrag"/>
        <w:ind w:firstLine="0"/>
        <w:rPr>
          <w:color w:val="FF0000"/>
          <w:sz w:val="20"/>
          <w:szCs w:val="20"/>
          <w:lang w:val="en-US" w:eastAsia="en-GB" w:bidi="en-GB"/>
        </w:rPr>
      </w:pPr>
    </w:p>
    <w:p w14:paraId="14D8C8B4" w14:textId="77777777" w:rsidR="00BB14DF" w:rsidRPr="005649B1" w:rsidRDefault="00BB14DF" w:rsidP="007D183B">
      <w:pPr>
        <w:pStyle w:val="Brdtextmedindrag"/>
        <w:ind w:firstLine="0"/>
        <w:rPr>
          <w:color w:val="FF0000"/>
          <w:sz w:val="20"/>
          <w:szCs w:val="20"/>
          <w:lang w:val="en-US" w:eastAsia="en-GB" w:bidi="en-GB"/>
        </w:rPr>
      </w:pPr>
    </w:p>
    <w:p w14:paraId="7435470B" w14:textId="77777777" w:rsidR="005F36A5" w:rsidRPr="005649B1" w:rsidRDefault="005F36A5" w:rsidP="007D183B">
      <w:pPr>
        <w:pStyle w:val="Brdtextmedindrag"/>
        <w:ind w:firstLine="0"/>
        <w:rPr>
          <w:color w:val="FF0000"/>
          <w:sz w:val="20"/>
          <w:szCs w:val="20"/>
          <w:lang w:val="en-US" w:eastAsia="en-GB" w:bidi="en-GB"/>
        </w:rPr>
      </w:pPr>
    </w:p>
    <w:p w14:paraId="25FD3DDD" w14:textId="77777777" w:rsidR="005F36A5" w:rsidRPr="005649B1" w:rsidRDefault="005F36A5" w:rsidP="007D183B">
      <w:pPr>
        <w:pStyle w:val="Brdtextmedindrag"/>
        <w:ind w:firstLine="0"/>
        <w:rPr>
          <w:color w:val="FF0000"/>
          <w:sz w:val="20"/>
          <w:szCs w:val="20"/>
          <w:lang w:val="en-US" w:eastAsia="en-GB" w:bidi="en-GB"/>
        </w:rPr>
      </w:pPr>
    </w:p>
    <w:p w14:paraId="16D7E3D0" w14:textId="77777777" w:rsidR="005F36A5" w:rsidRPr="005649B1" w:rsidRDefault="005F36A5" w:rsidP="007D183B">
      <w:pPr>
        <w:pStyle w:val="Brdtextmedindrag"/>
        <w:ind w:firstLine="0"/>
        <w:rPr>
          <w:color w:val="FF0000"/>
          <w:sz w:val="20"/>
          <w:szCs w:val="20"/>
          <w:lang w:val="en-US" w:eastAsia="en-GB" w:bidi="en-GB"/>
        </w:rPr>
      </w:pPr>
    </w:p>
    <w:p w14:paraId="2EE83002" w14:textId="77777777" w:rsidR="005F36A5" w:rsidRPr="005649B1" w:rsidRDefault="005F36A5" w:rsidP="007D183B">
      <w:pPr>
        <w:pStyle w:val="Brdtextmedindrag"/>
        <w:ind w:firstLine="0"/>
        <w:rPr>
          <w:color w:val="FF0000"/>
          <w:sz w:val="20"/>
          <w:szCs w:val="20"/>
          <w:lang w:val="en-US" w:eastAsia="en-GB" w:bidi="en-GB"/>
        </w:rPr>
      </w:pPr>
    </w:p>
    <w:p w14:paraId="723F8ADD" w14:textId="77777777" w:rsidR="005F36A5" w:rsidRPr="005649B1" w:rsidRDefault="005F36A5" w:rsidP="007D183B">
      <w:pPr>
        <w:pStyle w:val="Brdtextmedindrag"/>
        <w:ind w:firstLine="0"/>
        <w:rPr>
          <w:color w:val="FF0000"/>
          <w:sz w:val="20"/>
          <w:szCs w:val="20"/>
          <w:lang w:val="en-US" w:eastAsia="en-GB" w:bidi="en-GB"/>
        </w:rPr>
      </w:pPr>
    </w:p>
    <w:p w14:paraId="62C133B2" w14:textId="77777777" w:rsidR="005F36A5" w:rsidRPr="005649B1" w:rsidRDefault="005F36A5" w:rsidP="007D183B">
      <w:pPr>
        <w:pStyle w:val="Brdtextmedindrag"/>
        <w:ind w:firstLine="0"/>
        <w:rPr>
          <w:color w:val="FF0000"/>
          <w:sz w:val="20"/>
          <w:szCs w:val="20"/>
          <w:lang w:val="en-US" w:eastAsia="en-GB" w:bidi="en-GB"/>
        </w:rPr>
      </w:pPr>
    </w:p>
    <w:p w14:paraId="10C33383" w14:textId="77777777" w:rsidR="005F36A5" w:rsidRPr="005649B1" w:rsidRDefault="005F36A5" w:rsidP="007D183B">
      <w:pPr>
        <w:pStyle w:val="Brdtextmedindrag"/>
        <w:ind w:firstLine="0"/>
        <w:rPr>
          <w:color w:val="FF0000"/>
          <w:sz w:val="20"/>
          <w:szCs w:val="20"/>
          <w:lang w:val="en-US" w:eastAsia="en-GB" w:bidi="en-GB"/>
        </w:rPr>
      </w:pPr>
    </w:p>
    <w:p w14:paraId="0218AAFE" w14:textId="77777777" w:rsidR="00BB14DF" w:rsidRPr="005649B1" w:rsidRDefault="00BB14DF" w:rsidP="007D183B">
      <w:pPr>
        <w:pStyle w:val="Brdtextmedindrag"/>
        <w:ind w:firstLine="0"/>
        <w:rPr>
          <w:color w:val="FF0000"/>
          <w:sz w:val="20"/>
          <w:szCs w:val="20"/>
          <w:lang w:val="en-US" w:eastAsia="en-GB" w:bidi="en-GB"/>
        </w:rPr>
      </w:pPr>
    </w:p>
    <w:p w14:paraId="3488FE27" w14:textId="77777777" w:rsidR="00BB14DF" w:rsidRPr="005649B1" w:rsidRDefault="00BB14DF" w:rsidP="007D183B">
      <w:pPr>
        <w:pStyle w:val="Brdtextmedindrag"/>
        <w:ind w:firstLine="0"/>
        <w:rPr>
          <w:color w:val="FF0000"/>
          <w:sz w:val="20"/>
          <w:szCs w:val="20"/>
          <w:lang w:val="en-US" w:eastAsia="en-GB" w:bidi="en-GB"/>
        </w:rPr>
      </w:pPr>
    </w:p>
    <w:p w14:paraId="1A3F529C" w14:textId="77777777" w:rsidR="00BB14DF" w:rsidRPr="005649B1" w:rsidRDefault="00BB14DF" w:rsidP="007D183B">
      <w:pPr>
        <w:pStyle w:val="Brdtextmedindrag"/>
        <w:ind w:firstLine="0"/>
        <w:rPr>
          <w:color w:val="FF0000"/>
          <w:sz w:val="20"/>
          <w:szCs w:val="20"/>
          <w:lang w:val="en-US" w:eastAsia="en-GB" w:bidi="en-GB"/>
        </w:rPr>
      </w:pPr>
    </w:p>
    <w:p w14:paraId="5EEC50EE" w14:textId="77777777" w:rsidR="00BB14DF" w:rsidRPr="005649B1" w:rsidRDefault="00BB14DF" w:rsidP="007D183B">
      <w:pPr>
        <w:pStyle w:val="Brdtextmedindrag"/>
        <w:ind w:firstLine="0"/>
        <w:rPr>
          <w:color w:val="FF0000"/>
          <w:sz w:val="20"/>
          <w:szCs w:val="20"/>
          <w:lang w:val="en-US" w:eastAsia="en-GB" w:bidi="en-GB"/>
        </w:rPr>
      </w:pPr>
    </w:p>
    <w:p w14:paraId="629579F2" w14:textId="77777777" w:rsidR="00BB14DF" w:rsidRPr="005649B1" w:rsidRDefault="00BB14DF" w:rsidP="007D183B">
      <w:pPr>
        <w:pStyle w:val="Brdtextmedindrag"/>
        <w:ind w:firstLine="0"/>
        <w:rPr>
          <w:color w:val="FF0000"/>
          <w:sz w:val="20"/>
          <w:szCs w:val="20"/>
          <w:lang w:val="en-US" w:eastAsia="en-GB" w:bidi="en-GB"/>
        </w:rPr>
      </w:pPr>
    </w:p>
    <w:p w14:paraId="3BEF7210" w14:textId="77777777" w:rsidR="00DD37AF" w:rsidRPr="007D512D" w:rsidRDefault="00DD37AF" w:rsidP="00DD37AF">
      <w:pPr>
        <w:spacing w:line="240" w:lineRule="auto"/>
        <w:rPr>
          <w:rFonts w:ascii="Arial" w:hAnsi="Arial" w:cs="Arial"/>
          <w:b/>
          <w:bCs/>
          <w:color w:val="000000" w:themeColor="text1"/>
          <w:sz w:val="24"/>
          <w:szCs w:val="24"/>
          <w:lang w:val="nl-NL" w:bidi="nl-NL"/>
        </w:rPr>
      </w:pPr>
      <w:r w:rsidRPr="007D512D">
        <w:rPr>
          <w:rFonts w:ascii="Arial" w:hAnsi="Arial" w:cs="Arial"/>
          <w:b/>
          <w:bCs/>
          <w:color w:val="000000" w:themeColor="text1"/>
          <w:sz w:val="24"/>
          <w:szCs w:val="24"/>
          <w:lang w:val="nl-NL" w:bidi="nl-NL"/>
        </w:rPr>
        <w:t>Neem voor meer informatie contact op met: </w:t>
      </w:r>
    </w:p>
    <w:p w14:paraId="6BF7AE4B" w14:textId="77777777" w:rsidR="00DD37AF" w:rsidRPr="007D512D" w:rsidRDefault="00DD37AF" w:rsidP="00DD37AF">
      <w:pPr>
        <w:spacing w:line="240" w:lineRule="auto"/>
        <w:rPr>
          <w:rFonts w:ascii="Arial" w:eastAsia="Arial Nova Light" w:hAnsi="Arial" w:cs="Arial"/>
          <w:bCs/>
          <w:color w:val="000000" w:themeColor="text1"/>
          <w:sz w:val="24"/>
          <w:szCs w:val="24"/>
          <w:lang w:bidi="nl-NL"/>
        </w:rPr>
      </w:pPr>
      <w:r w:rsidRPr="007D512D">
        <w:rPr>
          <w:rFonts w:ascii="Arial" w:eastAsia="Arial Nova Light" w:hAnsi="Arial" w:cs="Arial"/>
          <w:bCs/>
          <w:color w:val="000000" w:themeColor="text1"/>
          <w:sz w:val="24"/>
          <w:szCs w:val="24"/>
          <w:lang w:bidi="nl-NL"/>
        </w:rPr>
        <w:t xml:space="preserve">Martin Engström, </w:t>
      </w:r>
      <w:proofErr w:type="spellStart"/>
      <w:r w:rsidRPr="007D512D">
        <w:rPr>
          <w:rFonts w:ascii="Arial" w:eastAsia="Arial Nova Light" w:hAnsi="Arial" w:cs="Arial"/>
          <w:bCs/>
          <w:color w:val="000000" w:themeColor="text1"/>
          <w:sz w:val="24"/>
          <w:szCs w:val="24"/>
          <w:lang w:bidi="nl-NL"/>
        </w:rPr>
        <w:t>Product</w:t>
      </w:r>
      <w:proofErr w:type="spellEnd"/>
      <w:r w:rsidRPr="007D512D">
        <w:rPr>
          <w:rFonts w:ascii="Arial" w:eastAsia="Arial Nova Light" w:hAnsi="Arial" w:cs="Arial"/>
          <w:bCs/>
          <w:color w:val="000000" w:themeColor="text1"/>
          <w:sz w:val="24"/>
          <w:szCs w:val="24"/>
          <w:lang w:bidi="nl-NL"/>
        </w:rPr>
        <w:t xml:space="preserve"> Manager</w:t>
      </w:r>
      <w:r w:rsidRPr="007D512D">
        <w:rPr>
          <w:rFonts w:ascii="Arial" w:eastAsia="Arial Nova Light" w:hAnsi="Arial" w:cs="Arial"/>
          <w:bCs/>
          <w:color w:val="000000" w:themeColor="text1"/>
          <w:sz w:val="24"/>
          <w:szCs w:val="24"/>
          <w:lang w:bidi="nl-NL"/>
        </w:rPr>
        <w:br/>
      </w:r>
      <w:r w:rsidRPr="00EA5C0B">
        <w:rPr>
          <w:rFonts w:ascii="Arial" w:eastAsia="Arial Nova Light" w:hAnsi="Arial" w:cs="Arial"/>
          <w:bCs/>
          <w:color w:val="000000" w:themeColor="text1"/>
          <w:sz w:val="24"/>
          <w:szCs w:val="24"/>
          <w:lang w:bidi="nl-NL"/>
        </w:rPr>
        <w:t>martin.engstrom@engcon.se</w:t>
      </w:r>
      <w:r w:rsidRPr="007D512D">
        <w:rPr>
          <w:rFonts w:ascii="Arial" w:eastAsia="Arial Nova Light" w:hAnsi="Arial" w:cs="Arial"/>
          <w:bCs/>
          <w:color w:val="000000" w:themeColor="text1"/>
          <w:sz w:val="24"/>
          <w:szCs w:val="24"/>
          <w:lang w:bidi="nl-NL"/>
        </w:rPr>
        <w:br/>
        <w:t>+46 [0]70 571 76 61</w:t>
      </w:r>
    </w:p>
    <w:p w14:paraId="17E67553" w14:textId="77777777" w:rsidR="00DD37AF" w:rsidRPr="007D512D" w:rsidRDefault="00DD37AF" w:rsidP="00DD37AF">
      <w:pPr>
        <w:spacing w:line="240" w:lineRule="auto"/>
        <w:rPr>
          <w:rFonts w:ascii="Arial" w:hAnsi="Arial" w:cs="Arial"/>
          <w:color w:val="000000" w:themeColor="text1"/>
          <w:sz w:val="24"/>
          <w:szCs w:val="24"/>
          <w:lang w:val="nl-NL"/>
        </w:rPr>
      </w:pPr>
      <w:proofErr w:type="spellStart"/>
      <w:r w:rsidRPr="007D512D">
        <w:rPr>
          <w:rFonts w:ascii="Arial" w:eastAsia="Arial Nova Light" w:hAnsi="Arial" w:cs="Arial"/>
          <w:b/>
          <w:color w:val="000000" w:themeColor="text1"/>
          <w:sz w:val="24"/>
          <w:szCs w:val="24"/>
          <w:lang w:val="nl-NL" w:bidi="nl-NL"/>
        </w:rPr>
        <w:t>engcon</w:t>
      </w:r>
      <w:proofErr w:type="spellEnd"/>
      <w:r w:rsidRPr="007D512D">
        <w:rPr>
          <w:rFonts w:ascii="Arial" w:eastAsia="Arial Nova Light" w:hAnsi="Arial" w:cs="Arial"/>
          <w:b/>
          <w:color w:val="000000" w:themeColor="text1"/>
          <w:sz w:val="24"/>
          <w:szCs w:val="24"/>
          <w:lang w:val="nl-NL" w:bidi="nl-NL"/>
        </w:rPr>
        <w:t> </w:t>
      </w:r>
      <w:r w:rsidRPr="007D512D">
        <w:rPr>
          <w:rFonts w:ascii="Arial" w:eastAsia="Arial Nova Light" w:hAnsi="Arial" w:cs="Arial"/>
          <w:color w:val="000000" w:themeColor="text1"/>
          <w:sz w:val="24"/>
          <w:szCs w:val="24"/>
          <w:lang w:val="nl-NL" w:bidi="nl-NL"/>
        </w:rPr>
        <w:t xml:space="preserve">is de toonaangevende wereldwijde leverancier van </w:t>
      </w:r>
      <w:proofErr w:type="spellStart"/>
      <w:r w:rsidRPr="007D512D">
        <w:rPr>
          <w:rFonts w:ascii="Arial" w:eastAsia="Arial Nova Light" w:hAnsi="Arial" w:cs="Arial"/>
          <w:color w:val="000000" w:themeColor="text1"/>
          <w:sz w:val="24"/>
          <w:szCs w:val="24"/>
          <w:lang w:val="nl-NL" w:bidi="nl-NL"/>
        </w:rPr>
        <w:t>draaikantelstukken</w:t>
      </w:r>
      <w:proofErr w:type="spellEnd"/>
      <w:r w:rsidRPr="007D512D">
        <w:rPr>
          <w:rFonts w:ascii="Arial" w:eastAsia="Arial Nova Light" w:hAnsi="Arial" w:cs="Arial"/>
          <w:color w:val="000000" w:themeColor="text1"/>
          <w:sz w:val="24"/>
          <w:szCs w:val="24"/>
          <w:lang w:val="nl-NL" w:bidi="nl-NL"/>
        </w:rPr>
        <w:t xml:space="preserve"> en bijbehorende uitrustingsstukken die de efficiëntie, flexibiliteit, winstgevendheid, veiligheid en duurzaamheid van graafmachines verhogen. Met kennis, betrokkenheid en een hoog serviceniveau creëren de meer dan 400 medewerkers van </w:t>
      </w:r>
      <w:proofErr w:type="spellStart"/>
      <w:r w:rsidRPr="007D512D">
        <w:rPr>
          <w:rFonts w:ascii="Arial" w:eastAsia="Arial Nova Light" w:hAnsi="Arial" w:cs="Arial"/>
          <w:color w:val="000000" w:themeColor="text1"/>
          <w:sz w:val="24"/>
          <w:szCs w:val="24"/>
          <w:lang w:val="nl-NL" w:bidi="nl-NL"/>
        </w:rPr>
        <w:t>engcon</w:t>
      </w:r>
      <w:proofErr w:type="spellEnd"/>
      <w:r w:rsidRPr="007D512D">
        <w:rPr>
          <w:rFonts w:ascii="Arial" w:eastAsia="Arial Nova Light" w:hAnsi="Arial" w:cs="Arial"/>
          <w:color w:val="000000" w:themeColor="text1"/>
          <w:sz w:val="24"/>
          <w:szCs w:val="24"/>
          <w:lang w:val="nl-NL" w:bidi="nl-NL"/>
        </w:rPr>
        <w:t xml:space="preserve"> succes voor hun klanten. </w:t>
      </w:r>
      <w:proofErr w:type="spellStart"/>
      <w:r w:rsidRPr="007D512D">
        <w:rPr>
          <w:rFonts w:ascii="Arial" w:eastAsia="Arial Nova Light" w:hAnsi="Arial" w:cs="Arial"/>
          <w:color w:val="000000" w:themeColor="text1"/>
          <w:sz w:val="24"/>
          <w:szCs w:val="24"/>
          <w:lang w:val="nl-NL" w:bidi="nl-NL"/>
        </w:rPr>
        <w:t>engcon</w:t>
      </w:r>
      <w:proofErr w:type="spellEnd"/>
      <w:r w:rsidRPr="007D512D">
        <w:rPr>
          <w:rFonts w:ascii="Arial" w:eastAsia="Arial Nova Light" w:hAnsi="Arial" w:cs="Arial"/>
          <w:color w:val="000000" w:themeColor="text1"/>
          <w:sz w:val="24"/>
          <w:szCs w:val="24"/>
          <w:lang w:val="nl-NL" w:bidi="nl-NL"/>
        </w:rPr>
        <w:t xml:space="preserve"> werd opgericht in 1990 en heeft zijn hoofdkantoor in </w:t>
      </w:r>
      <w:proofErr w:type="spellStart"/>
      <w:r w:rsidRPr="007D512D">
        <w:rPr>
          <w:rFonts w:ascii="Arial" w:eastAsia="Arial Nova Light" w:hAnsi="Arial" w:cs="Arial"/>
          <w:color w:val="000000" w:themeColor="text1"/>
          <w:sz w:val="24"/>
          <w:szCs w:val="24"/>
          <w:lang w:val="nl-NL" w:bidi="nl-NL"/>
        </w:rPr>
        <w:t>Strömsund</w:t>
      </w:r>
      <w:proofErr w:type="spellEnd"/>
      <w:r w:rsidRPr="007D512D">
        <w:rPr>
          <w:rFonts w:ascii="Arial" w:eastAsia="Arial Nova Light" w:hAnsi="Arial" w:cs="Arial"/>
          <w:color w:val="000000" w:themeColor="text1"/>
          <w:sz w:val="24"/>
          <w:szCs w:val="24"/>
          <w:lang w:val="nl-NL" w:bidi="nl-NL"/>
        </w:rPr>
        <w:t xml:space="preserve"> in Zweden. Via 14 lokale verkoopkantoren en een betrouwbaar netwerk van dealers worden klanten overal te wereld bediend. De netto-omzet bedroeg in 20</w:t>
      </w:r>
      <w:r>
        <w:rPr>
          <w:rFonts w:ascii="Arial" w:eastAsia="Arial Nova Light" w:hAnsi="Arial" w:cs="Arial"/>
          <w:color w:val="000000" w:themeColor="text1"/>
          <w:sz w:val="24"/>
          <w:szCs w:val="24"/>
          <w:lang w:val="nl-NL" w:bidi="nl-NL"/>
        </w:rPr>
        <w:t>23</w:t>
      </w:r>
      <w:r w:rsidRPr="007D512D">
        <w:rPr>
          <w:rFonts w:ascii="Arial" w:eastAsia="Arial Nova Light" w:hAnsi="Arial" w:cs="Arial"/>
          <w:color w:val="000000" w:themeColor="text1"/>
          <w:sz w:val="24"/>
          <w:szCs w:val="24"/>
          <w:lang w:val="nl-NL" w:bidi="nl-NL"/>
        </w:rPr>
        <w:t xml:space="preserve"> ongeveer SEK 1,9 miljard. het B-aandeel van </w:t>
      </w:r>
      <w:proofErr w:type="spellStart"/>
      <w:r w:rsidRPr="007D512D">
        <w:rPr>
          <w:rFonts w:ascii="Arial" w:eastAsia="Arial Nova Light" w:hAnsi="Arial" w:cs="Arial"/>
          <w:color w:val="000000" w:themeColor="text1"/>
          <w:sz w:val="24"/>
          <w:szCs w:val="24"/>
          <w:lang w:val="nl-NL" w:bidi="nl-NL"/>
        </w:rPr>
        <w:t>engcon</w:t>
      </w:r>
      <w:proofErr w:type="spellEnd"/>
      <w:r w:rsidRPr="007D512D">
        <w:rPr>
          <w:rFonts w:ascii="Arial" w:eastAsia="Arial Nova Light" w:hAnsi="Arial" w:cs="Arial"/>
          <w:color w:val="000000" w:themeColor="text1"/>
          <w:sz w:val="24"/>
          <w:szCs w:val="24"/>
          <w:lang w:val="nl-NL" w:bidi="nl-NL"/>
        </w:rPr>
        <w:t xml:space="preserve"> is genoteerd aan </w:t>
      </w:r>
      <w:proofErr w:type="spellStart"/>
      <w:r w:rsidRPr="007D512D">
        <w:rPr>
          <w:rFonts w:ascii="Arial" w:eastAsia="Arial Nova Light" w:hAnsi="Arial" w:cs="Arial"/>
          <w:color w:val="000000" w:themeColor="text1"/>
          <w:sz w:val="24"/>
          <w:szCs w:val="24"/>
          <w:lang w:val="nl-NL" w:bidi="nl-NL"/>
        </w:rPr>
        <w:t>Nasdaq</w:t>
      </w:r>
      <w:proofErr w:type="spellEnd"/>
      <w:r w:rsidRPr="007D512D">
        <w:rPr>
          <w:rFonts w:ascii="Arial" w:eastAsia="Arial Nova Light" w:hAnsi="Arial" w:cs="Arial"/>
          <w:color w:val="000000" w:themeColor="text1"/>
          <w:sz w:val="24"/>
          <w:szCs w:val="24"/>
          <w:lang w:val="nl-NL" w:bidi="nl-NL"/>
        </w:rPr>
        <w:t xml:space="preserve"> Stockholm. </w:t>
      </w:r>
    </w:p>
    <w:p w14:paraId="62B03A47" w14:textId="3E2D7A78" w:rsidR="00D47C4F" w:rsidRPr="00BB14DF" w:rsidRDefault="00DD37AF" w:rsidP="00DD37AF">
      <w:pPr>
        <w:rPr>
          <w:rFonts w:ascii="Arial Nova Light" w:hAnsi="Arial Nova Light"/>
          <w:color w:val="434343"/>
          <w:sz w:val="16"/>
          <w:szCs w:val="16"/>
          <w:u w:val="single"/>
        </w:rPr>
      </w:pPr>
      <w:r w:rsidRPr="007D512D">
        <w:rPr>
          <w:rFonts w:ascii="Arial" w:eastAsia="Arial Nova Light" w:hAnsi="Arial" w:cs="Arial"/>
          <w:color w:val="000000" w:themeColor="text1"/>
          <w:sz w:val="24"/>
          <w:szCs w:val="24"/>
          <w:lang w:val="nl-NL" w:bidi="nl-NL"/>
        </w:rPr>
        <w:t xml:space="preserve">Bezoek </w:t>
      </w:r>
      <w:hyperlink r:id="rId12" w:history="1">
        <w:r w:rsidRPr="007D512D">
          <w:rPr>
            <w:rStyle w:val="Hyperlnk"/>
            <w:rFonts w:eastAsia="Arial Nova Light" w:cs="Arial"/>
            <w:b/>
            <w:bCs/>
            <w:color w:val="000000" w:themeColor="text1"/>
            <w:sz w:val="24"/>
            <w:szCs w:val="24"/>
            <w:lang w:val="nl-NL" w:bidi="nl-NL"/>
          </w:rPr>
          <w:t>www.engcon.com</w:t>
        </w:r>
      </w:hyperlink>
      <w:r w:rsidRPr="007D512D">
        <w:rPr>
          <w:rFonts w:ascii="Arial" w:eastAsia="Arial Nova Light" w:hAnsi="Arial" w:cs="Arial"/>
          <w:color w:val="000000" w:themeColor="text1"/>
          <w:sz w:val="24"/>
          <w:szCs w:val="24"/>
          <w:lang w:val="nl-NL" w:bidi="nl-NL"/>
        </w:rPr>
        <w:t xml:space="preserve"> voor meer informatie</w:t>
      </w:r>
      <w:r w:rsidR="00636ACB">
        <w:rPr>
          <w:rFonts w:ascii="Arial" w:eastAsia="Arial Nova Light" w:hAnsi="Arial" w:cs="Arial"/>
          <w:color w:val="000000" w:themeColor="text1"/>
          <w:sz w:val="24"/>
          <w:szCs w:val="24"/>
          <w:lang w:val="nl-NL" w:bidi="nl-NL"/>
        </w:rPr>
        <w:t>.</w:t>
      </w:r>
    </w:p>
    <w:sectPr w:rsidR="00D47C4F" w:rsidRPr="00BB14DF" w:rsidSect="00A445F7">
      <w:headerReference w:type="default" r:id="rId13"/>
      <w:footerReference w:type="default" r:id="rId14"/>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42FA2" w14:textId="77777777" w:rsidR="005F45CF" w:rsidRDefault="005F45CF">
      <w:pPr>
        <w:spacing w:line="240" w:lineRule="auto"/>
      </w:pPr>
      <w:r>
        <w:separator/>
      </w:r>
    </w:p>
  </w:endnote>
  <w:endnote w:type="continuationSeparator" w:id="0">
    <w:p w14:paraId="29C1D6A4" w14:textId="77777777" w:rsidR="005F45CF" w:rsidRDefault="005F45CF">
      <w:pPr>
        <w:spacing w:line="240" w:lineRule="auto"/>
      </w:pPr>
      <w:r>
        <w:continuationSeparator/>
      </w:r>
    </w:p>
  </w:endnote>
  <w:endnote w:type="continuationNotice" w:id="1">
    <w:p w14:paraId="120A30F4" w14:textId="77777777" w:rsidR="005F45CF" w:rsidRDefault="005F45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AD17E" w14:textId="1BC1B805" w:rsidR="00F24863" w:rsidRPr="00F24863" w:rsidRDefault="00F24863" w:rsidP="00F24863">
    <w:pPr>
      <w:pStyle w:val="Normalwebb"/>
      <w:shd w:val="clear" w:color="auto" w:fill="FFFFFF"/>
      <w:jc w:val="center"/>
      <w:rPr>
        <w:rFonts w:ascii="Arial" w:hAnsi="Arial" w:cs="Arial"/>
        <w:sz w:val="16"/>
        <w:szCs w:val="16"/>
      </w:rPr>
    </w:pPr>
    <w:proofErr w:type="spellStart"/>
    <w:r w:rsidRPr="00F24863">
      <w:rPr>
        <w:rFonts w:ascii="Arial" w:hAnsi="Arial" w:cs="Arial"/>
        <w:b/>
        <w:bCs/>
        <w:sz w:val="16"/>
        <w:szCs w:val="16"/>
      </w:rPr>
      <w:t>engcon</w:t>
    </w:r>
    <w:proofErr w:type="spellEnd"/>
    <w:r w:rsidRPr="00F24863">
      <w:rPr>
        <w:rFonts w:ascii="Arial" w:hAnsi="Arial" w:cs="Arial"/>
        <w:b/>
        <w:bCs/>
        <w:sz w:val="16"/>
        <w:szCs w:val="16"/>
      </w:rPr>
      <w:t xml:space="preserve"> AB </w:t>
    </w:r>
    <w:r w:rsidRPr="00F24863">
      <w:rPr>
        <w:rFonts w:ascii="Arial" w:hAnsi="Arial" w:cs="Arial"/>
        <w:sz w:val="16"/>
        <w:szCs w:val="16"/>
      </w:rPr>
      <w:t xml:space="preserve">| Org.nr. 556647-1727 | Godsgatan 6, 833 36 </w:t>
    </w:r>
    <w:proofErr w:type="spellStart"/>
    <w:r w:rsidRPr="00F24863">
      <w:rPr>
        <w:rFonts w:ascii="Arial" w:hAnsi="Arial" w:cs="Arial"/>
        <w:sz w:val="16"/>
        <w:szCs w:val="16"/>
      </w:rPr>
      <w:t>Strömsund</w:t>
    </w:r>
    <w:proofErr w:type="spellEnd"/>
    <w:r w:rsidRPr="00F24863">
      <w:rPr>
        <w:rFonts w:ascii="Arial" w:hAnsi="Arial" w:cs="Arial"/>
        <w:sz w:val="16"/>
        <w:szCs w:val="16"/>
      </w:rPr>
      <w:t>,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77431" w14:textId="77777777" w:rsidR="005F45CF" w:rsidRDefault="005F45CF">
      <w:pPr>
        <w:spacing w:line="240" w:lineRule="auto"/>
      </w:pPr>
      <w:r>
        <w:separator/>
      </w:r>
    </w:p>
  </w:footnote>
  <w:footnote w:type="continuationSeparator" w:id="0">
    <w:p w14:paraId="2993B010" w14:textId="77777777" w:rsidR="005F45CF" w:rsidRDefault="005F45CF">
      <w:pPr>
        <w:spacing w:line="240" w:lineRule="auto"/>
      </w:pPr>
      <w:r>
        <w:continuationSeparator/>
      </w:r>
    </w:p>
  </w:footnote>
  <w:footnote w:type="continuationNotice" w:id="1">
    <w:p w14:paraId="30CF4CC3" w14:textId="77777777" w:rsidR="005F45CF" w:rsidRDefault="005F45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F1901ED"/>
    <w:multiLevelType w:val="hybridMultilevel"/>
    <w:tmpl w:val="0AFA7C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5"/>
  </w:num>
  <w:num w:numId="13" w16cid:durableId="1610505267">
    <w:abstractNumId w:val="11"/>
  </w:num>
  <w:num w:numId="14" w16cid:durableId="763572538">
    <w:abstractNumId w:val="14"/>
  </w:num>
  <w:num w:numId="15" w16cid:durableId="2072848992">
    <w:abstractNumId w:val="12"/>
  </w:num>
  <w:num w:numId="16" w16cid:durableId="2104569703">
    <w:abstractNumId w:val="16"/>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 w:numId="34" w16cid:durableId="4052974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embedSystemFonts/>
  <w:proofState w:spelling="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7496"/>
    <w:rsid w:val="000811E5"/>
    <w:rsid w:val="0008663D"/>
    <w:rsid w:val="00086D2D"/>
    <w:rsid w:val="0009032F"/>
    <w:rsid w:val="00095E66"/>
    <w:rsid w:val="000B0BEC"/>
    <w:rsid w:val="000B4014"/>
    <w:rsid w:val="000B660A"/>
    <w:rsid w:val="000C141B"/>
    <w:rsid w:val="000C5524"/>
    <w:rsid w:val="000C7540"/>
    <w:rsid w:val="000D773F"/>
    <w:rsid w:val="000E613F"/>
    <w:rsid w:val="000F0B2A"/>
    <w:rsid w:val="00100572"/>
    <w:rsid w:val="00101AC0"/>
    <w:rsid w:val="0010211C"/>
    <w:rsid w:val="00117B54"/>
    <w:rsid w:val="001223BD"/>
    <w:rsid w:val="00123F5A"/>
    <w:rsid w:val="00124F35"/>
    <w:rsid w:val="001263CD"/>
    <w:rsid w:val="001315F7"/>
    <w:rsid w:val="0015431A"/>
    <w:rsid w:val="00157562"/>
    <w:rsid w:val="0016391D"/>
    <w:rsid w:val="00173492"/>
    <w:rsid w:val="00175E4F"/>
    <w:rsid w:val="00186219"/>
    <w:rsid w:val="00192F19"/>
    <w:rsid w:val="00193280"/>
    <w:rsid w:val="001956D1"/>
    <w:rsid w:val="00197D22"/>
    <w:rsid w:val="001A4B28"/>
    <w:rsid w:val="001C690B"/>
    <w:rsid w:val="001C7753"/>
    <w:rsid w:val="001E064C"/>
    <w:rsid w:val="0021177B"/>
    <w:rsid w:val="002121FE"/>
    <w:rsid w:val="002206FC"/>
    <w:rsid w:val="00220CC3"/>
    <w:rsid w:val="002406E9"/>
    <w:rsid w:val="00242D3A"/>
    <w:rsid w:val="00250539"/>
    <w:rsid w:val="002658A3"/>
    <w:rsid w:val="00270024"/>
    <w:rsid w:val="002706DE"/>
    <w:rsid w:val="00274484"/>
    <w:rsid w:val="002A24E6"/>
    <w:rsid w:val="002B17A9"/>
    <w:rsid w:val="002B1947"/>
    <w:rsid w:val="002B2ECF"/>
    <w:rsid w:val="002C1FED"/>
    <w:rsid w:val="002C6361"/>
    <w:rsid w:val="002D5029"/>
    <w:rsid w:val="002E0BC1"/>
    <w:rsid w:val="002E2143"/>
    <w:rsid w:val="002E6C94"/>
    <w:rsid w:val="002E7C79"/>
    <w:rsid w:val="00300ABA"/>
    <w:rsid w:val="0030149F"/>
    <w:rsid w:val="00305853"/>
    <w:rsid w:val="00305A13"/>
    <w:rsid w:val="00305F4E"/>
    <w:rsid w:val="00313E6A"/>
    <w:rsid w:val="00317620"/>
    <w:rsid w:val="00317EBE"/>
    <w:rsid w:val="00321EB8"/>
    <w:rsid w:val="00321F90"/>
    <w:rsid w:val="0032542D"/>
    <w:rsid w:val="00327A79"/>
    <w:rsid w:val="00336DAB"/>
    <w:rsid w:val="00337CA0"/>
    <w:rsid w:val="00345B6E"/>
    <w:rsid w:val="00352BD5"/>
    <w:rsid w:val="00354465"/>
    <w:rsid w:val="00360D07"/>
    <w:rsid w:val="00360D13"/>
    <w:rsid w:val="00360F48"/>
    <w:rsid w:val="00366162"/>
    <w:rsid w:val="00370356"/>
    <w:rsid w:val="003739A5"/>
    <w:rsid w:val="00377DCB"/>
    <w:rsid w:val="00382611"/>
    <w:rsid w:val="00387F27"/>
    <w:rsid w:val="00387FBE"/>
    <w:rsid w:val="0039461C"/>
    <w:rsid w:val="003948D6"/>
    <w:rsid w:val="003973DD"/>
    <w:rsid w:val="003A32F0"/>
    <w:rsid w:val="003A622C"/>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57B51"/>
    <w:rsid w:val="004659A0"/>
    <w:rsid w:val="0047183D"/>
    <w:rsid w:val="00484C29"/>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43A0B"/>
    <w:rsid w:val="0054531A"/>
    <w:rsid w:val="00553D03"/>
    <w:rsid w:val="00560EA1"/>
    <w:rsid w:val="005649B1"/>
    <w:rsid w:val="005653F0"/>
    <w:rsid w:val="00565E8A"/>
    <w:rsid w:val="005710AE"/>
    <w:rsid w:val="00576DE6"/>
    <w:rsid w:val="00580B18"/>
    <w:rsid w:val="00582961"/>
    <w:rsid w:val="00590964"/>
    <w:rsid w:val="005947E4"/>
    <w:rsid w:val="005A2B56"/>
    <w:rsid w:val="005A2EC4"/>
    <w:rsid w:val="005B442C"/>
    <w:rsid w:val="005C134D"/>
    <w:rsid w:val="005D7DB9"/>
    <w:rsid w:val="005E0268"/>
    <w:rsid w:val="005F04C5"/>
    <w:rsid w:val="005F36A5"/>
    <w:rsid w:val="005F45CF"/>
    <w:rsid w:val="005F5651"/>
    <w:rsid w:val="005F6408"/>
    <w:rsid w:val="006022FE"/>
    <w:rsid w:val="00605727"/>
    <w:rsid w:val="0061249A"/>
    <w:rsid w:val="006223A8"/>
    <w:rsid w:val="00622FE3"/>
    <w:rsid w:val="00632650"/>
    <w:rsid w:val="00636ACB"/>
    <w:rsid w:val="00674BD5"/>
    <w:rsid w:val="006758D0"/>
    <w:rsid w:val="00675C5F"/>
    <w:rsid w:val="00680566"/>
    <w:rsid w:val="00693D31"/>
    <w:rsid w:val="00694AAC"/>
    <w:rsid w:val="00694B2F"/>
    <w:rsid w:val="0069753D"/>
    <w:rsid w:val="006B4C9E"/>
    <w:rsid w:val="006B5F31"/>
    <w:rsid w:val="006B6642"/>
    <w:rsid w:val="006B741C"/>
    <w:rsid w:val="006C036B"/>
    <w:rsid w:val="006C18D2"/>
    <w:rsid w:val="006D6343"/>
    <w:rsid w:val="006E280D"/>
    <w:rsid w:val="00706BA9"/>
    <w:rsid w:val="00710639"/>
    <w:rsid w:val="00724F36"/>
    <w:rsid w:val="007250B6"/>
    <w:rsid w:val="00736613"/>
    <w:rsid w:val="00740CB5"/>
    <w:rsid w:val="0075320B"/>
    <w:rsid w:val="007623F1"/>
    <w:rsid w:val="007657BF"/>
    <w:rsid w:val="00770D32"/>
    <w:rsid w:val="007743FF"/>
    <w:rsid w:val="0078101F"/>
    <w:rsid w:val="00781E0B"/>
    <w:rsid w:val="00785E33"/>
    <w:rsid w:val="007928C1"/>
    <w:rsid w:val="00793369"/>
    <w:rsid w:val="007A6F9A"/>
    <w:rsid w:val="007A7825"/>
    <w:rsid w:val="007C5A37"/>
    <w:rsid w:val="007D183B"/>
    <w:rsid w:val="007D29C9"/>
    <w:rsid w:val="007D7833"/>
    <w:rsid w:val="007D7D7D"/>
    <w:rsid w:val="007E52B1"/>
    <w:rsid w:val="007F70EC"/>
    <w:rsid w:val="007F72F5"/>
    <w:rsid w:val="008013E7"/>
    <w:rsid w:val="0080444D"/>
    <w:rsid w:val="00806662"/>
    <w:rsid w:val="008143DB"/>
    <w:rsid w:val="008210AB"/>
    <w:rsid w:val="00836924"/>
    <w:rsid w:val="00842BCB"/>
    <w:rsid w:val="0084694A"/>
    <w:rsid w:val="008509F3"/>
    <w:rsid w:val="008513BC"/>
    <w:rsid w:val="00890731"/>
    <w:rsid w:val="008916F2"/>
    <w:rsid w:val="00897D24"/>
    <w:rsid w:val="008A0593"/>
    <w:rsid w:val="008A2350"/>
    <w:rsid w:val="008A3A53"/>
    <w:rsid w:val="008A71EB"/>
    <w:rsid w:val="008D7687"/>
    <w:rsid w:val="008E0325"/>
    <w:rsid w:val="008E35C2"/>
    <w:rsid w:val="008F1874"/>
    <w:rsid w:val="008F2172"/>
    <w:rsid w:val="00905681"/>
    <w:rsid w:val="00913822"/>
    <w:rsid w:val="00920ED5"/>
    <w:rsid w:val="00940004"/>
    <w:rsid w:val="009521A6"/>
    <w:rsid w:val="00960795"/>
    <w:rsid w:val="009622CF"/>
    <w:rsid w:val="00962330"/>
    <w:rsid w:val="00971E35"/>
    <w:rsid w:val="00977BCA"/>
    <w:rsid w:val="00983372"/>
    <w:rsid w:val="0098484C"/>
    <w:rsid w:val="00995B83"/>
    <w:rsid w:val="009A46F2"/>
    <w:rsid w:val="009B57A2"/>
    <w:rsid w:val="009C4E66"/>
    <w:rsid w:val="009D34D4"/>
    <w:rsid w:val="009D6F72"/>
    <w:rsid w:val="009E7416"/>
    <w:rsid w:val="009F337D"/>
    <w:rsid w:val="009F38CA"/>
    <w:rsid w:val="009F4A76"/>
    <w:rsid w:val="00A04305"/>
    <w:rsid w:val="00A04B17"/>
    <w:rsid w:val="00A112F5"/>
    <w:rsid w:val="00A1190F"/>
    <w:rsid w:val="00A13BF7"/>
    <w:rsid w:val="00A2096A"/>
    <w:rsid w:val="00A32297"/>
    <w:rsid w:val="00A33761"/>
    <w:rsid w:val="00A3429A"/>
    <w:rsid w:val="00A37758"/>
    <w:rsid w:val="00A40811"/>
    <w:rsid w:val="00A44143"/>
    <w:rsid w:val="00A445F7"/>
    <w:rsid w:val="00A45589"/>
    <w:rsid w:val="00A52201"/>
    <w:rsid w:val="00A661BB"/>
    <w:rsid w:val="00A80495"/>
    <w:rsid w:val="00A86CB3"/>
    <w:rsid w:val="00A9015D"/>
    <w:rsid w:val="00A92E41"/>
    <w:rsid w:val="00A92E6D"/>
    <w:rsid w:val="00AB2156"/>
    <w:rsid w:val="00AB7A0F"/>
    <w:rsid w:val="00AC009F"/>
    <w:rsid w:val="00AC05FE"/>
    <w:rsid w:val="00AC7F5A"/>
    <w:rsid w:val="00AD2D49"/>
    <w:rsid w:val="00AD43FA"/>
    <w:rsid w:val="00AE4805"/>
    <w:rsid w:val="00AF12B0"/>
    <w:rsid w:val="00B00CD7"/>
    <w:rsid w:val="00B02A51"/>
    <w:rsid w:val="00B02DA5"/>
    <w:rsid w:val="00B110C9"/>
    <w:rsid w:val="00B1346B"/>
    <w:rsid w:val="00B21AF8"/>
    <w:rsid w:val="00B262ED"/>
    <w:rsid w:val="00B33B3B"/>
    <w:rsid w:val="00B34A18"/>
    <w:rsid w:val="00B400A1"/>
    <w:rsid w:val="00B43D67"/>
    <w:rsid w:val="00B609CB"/>
    <w:rsid w:val="00B60B91"/>
    <w:rsid w:val="00B7321C"/>
    <w:rsid w:val="00B77D87"/>
    <w:rsid w:val="00B80B0A"/>
    <w:rsid w:val="00B842A6"/>
    <w:rsid w:val="00B87337"/>
    <w:rsid w:val="00B93808"/>
    <w:rsid w:val="00BB14DF"/>
    <w:rsid w:val="00BC043B"/>
    <w:rsid w:val="00BD4323"/>
    <w:rsid w:val="00BD683E"/>
    <w:rsid w:val="00BE1643"/>
    <w:rsid w:val="00BF0C67"/>
    <w:rsid w:val="00BF2DAE"/>
    <w:rsid w:val="00C02491"/>
    <w:rsid w:val="00C23532"/>
    <w:rsid w:val="00C31BDE"/>
    <w:rsid w:val="00C42B17"/>
    <w:rsid w:val="00C533E3"/>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D3EBD"/>
    <w:rsid w:val="00CE7CE5"/>
    <w:rsid w:val="00CF68F3"/>
    <w:rsid w:val="00D1219D"/>
    <w:rsid w:val="00D17ECB"/>
    <w:rsid w:val="00D21F95"/>
    <w:rsid w:val="00D24AFB"/>
    <w:rsid w:val="00D349F5"/>
    <w:rsid w:val="00D43A12"/>
    <w:rsid w:val="00D44CFB"/>
    <w:rsid w:val="00D44D5D"/>
    <w:rsid w:val="00D47C4F"/>
    <w:rsid w:val="00D51E49"/>
    <w:rsid w:val="00D53ABE"/>
    <w:rsid w:val="00D60C1E"/>
    <w:rsid w:val="00D709B1"/>
    <w:rsid w:val="00D76DF9"/>
    <w:rsid w:val="00D804AF"/>
    <w:rsid w:val="00D819A8"/>
    <w:rsid w:val="00D81A5A"/>
    <w:rsid w:val="00D921B1"/>
    <w:rsid w:val="00D95262"/>
    <w:rsid w:val="00DA1F90"/>
    <w:rsid w:val="00DB36A8"/>
    <w:rsid w:val="00DC0A40"/>
    <w:rsid w:val="00DC5FC4"/>
    <w:rsid w:val="00DD366C"/>
    <w:rsid w:val="00DD37AF"/>
    <w:rsid w:val="00DE2ECF"/>
    <w:rsid w:val="00DE4DD1"/>
    <w:rsid w:val="00DE6A00"/>
    <w:rsid w:val="00E12471"/>
    <w:rsid w:val="00E16CE1"/>
    <w:rsid w:val="00E309FF"/>
    <w:rsid w:val="00E31597"/>
    <w:rsid w:val="00E64A8E"/>
    <w:rsid w:val="00E65DCD"/>
    <w:rsid w:val="00E66BAF"/>
    <w:rsid w:val="00E747FE"/>
    <w:rsid w:val="00E8124A"/>
    <w:rsid w:val="00EB1923"/>
    <w:rsid w:val="00EB3FCE"/>
    <w:rsid w:val="00EC5207"/>
    <w:rsid w:val="00EC733A"/>
    <w:rsid w:val="00ED0155"/>
    <w:rsid w:val="00ED076F"/>
    <w:rsid w:val="00ED3693"/>
    <w:rsid w:val="00EE1DEA"/>
    <w:rsid w:val="00EE62CF"/>
    <w:rsid w:val="00EF42DB"/>
    <w:rsid w:val="00F003D2"/>
    <w:rsid w:val="00F10239"/>
    <w:rsid w:val="00F2226D"/>
    <w:rsid w:val="00F22EA5"/>
    <w:rsid w:val="00F2425C"/>
    <w:rsid w:val="00F24863"/>
    <w:rsid w:val="00F25893"/>
    <w:rsid w:val="00F32971"/>
    <w:rsid w:val="00F500BD"/>
    <w:rsid w:val="00F53DC1"/>
    <w:rsid w:val="00F62938"/>
    <w:rsid w:val="00F772BE"/>
    <w:rsid w:val="00F9419B"/>
    <w:rsid w:val="00FA6B42"/>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 w:type="paragraph" w:customStyle="1" w:styleId="paragraph">
    <w:name w:val="paragraph"/>
    <w:basedOn w:val="Normal"/>
    <w:rsid w:val="00A92E41"/>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ngcongroup.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gcon.com/nl_be/tiltrotators/ec204.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engcon.com/nl_be/optie/automatische-oliekoppeling-ec-oil.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2.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3.xml><?xml version="1.0" encoding="utf-8"?>
<ds:datastoreItem xmlns:ds="http://schemas.openxmlformats.org/officeDocument/2006/customXml" ds:itemID="{8B0046A4-40B8-454F-9B64-3A9BBBA01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23</TotalTime>
  <Pages>2</Pages>
  <Words>642</Words>
  <Characters>3407</Characters>
  <Application>Microsoft Office Word</Application>
  <DocSecurity>0</DocSecurity>
  <Lines>28</Lines>
  <Paragraphs>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4041</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Isabelle Wallin</cp:lastModifiedBy>
  <cp:revision>61</cp:revision>
  <cp:lastPrinted>2023-10-26T09:17:00Z</cp:lastPrinted>
  <dcterms:created xsi:type="dcterms:W3CDTF">2023-10-21T13:26:00Z</dcterms:created>
  <dcterms:modified xsi:type="dcterms:W3CDTF">2025-01-08T12:10:00Z</dcterms:modified>
</cp:coreProperties>
</file>