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D997A1" w14:textId="7FDA2700" w:rsidR="00AB6D0D" w:rsidRPr="000F29A7" w:rsidRDefault="00C67AB7" w:rsidP="00AB6D0D">
      <w:pPr>
        <w:ind w:right="-240"/>
        <w:rPr>
          <w:rFonts w:ascii="Arial" w:hAnsi="Arial" w:cs="Arial"/>
          <w:b/>
          <w:bCs/>
          <w:sz w:val="32"/>
          <w:szCs w:val="32"/>
          <w:lang w:val="ro-RO"/>
        </w:rPr>
      </w:pPr>
      <w:r>
        <w:rPr>
          <w:rFonts w:ascii="Arial" w:hAnsi="Arial" w:cs="Arial"/>
          <w:b/>
          <w:bCs/>
          <w:sz w:val="32"/>
          <w:szCs w:val="32"/>
          <w:lang w:val="ro-RO"/>
        </w:rPr>
        <w:t>Noiembrie 2025</w:t>
      </w:r>
      <w:r w:rsidR="00AB75C6">
        <w:rPr>
          <w:rFonts w:ascii="Arial" w:hAnsi="Arial" w:cs="Arial"/>
          <w:b/>
          <w:bCs/>
          <w:sz w:val="32"/>
          <w:szCs w:val="32"/>
          <w:lang w:val="en-US"/>
        </w:rPr>
        <w:t>:</w:t>
      </w:r>
      <w:r>
        <w:rPr>
          <w:rFonts w:ascii="Arial" w:hAnsi="Arial" w:cs="Arial"/>
          <w:b/>
          <w:bCs/>
          <w:sz w:val="32"/>
          <w:szCs w:val="32"/>
          <w:lang w:val="ro-RO"/>
        </w:rPr>
        <w:t xml:space="preserve"> </w:t>
      </w:r>
      <w:r w:rsidR="000E118F">
        <w:rPr>
          <w:rFonts w:ascii="Arial" w:hAnsi="Arial" w:cs="Arial"/>
          <w:b/>
          <w:bCs/>
          <w:sz w:val="32"/>
          <w:szCs w:val="32"/>
          <w:lang w:val="ro-RO"/>
        </w:rPr>
        <w:t>Ford – lider de piață</w:t>
      </w:r>
      <w:r>
        <w:rPr>
          <w:rFonts w:ascii="Arial" w:hAnsi="Arial" w:cs="Arial"/>
          <w:b/>
          <w:bCs/>
          <w:sz w:val="32"/>
          <w:szCs w:val="32"/>
          <w:lang w:val="ro-RO"/>
        </w:rPr>
        <w:t xml:space="preserve"> </w:t>
      </w:r>
      <w:r w:rsidR="000E118F">
        <w:rPr>
          <w:rFonts w:ascii="Arial" w:hAnsi="Arial" w:cs="Arial"/>
          <w:b/>
          <w:bCs/>
          <w:sz w:val="32"/>
          <w:szCs w:val="32"/>
          <w:lang w:val="ro-RO"/>
        </w:rPr>
        <w:t xml:space="preserve">în </w:t>
      </w:r>
      <w:r w:rsidR="000A50B9">
        <w:rPr>
          <w:rFonts w:ascii="Arial" w:hAnsi="Arial" w:cs="Arial"/>
          <w:b/>
          <w:bCs/>
          <w:sz w:val="32"/>
          <w:szCs w:val="32"/>
          <w:lang w:val="ro-RO"/>
        </w:rPr>
        <w:t>v</w:t>
      </w:r>
      <w:r w:rsidR="00871451">
        <w:rPr>
          <w:rFonts w:ascii="Arial" w:hAnsi="Arial" w:cs="Arial"/>
          <w:b/>
          <w:bCs/>
          <w:sz w:val="32"/>
          <w:szCs w:val="32"/>
          <w:lang w:val="ro-RO"/>
        </w:rPr>
        <w:t>â</w:t>
      </w:r>
      <w:r w:rsidR="000A50B9">
        <w:rPr>
          <w:rFonts w:ascii="Arial" w:hAnsi="Arial" w:cs="Arial"/>
          <w:b/>
          <w:bCs/>
          <w:sz w:val="32"/>
          <w:szCs w:val="32"/>
          <w:lang w:val="ro-RO"/>
        </w:rPr>
        <w:t>nz</w:t>
      </w:r>
      <w:r w:rsidR="00871451">
        <w:rPr>
          <w:rFonts w:ascii="Arial" w:hAnsi="Arial" w:cs="Arial"/>
          <w:b/>
          <w:bCs/>
          <w:sz w:val="32"/>
          <w:szCs w:val="32"/>
          <w:lang w:val="ro-RO"/>
        </w:rPr>
        <w:t>ă</w:t>
      </w:r>
      <w:r w:rsidR="000A50B9">
        <w:rPr>
          <w:rFonts w:ascii="Arial" w:hAnsi="Arial" w:cs="Arial"/>
          <w:b/>
          <w:bCs/>
          <w:sz w:val="32"/>
          <w:szCs w:val="32"/>
          <w:lang w:val="ro-RO"/>
        </w:rPr>
        <w:t xml:space="preserve">rile de </w:t>
      </w:r>
      <w:r w:rsidR="00C24993">
        <w:rPr>
          <w:rFonts w:ascii="Arial" w:hAnsi="Arial" w:cs="Arial"/>
          <w:b/>
          <w:bCs/>
          <w:sz w:val="32"/>
          <w:szCs w:val="32"/>
          <w:lang w:val="ro-RO"/>
        </w:rPr>
        <w:t xml:space="preserve">automobile </w:t>
      </w:r>
      <w:r w:rsidR="00844681">
        <w:rPr>
          <w:rFonts w:ascii="Arial" w:hAnsi="Arial" w:cs="Arial"/>
          <w:b/>
          <w:bCs/>
          <w:sz w:val="32"/>
          <w:szCs w:val="32"/>
          <w:lang w:val="ro-RO"/>
        </w:rPr>
        <w:t>electrice</w:t>
      </w:r>
      <w:r w:rsidR="001655B0">
        <w:rPr>
          <w:rFonts w:ascii="Arial" w:hAnsi="Arial" w:cs="Arial"/>
          <w:b/>
          <w:bCs/>
          <w:sz w:val="32"/>
          <w:szCs w:val="32"/>
          <w:lang w:val="ro-RO"/>
        </w:rPr>
        <w:t xml:space="preserve"> din Rom</w:t>
      </w:r>
      <w:r w:rsidR="00C903AB">
        <w:rPr>
          <w:rFonts w:ascii="Arial" w:hAnsi="Arial" w:cs="Arial"/>
          <w:b/>
          <w:bCs/>
          <w:sz w:val="32"/>
          <w:szCs w:val="32"/>
          <w:lang w:val="ro-RO"/>
        </w:rPr>
        <w:t>â</w:t>
      </w:r>
      <w:r w:rsidR="001655B0">
        <w:rPr>
          <w:rFonts w:ascii="Arial" w:hAnsi="Arial" w:cs="Arial"/>
          <w:b/>
          <w:bCs/>
          <w:sz w:val="32"/>
          <w:szCs w:val="32"/>
          <w:lang w:val="ro-RO"/>
        </w:rPr>
        <w:t>nia</w:t>
      </w:r>
      <w:r w:rsidR="00844681">
        <w:rPr>
          <w:rFonts w:ascii="Arial" w:hAnsi="Arial" w:cs="Arial"/>
          <w:b/>
          <w:bCs/>
          <w:sz w:val="32"/>
          <w:szCs w:val="32"/>
          <w:lang w:val="ro-RO"/>
        </w:rPr>
        <w:t>. Puma Gen-E – cel mai bine vândut model electric</w:t>
      </w:r>
      <w:r w:rsidR="00581394">
        <w:rPr>
          <w:rFonts w:ascii="Arial" w:hAnsi="Arial" w:cs="Arial"/>
          <w:b/>
          <w:bCs/>
          <w:sz w:val="32"/>
          <w:szCs w:val="32"/>
          <w:lang w:val="ro-RO"/>
        </w:rPr>
        <w:t xml:space="preserve"> al lunii.</w:t>
      </w:r>
    </w:p>
    <w:p w14:paraId="459AE1EA" w14:textId="77777777" w:rsidR="00AB6D0D" w:rsidRPr="000F29A7" w:rsidRDefault="00AB6D0D" w:rsidP="00AB6D0D">
      <w:pPr>
        <w:pStyle w:val="BodyText2"/>
        <w:spacing w:line="240" w:lineRule="auto"/>
        <w:rPr>
          <w:rFonts w:ascii="Arial" w:hAnsi="Arial" w:cs="Arial"/>
          <w:b/>
          <w:bCs/>
          <w:sz w:val="32"/>
          <w:szCs w:val="32"/>
          <w:lang w:val="ro-RO"/>
        </w:rPr>
      </w:pPr>
    </w:p>
    <w:p w14:paraId="08B18CB2" w14:textId="7A381C3B" w:rsidR="00157FF0" w:rsidRPr="00AD603E" w:rsidRDefault="00F154C2" w:rsidP="00157FF0">
      <w:pPr>
        <w:pStyle w:val="NormalWeb"/>
        <w:rPr>
          <w:rFonts w:ascii="Arial" w:hAnsi="Arial" w:cs="Arial"/>
          <w:sz w:val="22"/>
          <w:szCs w:val="22"/>
        </w:rPr>
      </w:pPr>
      <w:r w:rsidRPr="00157FF0">
        <w:rPr>
          <w:rFonts w:ascii="Arial" w:hAnsi="Arial" w:cs="Arial"/>
          <w:b/>
          <w:sz w:val="22"/>
          <w:szCs w:val="22"/>
          <w:lang w:val="ro-RO"/>
        </w:rPr>
        <w:t>București</w:t>
      </w:r>
      <w:r w:rsidR="00AB6D0D" w:rsidRPr="00157FF0">
        <w:rPr>
          <w:rFonts w:ascii="Arial" w:hAnsi="Arial" w:cs="Arial"/>
          <w:b/>
          <w:sz w:val="22"/>
          <w:szCs w:val="22"/>
          <w:lang w:val="ro-RO"/>
        </w:rPr>
        <w:t xml:space="preserve">, </w:t>
      </w:r>
      <w:r w:rsidRPr="00157FF0">
        <w:rPr>
          <w:rFonts w:ascii="Arial" w:hAnsi="Arial" w:cs="Arial"/>
          <w:b/>
          <w:sz w:val="22"/>
          <w:szCs w:val="22"/>
          <w:lang w:val="ro-RO"/>
        </w:rPr>
        <w:t>2</w:t>
      </w:r>
      <w:r w:rsidR="00AB6D0D" w:rsidRPr="00157FF0">
        <w:rPr>
          <w:rFonts w:ascii="Arial" w:hAnsi="Arial" w:cs="Arial"/>
          <w:b/>
          <w:sz w:val="22"/>
          <w:szCs w:val="22"/>
          <w:lang w:val="ro-RO"/>
        </w:rPr>
        <w:t xml:space="preserve"> </w:t>
      </w:r>
      <w:r w:rsidRPr="00157FF0">
        <w:rPr>
          <w:rFonts w:ascii="Arial" w:hAnsi="Arial" w:cs="Arial"/>
          <w:b/>
          <w:sz w:val="22"/>
          <w:szCs w:val="22"/>
          <w:lang w:val="ro-RO"/>
        </w:rPr>
        <w:t>decembrie</w:t>
      </w:r>
      <w:r w:rsidR="00AB6D0D" w:rsidRPr="00157FF0">
        <w:rPr>
          <w:rFonts w:ascii="Arial" w:hAnsi="Arial" w:cs="Arial"/>
          <w:b/>
          <w:sz w:val="22"/>
          <w:szCs w:val="22"/>
          <w:lang w:val="ro-RO"/>
        </w:rPr>
        <w:t xml:space="preserve"> 2025 </w:t>
      </w:r>
      <w:r w:rsidR="00AB6D0D" w:rsidRPr="00157FF0">
        <w:rPr>
          <w:rFonts w:ascii="Arial" w:hAnsi="Arial" w:cs="Arial"/>
          <w:sz w:val="22"/>
          <w:szCs w:val="22"/>
          <w:lang w:val="ro-RO"/>
        </w:rPr>
        <w:t xml:space="preserve">– </w:t>
      </w:r>
      <w:r w:rsidR="00157FF0" w:rsidRPr="00157FF0">
        <w:rPr>
          <w:rFonts w:ascii="Arial" w:hAnsi="Arial" w:cs="Arial"/>
          <w:sz w:val="22"/>
          <w:szCs w:val="22"/>
        </w:rPr>
        <w:t xml:space="preserve">Ford confirmă poziția de lider de piață </w:t>
      </w:r>
      <w:r w:rsidR="007F1D9D">
        <w:rPr>
          <w:rFonts w:ascii="Arial" w:hAnsi="Arial" w:cs="Arial"/>
          <w:sz w:val="22"/>
          <w:szCs w:val="22"/>
        </w:rPr>
        <w:t>î</w:t>
      </w:r>
      <w:r w:rsidR="00CF2893">
        <w:rPr>
          <w:rFonts w:ascii="Arial" w:hAnsi="Arial" w:cs="Arial"/>
          <w:sz w:val="22"/>
          <w:szCs w:val="22"/>
        </w:rPr>
        <w:t>n v</w:t>
      </w:r>
      <w:r w:rsidR="007F1D9D">
        <w:rPr>
          <w:rFonts w:ascii="Arial" w:hAnsi="Arial" w:cs="Arial"/>
          <w:sz w:val="22"/>
          <w:szCs w:val="22"/>
        </w:rPr>
        <w:t>â</w:t>
      </w:r>
      <w:r w:rsidR="00CF2893">
        <w:rPr>
          <w:rFonts w:ascii="Arial" w:hAnsi="Arial" w:cs="Arial"/>
          <w:sz w:val="22"/>
          <w:szCs w:val="22"/>
        </w:rPr>
        <w:t>nz</w:t>
      </w:r>
      <w:r w:rsidR="007F1D9D">
        <w:rPr>
          <w:rFonts w:ascii="Arial" w:hAnsi="Arial" w:cs="Arial"/>
          <w:sz w:val="22"/>
          <w:szCs w:val="22"/>
        </w:rPr>
        <w:t>ă</w:t>
      </w:r>
      <w:r w:rsidR="00CF2893">
        <w:rPr>
          <w:rFonts w:ascii="Arial" w:hAnsi="Arial" w:cs="Arial"/>
          <w:sz w:val="22"/>
          <w:szCs w:val="22"/>
        </w:rPr>
        <w:t xml:space="preserve">rile de </w:t>
      </w:r>
      <w:r w:rsidR="00C24993">
        <w:rPr>
          <w:rFonts w:ascii="Arial" w:hAnsi="Arial" w:cs="Arial"/>
          <w:sz w:val="22"/>
          <w:szCs w:val="22"/>
        </w:rPr>
        <w:t xml:space="preserve">automobile </w:t>
      </w:r>
      <w:r w:rsidR="00157FF0" w:rsidRPr="00157FF0">
        <w:rPr>
          <w:rFonts w:ascii="Arial" w:hAnsi="Arial" w:cs="Arial"/>
          <w:sz w:val="22"/>
          <w:szCs w:val="22"/>
        </w:rPr>
        <w:t xml:space="preserve">electrice din România, după ce în luna noiembrie a reușit </w:t>
      </w:r>
      <w:r w:rsidR="00CF2893">
        <w:rPr>
          <w:rFonts w:ascii="Arial" w:hAnsi="Arial" w:cs="Arial"/>
          <w:sz w:val="22"/>
          <w:szCs w:val="22"/>
        </w:rPr>
        <w:t>livrarea</w:t>
      </w:r>
      <w:r w:rsidR="00157FF0" w:rsidRPr="00157FF0">
        <w:rPr>
          <w:rFonts w:ascii="Arial" w:hAnsi="Arial" w:cs="Arial"/>
          <w:sz w:val="22"/>
          <w:szCs w:val="22"/>
        </w:rPr>
        <w:t xml:space="preserve"> a</w:t>
      </w:r>
      <w:r w:rsidR="00157FF0" w:rsidRPr="00157FF0">
        <w:rPr>
          <w:rFonts w:ascii="Arial" w:hAnsi="Arial" w:cs="Arial"/>
          <w:b/>
          <w:bCs/>
          <w:sz w:val="22"/>
          <w:szCs w:val="22"/>
        </w:rPr>
        <w:t xml:space="preserve"> </w:t>
      </w:r>
      <w:r w:rsidR="00157FF0" w:rsidRPr="00157FF0">
        <w:rPr>
          <w:rStyle w:val="Strong"/>
          <w:rFonts w:ascii="Arial" w:hAnsi="Arial" w:cs="Arial"/>
          <w:b w:val="0"/>
          <w:bCs w:val="0"/>
          <w:sz w:val="22"/>
          <w:szCs w:val="22"/>
        </w:rPr>
        <w:t xml:space="preserve">221 de </w:t>
      </w:r>
      <w:r w:rsidR="00846474">
        <w:rPr>
          <w:rStyle w:val="Strong"/>
          <w:rFonts w:ascii="Arial" w:hAnsi="Arial" w:cs="Arial"/>
          <w:b w:val="0"/>
          <w:bCs w:val="0"/>
          <w:sz w:val="22"/>
          <w:szCs w:val="22"/>
        </w:rPr>
        <w:t>unități</w:t>
      </w:r>
      <w:r w:rsidR="005812FC">
        <w:rPr>
          <w:rStyle w:val="Strong"/>
          <w:rFonts w:ascii="Arial" w:hAnsi="Arial" w:cs="Arial"/>
          <w:b w:val="0"/>
          <w:bCs w:val="0"/>
          <w:sz w:val="22"/>
          <w:szCs w:val="22"/>
        </w:rPr>
        <w:t>, conform cifrelor furnizate de</w:t>
      </w:r>
      <w:r w:rsidR="00E97B36" w:rsidRPr="00E97B36">
        <w:t xml:space="preserve"> </w:t>
      </w:r>
      <w:r w:rsidR="00E97B36" w:rsidRPr="00E97B36">
        <w:rPr>
          <w:rStyle w:val="Strong"/>
          <w:rFonts w:ascii="Arial" w:hAnsi="Arial" w:cs="Arial"/>
          <w:b w:val="0"/>
          <w:bCs w:val="0"/>
          <w:sz w:val="22"/>
          <w:szCs w:val="22"/>
        </w:rPr>
        <w:t>Direcția Generală Permise de Conducere și Înmatriculări</w:t>
      </w:r>
      <w:r w:rsidR="005812FC">
        <w:rPr>
          <w:rStyle w:val="Strong"/>
          <w:rFonts w:ascii="Arial" w:hAnsi="Arial" w:cs="Arial"/>
          <w:b w:val="0"/>
          <w:bCs w:val="0"/>
          <w:sz w:val="22"/>
          <w:szCs w:val="22"/>
        </w:rPr>
        <w:t xml:space="preserve"> </w:t>
      </w:r>
      <w:r w:rsidR="00E97B36">
        <w:rPr>
          <w:rStyle w:val="Strong"/>
          <w:rFonts w:ascii="Arial" w:hAnsi="Arial" w:cs="Arial"/>
          <w:b w:val="0"/>
          <w:bCs w:val="0"/>
          <w:sz w:val="22"/>
          <w:szCs w:val="22"/>
        </w:rPr>
        <w:t>(</w:t>
      </w:r>
      <w:r w:rsidR="005812FC">
        <w:rPr>
          <w:rStyle w:val="Strong"/>
          <w:rFonts w:ascii="Arial" w:hAnsi="Arial" w:cs="Arial"/>
          <w:b w:val="0"/>
          <w:bCs w:val="0"/>
          <w:sz w:val="22"/>
          <w:szCs w:val="22"/>
        </w:rPr>
        <w:t>DRPCIV</w:t>
      </w:r>
      <w:r w:rsidR="00E97B36">
        <w:rPr>
          <w:rStyle w:val="Strong"/>
          <w:rFonts w:ascii="Arial" w:hAnsi="Arial" w:cs="Arial"/>
          <w:b w:val="0"/>
          <w:bCs w:val="0"/>
          <w:sz w:val="22"/>
          <w:szCs w:val="22"/>
        </w:rPr>
        <w:t>)</w:t>
      </w:r>
      <w:r w:rsidR="00157FF0" w:rsidRPr="00157FF0">
        <w:rPr>
          <w:rFonts w:ascii="Arial" w:hAnsi="Arial" w:cs="Arial"/>
          <w:b/>
          <w:bCs/>
          <w:sz w:val="22"/>
          <w:szCs w:val="22"/>
        </w:rPr>
        <w:t>.</w:t>
      </w:r>
      <w:r w:rsidR="001F53F6">
        <w:rPr>
          <w:rFonts w:ascii="Arial" w:hAnsi="Arial" w:cs="Arial"/>
          <w:b/>
          <w:bCs/>
          <w:sz w:val="22"/>
          <w:szCs w:val="22"/>
        </w:rPr>
        <w:t xml:space="preserve"> </w:t>
      </w:r>
      <w:r w:rsidR="0014135E" w:rsidRPr="0014135E">
        <w:rPr>
          <w:rFonts w:ascii="Arial" w:hAnsi="Arial" w:cs="Arial"/>
          <w:sz w:val="22"/>
          <w:szCs w:val="22"/>
        </w:rPr>
        <w:t>Dintr-un total de</w:t>
      </w:r>
      <w:r w:rsidR="0014135E">
        <w:rPr>
          <w:rFonts w:ascii="Arial" w:hAnsi="Arial" w:cs="Arial"/>
          <w:sz w:val="22"/>
          <w:szCs w:val="22"/>
        </w:rPr>
        <w:t xml:space="preserve"> 1.052 de </w:t>
      </w:r>
      <w:r w:rsidR="002669B0">
        <w:rPr>
          <w:rFonts w:ascii="Arial" w:hAnsi="Arial" w:cs="Arial"/>
          <w:sz w:val="22"/>
          <w:szCs w:val="22"/>
        </w:rPr>
        <w:t>automobile electrice v</w:t>
      </w:r>
      <w:r w:rsidR="002669B0">
        <w:rPr>
          <w:rFonts w:ascii="Arial" w:hAnsi="Arial" w:cs="Arial"/>
          <w:sz w:val="22"/>
          <w:szCs w:val="22"/>
          <w:lang w:val="ro-RO"/>
        </w:rPr>
        <w:t>ândute în România în luna noiembrie, Ford are o cotă de piață de 21%.</w:t>
      </w:r>
      <w:r w:rsidR="00AD603E">
        <w:rPr>
          <w:rFonts w:ascii="Arial" w:hAnsi="Arial" w:cs="Arial"/>
          <w:b/>
          <w:bCs/>
          <w:sz w:val="22"/>
          <w:szCs w:val="22"/>
        </w:rPr>
        <w:t xml:space="preserve"> </w:t>
      </w:r>
      <w:r w:rsidR="00AD603E">
        <w:rPr>
          <w:rFonts w:ascii="Arial" w:hAnsi="Arial" w:cs="Arial"/>
          <w:sz w:val="22"/>
          <w:szCs w:val="22"/>
        </w:rPr>
        <w:t>Cu o gamă care acoperă principalele segmente</w:t>
      </w:r>
      <w:r w:rsidR="00533F2D">
        <w:rPr>
          <w:rFonts w:ascii="Arial" w:hAnsi="Arial" w:cs="Arial"/>
          <w:sz w:val="22"/>
          <w:szCs w:val="22"/>
        </w:rPr>
        <w:t>, Ford a reușit performanțe notabile în luna noiembrie</w:t>
      </w:r>
      <w:r w:rsidR="00226DC3">
        <w:rPr>
          <w:rFonts w:ascii="Arial" w:hAnsi="Arial" w:cs="Arial"/>
          <w:sz w:val="22"/>
          <w:szCs w:val="22"/>
        </w:rPr>
        <w:t>,</w:t>
      </w:r>
      <w:r w:rsidR="00533F2D">
        <w:rPr>
          <w:rFonts w:ascii="Arial" w:hAnsi="Arial" w:cs="Arial"/>
          <w:sz w:val="22"/>
          <w:szCs w:val="22"/>
        </w:rPr>
        <w:t xml:space="preserve"> grație modelelor Puma Gen-E, Explorer și Capri.</w:t>
      </w:r>
    </w:p>
    <w:p w14:paraId="3931C965" w14:textId="7A79906E" w:rsidR="00B623B8" w:rsidRPr="000F29A7" w:rsidRDefault="001655B0" w:rsidP="00B623B8">
      <w:pPr>
        <w:pStyle w:val="BodyText2"/>
        <w:spacing w:line="240" w:lineRule="auto"/>
        <w:rPr>
          <w:rFonts w:ascii="Arial" w:hAnsi="Arial" w:cs="Arial"/>
          <w:bCs/>
          <w:sz w:val="22"/>
          <w:szCs w:val="22"/>
          <w:lang w:val="ro-RO"/>
        </w:rPr>
      </w:pPr>
      <w:r>
        <w:rPr>
          <w:rFonts w:ascii="Arial" w:hAnsi="Arial" w:cs="Arial"/>
          <w:sz w:val="22"/>
          <w:szCs w:val="22"/>
        </w:rPr>
        <w:t>Luna trecut</w:t>
      </w:r>
      <w:r w:rsidR="000F3451">
        <w:rPr>
          <w:rFonts w:ascii="Arial" w:hAnsi="Arial" w:cs="Arial"/>
          <w:sz w:val="22"/>
          <w:szCs w:val="22"/>
        </w:rPr>
        <w:t>ă</w:t>
      </w:r>
      <w:r>
        <w:rPr>
          <w:rFonts w:ascii="Arial" w:hAnsi="Arial" w:cs="Arial"/>
          <w:sz w:val="22"/>
          <w:szCs w:val="22"/>
        </w:rPr>
        <w:t xml:space="preserve">, </w:t>
      </w:r>
      <w:r w:rsidR="00157FF0" w:rsidRPr="00157FF0">
        <w:rPr>
          <w:rFonts w:ascii="Arial" w:hAnsi="Arial" w:cs="Arial"/>
          <w:sz w:val="22"/>
          <w:szCs w:val="22"/>
        </w:rPr>
        <w:t>Puma Gen</w:t>
      </w:r>
      <w:r w:rsidR="00157FF0" w:rsidRPr="00157FF0">
        <w:rPr>
          <w:rFonts w:ascii="Arial" w:hAnsi="Arial" w:cs="Arial"/>
          <w:sz w:val="22"/>
          <w:szCs w:val="22"/>
        </w:rPr>
        <w:noBreakHyphen/>
        <w:t xml:space="preserve">E </w:t>
      </w:r>
      <w:r w:rsidR="00DF7276">
        <w:rPr>
          <w:rFonts w:ascii="Arial" w:hAnsi="Arial" w:cs="Arial"/>
          <w:sz w:val="22"/>
          <w:szCs w:val="22"/>
        </w:rPr>
        <w:t xml:space="preserve">nu </w:t>
      </w:r>
      <w:r w:rsidR="000F3451">
        <w:rPr>
          <w:rFonts w:ascii="Arial" w:hAnsi="Arial" w:cs="Arial"/>
          <w:sz w:val="22"/>
          <w:szCs w:val="22"/>
        </w:rPr>
        <w:t xml:space="preserve">a fost </w:t>
      </w:r>
      <w:r w:rsidR="00DF7276">
        <w:rPr>
          <w:rFonts w:ascii="Arial" w:hAnsi="Arial" w:cs="Arial"/>
          <w:sz w:val="22"/>
          <w:szCs w:val="22"/>
        </w:rPr>
        <w:t xml:space="preserve">doar cel mai bine vândut </w:t>
      </w:r>
      <w:r w:rsidR="00167039" w:rsidRPr="000F3451">
        <w:rPr>
          <w:rFonts w:ascii="Arial" w:hAnsi="Arial" w:cs="Arial"/>
          <w:sz w:val="22"/>
          <w:szCs w:val="22"/>
        </w:rPr>
        <w:t>automobil</w:t>
      </w:r>
      <w:r w:rsidR="00167039">
        <w:rPr>
          <w:rFonts w:ascii="Arial" w:hAnsi="Arial" w:cs="Arial"/>
          <w:sz w:val="22"/>
          <w:szCs w:val="22"/>
        </w:rPr>
        <w:t xml:space="preserve"> electric din</w:t>
      </w:r>
      <w:r w:rsidR="00513B7B">
        <w:rPr>
          <w:rFonts w:ascii="Arial" w:hAnsi="Arial" w:cs="Arial"/>
          <w:sz w:val="22"/>
          <w:szCs w:val="22"/>
        </w:rPr>
        <w:t xml:space="preserve"> </w:t>
      </w:r>
      <w:r w:rsidR="00DF7276">
        <w:rPr>
          <w:rFonts w:ascii="Arial" w:hAnsi="Arial" w:cs="Arial"/>
          <w:sz w:val="22"/>
          <w:szCs w:val="22"/>
        </w:rPr>
        <w:t>portofoliul Ford, ci și din România</w:t>
      </w:r>
      <w:r w:rsidR="00333704">
        <w:rPr>
          <w:rFonts w:ascii="Arial" w:hAnsi="Arial" w:cs="Arial"/>
          <w:sz w:val="22"/>
          <w:szCs w:val="22"/>
        </w:rPr>
        <w:t xml:space="preserve">. </w:t>
      </w:r>
      <w:r w:rsidR="004F0BF4">
        <w:rPr>
          <w:rFonts w:ascii="Arial" w:hAnsi="Arial" w:cs="Arial"/>
          <w:sz w:val="22"/>
          <w:szCs w:val="22"/>
        </w:rPr>
        <w:t>Acesta</w:t>
      </w:r>
      <w:r w:rsidR="005C206B">
        <w:rPr>
          <w:rFonts w:ascii="Arial" w:hAnsi="Arial" w:cs="Arial"/>
          <w:sz w:val="22"/>
          <w:szCs w:val="22"/>
        </w:rPr>
        <w:t xml:space="preserve"> a intrat în fabricație în anul 2025, la </w:t>
      </w:r>
      <w:r w:rsidR="004F0BF4">
        <w:rPr>
          <w:rFonts w:ascii="Arial" w:hAnsi="Arial" w:cs="Arial"/>
          <w:sz w:val="22"/>
          <w:szCs w:val="22"/>
        </w:rPr>
        <w:t>uzina</w:t>
      </w:r>
      <w:r w:rsidR="005C206B">
        <w:rPr>
          <w:rFonts w:ascii="Arial" w:hAnsi="Arial" w:cs="Arial"/>
          <w:sz w:val="22"/>
          <w:szCs w:val="22"/>
        </w:rPr>
        <w:t xml:space="preserve"> din Craiova, fiind </w:t>
      </w:r>
      <w:r w:rsidR="00157FF0" w:rsidRPr="00157FF0">
        <w:rPr>
          <w:rFonts w:ascii="Arial" w:hAnsi="Arial" w:cs="Arial"/>
          <w:sz w:val="22"/>
          <w:szCs w:val="22"/>
        </w:rPr>
        <w:t xml:space="preserve">primul model complet electric </w:t>
      </w:r>
      <w:r w:rsidR="0063134A">
        <w:rPr>
          <w:rFonts w:ascii="Arial" w:hAnsi="Arial" w:cs="Arial"/>
          <w:sz w:val="22"/>
          <w:szCs w:val="22"/>
        </w:rPr>
        <w:t>fabricat</w:t>
      </w:r>
      <w:r w:rsidR="00157FF0" w:rsidRPr="00157FF0">
        <w:rPr>
          <w:rFonts w:ascii="Arial" w:hAnsi="Arial" w:cs="Arial"/>
          <w:sz w:val="22"/>
          <w:szCs w:val="22"/>
        </w:rPr>
        <w:t xml:space="preserve"> </w:t>
      </w:r>
      <w:r w:rsidR="0063134A">
        <w:rPr>
          <w:rFonts w:ascii="Arial" w:hAnsi="Arial" w:cs="Arial"/>
          <w:sz w:val="22"/>
          <w:szCs w:val="22"/>
        </w:rPr>
        <w:t>în</w:t>
      </w:r>
      <w:r w:rsidR="00157FF0" w:rsidRPr="00157FF0">
        <w:rPr>
          <w:rFonts w:ascii="Arial" w:hAnsi="Arial" w:cs="Arial"/>
          <w:sz w:val="22"/>
          <w:szCs w:val="22"/>
        </w:rPr>
        <w:t xml:space="preserve"> </w:t>
      </w:r>
      <w:r w:rsidR="005C206B">
        <w:rPr>
          <w:rFonts w:ascii="Arial" w:hAnsi="Arial" w:cs="Arial"/>
          <w:sz w:val="22"/>
          <w:szCs w:val="22"/>
        </w:rPr>
        <w:t>Rom</w:t>
      </w:r>
      <w:r w:rsidR="003340E0">
        <w:rPr>
          <w:rFonts w:ascii="Arial" w:hAnsi="Arial" w:cs="Arial"/>
          <w:sz w:val="22"/>
          <w:szCs w:val="22"/>
        </w:rPr>
        <w:t>â</w:t>
      </w:r>
      <w:r w:rsidR="005C206B">
        <w:rPr>
          <w:rFonts w:ascii="Arial" w:hAnsi="Arial" w:cs="Arial"/>
          <w:sz w:val="22"/>
          <w:szCs w:val="22"/>
        </w:rPr>
        <w:t>nia</w:t>
      </w:r>
      <w:r w:rsidR="0063134A">
        <w:rPr>
          <w:rFonts w:ascii="Arial" w:hAnsi="Arial" w:cs="Arial"/>
          <w:sz w:val="22"/>
          <w:szCs w:val="22"/>
        </w:rPr>
        <w:t xml:space="preserve">. </w:t>
      </w:r>
      <w:r w:rsidR="004F0BF4">
        <w:rPr>
          <w:rFonts w:ascii="Arial" w:hAnsi="Arial" w:cs="Arial"/>
          <w:sz w:val="22"/>
          <w:szCs w:val="22"/>
        </w:rPr>
        <w:t>Puma Gen-E</w:t>
      </w:r>
      <w:r w:rsidR="0063134A">
        <w:rPr>
          <w:rFonts w:ascii="Arial" w:hAnsi="Arial" w:cs="Arial"/>
          <w:sz w:val="22"/>
          <w:szCs w:val="22"/>
        </w:rPr>
        <w:t xml:space="preserve"> a</w:t>
      </w:r>
      <w:r w:rsidR="00A31276">
        <w:rPr>
          <w:rFonts w:ascii="Arial" w:hAnsi="Arial" w:cs="Arial"/>
          <w:sz w:val="22"/>
          <w:szCs w:val="22"/>
        </w:rPr>
        <w:t xml:space="preserve"> fost livrat către</w:t>
      </w:r>
      <w:r w:rsidR="0063134A">
        <w:rPr>
          <w:rFonts w:ascii="Arial" w:hAnsi="Arial" w:cs="Arial"/>
          <w:sz w:val="22"/>
          <w:szCs w:val="22"/>
        </w:rPr>
        <w:t xml:space="preserve"> </w:t>
      </w:r>
      <w:r w:rsidR="00157FF0" w:rsidRPr="00157FF0">
        <w:rPr>
          <w:rStyle w:val="Strong"/>
          <w:rFonts w:ascii="Arial" w:hAnsi="Arial" w:cs="Arial"/>
          <w:b w:val="0"/>
          <w:bCs w:val="0"/>
          <w:sz w:val="22"/>
          <w:szCs w:val="22"/>
        </w:rPr>
        <w:t>124 de</w:t>
      </w:r>
      <w:r w:rsidR="00531D97">
        <w:rPr>
          <w:rStyle w:val="Strong"/>
          <w:rFonts w:ascii="Arial" w:hAnsi="Arial" w:cs="Arial"/>
          <w:b w:val="0"/>
          <w:bCs w:val="0"/>
          <w:sz w:val="22"/>
          <w:szCs w:val="22"/>
        </w:rPr>
        <w:t xml:space="preserve"> clienți </w:t>
      </w:r>
      <w:r w:rsidR="00157FF0" w:rsidRPr="00157FF0">
        <w:rPr>
          <w:rFonts w:ascii="Arial" w:hAnsi="Arial" w:cs="Arial"/>
          <w:sz w:val="22"/>
          <w:szCs w:val="22"/>
        </w:rPr>
        <w:t>pe parcursul lunii</w:t>
      </w:r>
      <w:r w:rsidR="00531D97">
        <w:rPr>
          <w:rFonts w:ascii="Arial" w:hAnsi="Arial" w:cs="Arial"/>
          <w:sz w:val="22"/>
          <w:szCs w:val="22"/>
        </w:rPr>
        <w:t xml:space="preserve"> </w:t>
      </w:r>
      <w:r>
        <w:rPr>
          <w:rFonts w:ascii="Arial" w:hAnsi="Arial" w:cs="Arial"/>
          <w:sz w:val="22"/>
          <w:szCs w:val="22"/>
        </w:rPr>
        <w:t>noiembrie</w:t>
      </w:r>
      <w:r w:rsidR="00AB727A">
        <w:rPr>
          <w:rFonts w:ascii="Arial" w:hAnsi="Arial" w:cs="Arial"/>
          <w:sz w:val="22"/>
          <w:szCs w:val="22"/>
        </w:rPr>
        <w:t xml:space="preserve"> și</w:t>
      </w:r>
      <w:r w:rsidR="00863216">
        <w:rPr>
          <w:rFonts w:ascii="Arial" w:hAnsi="Arial" w:cs="Arial"/>
          <w:sz w:val="22"/>
          <w:szCs w:val="22"/>
        </w:rPr>
        <w:t xml:space="preserve"> </w:t>
      </w:r>
      <w:r w:rsidR="000B5770">
        <w:rPr>
          <w:rFonts w:ascii="Arial" w:hAnsi="Arial" w:cs="Arial"/>
          <w:bCs/>
          <w:sz w:val="22"/>
          <w:szCs w:val="22"/>
          <w:lang w:val="ro-RO"/>
        </w:rPr>
        <w:t xml:space="preserve">dispune de o </w:t>
      </w:r>
      <w:r w:rsidR="00A21479">
        <w:rPr>
          <w:rFonts w:ascii="Arial" w:hAnsi="Arial" w:cs="Arial"/>
          <w:bCs/>
          <w:sz w:val="22"/>
          <w:szCs w:val="22"/>
          <w:lang w:val="ro-RO"/>
        </w:rPr>
        <w:t>eficiență remarcabilă</w:t>
      </w:r>
      <w:r w:rsidR="000B5770">
        <w:rPr>
          <w:rFonts w:ascii="Arial" w:hAnsi="Arial" w:cs="Arial"/>
          <w:bCs/>
          <w:sz w:val="22"/>
          <w:szCs w:val="22"/>
          <w:lang w:val="ro-RO"/>
        </w:rPr>
        <w:t>,</w:t>
      </w:r>
      <w:r w:rsidR="00A21479">
        <w:rPr>
          <w:rFonts w:ascii="Arial" w:hAnsi="Arial" w:cs="Arial"/>
          <w:bCs/>
          <w:sz w:val="22"/>
          <w:szCs w:val="22"/>
          <w:lang w:val="ro-RO"/>
        </w:rPr>
        <w:t xml:space="preserve"> </w:t>
      </w:r>
      <w:r w:rsidR="00B623B8" w:rsidRPr="000F29A7">
        <w:rPr>
          <w:rFonts w:ascii="Arial" w:hAnsi="Arial" w:cs="Arial"/>
          <w:bCs/>
          <w:sz w:val="22"/>
          <w:szCs w:val="22"/>
          <w:lang w:val="ro-RO"/>
        </w:rPr>
        <w:t>care s-a dovedit a fi un succes imediat în rândul clienților de vehicule electrice</w:t>
      </w:r>
      <w:r w:rsidR="00AB727A">
        <w:rPr>
          <w:rFonts w:ascii="Arial" w:hAnsi="Arial" w:cs="Arial"/>
          <w:bCs/>
          <w:sz w:val="22"/>
          <w:szCs w:val="22"/>
          <w:lang w:val="ro-RO"/>
        </w:rPr>
        <w:t>. C</w:t>
      </w:r>
      <w:r w:rsidR="00A21479">
        <w:rPr>
          <w:rFonts w:ascii="Arial" w:hAnsi="Arial" w:cs="Arial"/>
          <w:bCs/>
          <w:sz w:val="22"/>
          <w:szCs w:val="22"/>
          <w:lang w:val="ro-RO"/>
        </w:rPr>
        <w:t>onsum</w:t>
      </w:r>
      <w:r w:rsidR="00CF148E">
        <w:rPr>
          <w:rFonts w:ascii="Arial" w:hAnsi="Arial" w:cs="Arial"/>
          <w:bCs/>
          <w:sz w:val="22"/>
          <w:szCs w:val="22"/>
          <w:lang w:val="ro-RO"/>
        </w:rPr>
        <w:t>ul</w:t>
      </w:r>
      <w:r w:rsidR="00B623B8" w:rsidRPr="000F29A7">
        <w:rPr>
          <w:rFonts w:ascii="Arial" w:hAnsi="Arial" w:cs="Arial"/>
          <w:bCs/>
          <w:sz w:val="22"/>
          <w:szCs w:val="22"/>
          <w:lang w:val="ro-RO"/>
        </w:rPr>
        <w:t xml:space="preserve"> </w:t>
      </w:r>
      <w:r w:rsidR="00726EC0">
        <w:rPr>
          <w:rFonts w:ascii="Arial" w:hAnsi="Arial" w:cs="Arial"/>
          <w:bCs/>
          <w:sz w:val="22"/>
          <w:szCs w:val="22"/>
          <w:lang w:val="ro-RO"/>
        </w:rPr>
        <w:t xml:space="preserve">mediu este de </w:t>
      </w:r>
      <w:r w:rsidR="00B623B8" w:rsidRPr="000F29A7">
        <w:rPr>
          <w:rFonts w:ascii="Arial" w:hAnsi="Arial" w:cs="Arial"/>
          <w:bCs/>
          <w:sz w:val="22"/>
          <w:szCs w:val="22"/>
          <w:lang w:val="ro-RO"/>
        </w:rPr>
        <w:t>13,1 kWh/100 km</w:t>
      </w:r>
      <w:r w:rsidR="00726EC0">
        <w:rPr>
          <w:rFonts w:ascii="Arial" w:hAnsi="Arial" w:cs="Arial"/>
          <w:bCs/>
          <w:sz w:val="22"/>
          <w:szCs w:val="22"/>
          <w:lang w:val="ro-RO"/>
        </w:rPr>
        <w:t>, iar autonomia poate ajunge</w:t>
      </w:r>
      <w:r w:rsidR="00B623B8" w:rsidRPr="000F29A7">
        <w:rPr>
          <w:rFonts w:ascii="Arial" w:hAnsi="Arial" w:cs="Arial"/>
          <w:bCs/>
          <w:sz w:val="22"/>
          <w:szCs w:val="22"/>
          <w:lang w:val="ro-RO"/>
        </w:rPr>
        <w:t xml:space="preserve"> la 376 km</w:t>
      </w:r>
      <w:r w:rsidR="00B623B8">
        <w:rPr>
          <w:rFonts w:ascii="Arial" w:hAnsi="Arial" w:cs="Arial"/>
          <w:bCs/>
          <w:sz w:val="22"/>
          <w:szCs w:val="22"/>
          <w:lang w:val="ro-RO"/>
        </w:rPr>
        <w:t xml:space="preserve"> </w:t>
      </w:r>
      <w:r w:rsidR="004F7723">
        <w:rPr>
          <w:rFonts w:ascii="Arial" w:hAnsi="Arial" w:cs="Arial"/>
          <w:bCs/>
          <w:sz w:val="22"/>
          <w:szCs w:val="22"/>
          <w:lang w:val="ro-RO"/>
        </w:rPr>
        <w:t xml:space="preserve">în ciclu </w:t>
      </w:r>
      <w:r w:rsidR="004F7723" w:rsidRPr="00CF148E">
        <w:rPr>
          <w:rFonts w:ascii="Arial" w:hAnsi="Arial" w:cs="Arial"/>
          <w:bCs/>
          <w:sz w:val="22"/>
          <w:szCs w:val="22"/>
          <w:lang w:val="ro-RO"/>
        </w:rPr>
        <w:t>combinat</w:t>
      </w:r>
      <w:r w:rsidR="004F7723">
        <w:rPr>
          <w:rFonts w:ascii="Arial" w:hAnsi="Arial" w:cs="Arial"/>
          <w:bCs/>
          <w:sz w:val="22"/>
          <w:szCs w:val="22"/>
          <w:lang w:val="ro-RO"/>
        </w:rPr>
        <w:t xml:space="preserve"> și la 523 </w:t>
      </w:r>
      <w:r w:rsidR="000875DB">
        <w:rPr>
          <w:rFonts w:ascii="Arial" w:hAnsi="Arial" w:cs="Arial"/>
          <w:bCs/>
          <w:sz w:val="22"/>
          <w:szCs w:val="22"/>
          <w:lang w:val="ro-RO"/>
        </w:rPr>
        <w:t>km în ciclul urban</w:t>
      </w:r>
      <w:r w:rsidR="00B623B8" w:rsidRPr="000F29A7">
        <w:rPr>
          <w:rFonts w:ascii="Arial" w:hAnsi="Arial" w:cs="Arial"/>
          <w:bCs/>
          <w:sz w:val="22"/>
          <w:szCs w:val="22"/>
          <w:lang w:val="ro-RO"/>
        </w:rPr>
        <w:t>.</w:t>
      </w:r>
    </w:p>
    <w:p w14:paraId="14EC87B4" w14:textId="580CC7C6" w:rsidR="00157FF0" w:rsidRPr="00157FF0" w:rsidRDefault="00701725" w:rsidP="00157FF0">
      <w:pPr>
        <w:pStyle w:val="NormalWeb"/>
        <w:rPr>
          <w:rFonts w:ascii="Arial" w:hAnsi="Arial" w:cs="Arial"/>
          <w:sz w:val="22"/>
          <w:szCs w:val="22"/>
        </w:rPr>
      </w:pPr>
      <w:r>
        <w:rPr>
          <w:rFonts w:ascii="Arial" w:hAnsi="Arial" w:cs="Arial"/>
          <w:sz w:val="22"/>
          <w:szCs w:val="22"/>
        </w:rPr>
        <w:t>P</w:t>
      </w:r>
      <w:r w:rsidR="00157FF0" w:rsidRPr="00157FF0">
        <w:rPr>
          <w:rFonts w:ascii="Arial" w:hAnsi="Arial" w:cs="Arial"/>
          <w:sz w:val="22"/>
          <w:szCs w:val="22"/>
        </w:rPr>
        <w:t>e lângă Puma Gen-E, întreaga gamă de modele electrice Ford a demonstrat performanțe solide</w:t>
      </w:r>
      <w:r w:rsidR="00CF148E">
        <w:rPr>
          <w:rFonts w:ascii="Arial" w:hAnsi="Arial" w:cs="Arial"/>
          <w:sz w:val="22"/>
          <w:szCs w:val="22"/>
        </w:rPr>
        <w:t xml:space="preserve"> </w:t>
      </w:r>
      <w:r w:rsidR="006A1B18">
        <w:rPr>
          <w:rFonts w:ascii="Arial" w:hAnsi="Arial" w:cs="Arial"/>
          <w:sz w:val="22"/>
          <w:szCs w:val="22"/>
        </w:rPr>
        <w:t>î</w:t>
      </w:r>
      <w:r w:rsidR="00CF148E">
        <w:rPr>
          <w:rFonts w:ascii="Arial" w:hAnsi="Arial" w:cs="Arial"/>
          <w:sz w:val="22"/>
          <w:szCs w:val="22"/>
        </w:rPr>
        <w:t>n luna anterioara</w:t>
      </w:r>
      <w:r w:rsidR="00157FF0" w:rsidRPr="00157FF0">
        <w:rPr>
          <w:rFonts w:ascii="Arial" w:hAnsi="Arial" w:cs="Arial"/>
          <w:sz w:val="22"/>
          <w:szCs w:val="22"/>
        </w:rPr>
        <w:t xml:space="preserve">: modelul Capri a înregistrat </w:t>
      </w:r>
      <w:r w:rsidR="00157FF0" w:rsidRPr="00157FF0">
        <w:rPr>
          <w:rStyle w:val="Strong"/>
          <w:rFonts w:ascii="Arial" w:hAnsi="Arial" w:cs="Arial"/>
          <w:b w:val="0"/>
          <w:bCs w:val="0"/>
          <w:sz w:val="22"/>
          <w:szCs w:val="22"/>
        </w:rPr>
        <w:t>44 de</w:t>
      </w:r>
      <w:r w:rsidR="006218E7">
        <w:rPr>
          <w:rStyle w:val="Strong"/>
          <w:rFonts w:ascii="Arial" w:hAnsi="Arial" w:cs="Arial"/>
          <w:b w:val="0"/>
          <w:bCs w:val="0"/>
          <w:sz w:val="22"/>
          <w:szCs w:val="22"/>
        </w:rPr>
        <w:t xml:space="preserve"> unități vândute, </w:t>
      </w:r>
      <w:r w:rsidR="00157FF0" w:rsidRPr="00157FF0">
        <w:rPr>
          <w:rFonts w:ascii="Arial" w:hAnsi="Arial" w:cs="Arial"/>
          <w:sz w:val="22"/>
          <w:szCs w:val="22"/>
        </w:rPr>
        <w:t xml:space="preserve">iar Explorer a atins </w:t>
      </w:r>
      <w:r w:rsidR="00157FF0" w:rsidRPr="00157FF0">
        <w:rPr>
          <w:rStyle w:val="Strong"/>
          <w:rFonts w:ascii="Arial" w:hAnsi="Arial" w:cs="Arial"/>
          <w:b w:val="0"/>
          <w:bCs w:val="0"/>
          <w:sz w:val="22"/>
          <w:szCs w:val="22"/>
        </w:rPr>
        <w:t>39 de unități</w:t>
      </w:r>
      <w:r w:rsidR="00157FF0" w:rsidRPr="00157FF0">
        <w:rPr>
          <w:rFonts w:ascii="Arial" w:hAnsi="Arial" w:cs="Arial"/>
          <w:sz w:val="22"/>
          <w:szCs w:val="22"/>
        </w:rPr>
        <w:t xml:space="preserve"> vândute.</w:t>
      </w:r>
      <w:r w:rsidR="0020660C">
        <w:rPr>
          <w:rFonts w:ascii="Arial" w:hAnsi="Arial" w:cs="Arial"/>
          <w:sz w:val="22"/>
          <w:szCs w:val="22"/>
        </w:rPr>
        <w:t xml:space="preserve"> </w:t>
      </w:r>
      <w:r w:rsidR="00157FF0" w:rsidRPr="00157FF0">
        <w:rPr>
          <w:rFonts w:ascii="Arial" w:hAnsi="Arial" w:cs="Arial"/>
          <w:sz w:val="22"/>
          <w:szCs w:val="22"/>
        </w:rPr>
        <w:t>Aceste rezultate reflectă recunoașterea de către clienți</w:t>
      </w:r>
      <w:r w:rsidR="00CF148E">
        <w:rPr>
          <w:rFonts w:ascii="Arial" w:hAnsi="Arial" w:cs="Arial"/>
          <w:sz w:val="22"/>
          <w:szCs w:val="22"/>
        </w:rPr>
        <w:t>i din Romania</w:t>
      </w:r>
      <w:r w:rsidR="00157FF0" w:rsidRPr="00157FF0">
        <w:rPr>
          <w:rFonts w:ascii="Arial" w:hAnsi="Arial" w:cs="Arial"/>
          <w:sz w:val="22"/>
          <w:szCs w:val="22"/>
        </w:rPr>
        <w:t xml:space="preserve"> a </w:t>
      </w:r>
      <w:r w:rsidR="00157FF0" w:rsidRPr="00157FF0">
        <w:rPr>
          <w:rStyle w:val="Strong"/>
          <w:rFonts w:ascii="Arial" w:hAnsi="Arial" w:cs="Arial"/>
          <w:b w:val="0"/>
          <w:bCs w:val="0"/>
          <w:sz w:val="22"/>
          <w:szCs w:val="22"/>
        </w:rPr>
        <w:t>eficienței, fiabilității și calității</w:t>
      </w:r>
      <w:r w:rsidR="00B63DEA">
        <w:rPr>
          <w:rFonts w:ascii="Arial" w:hAnsi="Arial" w:cs="Arial"/>
          <w:b/>
          <w:bCs/>
          <w:sz w:val="22"/>
          <w:szCs w:val="22"/>
        </w:rPr>
        <w:t xml:space="preserve"> </w:t>
      </w:r>
      <w:r w:rsidR="00157FF0" w:rsidRPr="00157FF0">
        <w:rPr>
          <w:rFonts w:ascii="Arial" w:hAnsi="Arial" w:cs="Arial"/>
          <w:sz w:val="22"/>
          <w:szCs w:val="22"/>
        </w:rPr>
        <w:t xml:space="preserve">modelelor electrice Ford. </w:t>
      </w:r>
    </w:p>
    <w:p w14:paraId="7269727B" w14:textId="534FEE53" w:rsidR="00F73F59" w:rsidRPr="002C0227" w:rsidRDefault="00F73F59" w:rsidP="00AB6D0D">
      <w:pPr>
        <w:pStyle w:val="BodyText2"/>
        <w:spacing w:line="240" w:lineRule="auto"/>
        <w:rPr>
          <w:rFonts w:ascii="Arial" w:hAnsi="Arial" w:cs="Arial"/>
          <w:sz w:val="22"/>
          <w:szCs w:val="22"/>
          <w:lang w:val="en-US"/>
        </w:rPr>
      </w:pPr>
      <w:r w:rsidRPr="00EE7014">
        <w:rPr>
          <w:rFonts w:ascii="Arial" w:hAnsi="Arial" w:cs="Arial"/>
          <w:sz w:val="22"/>
          <w:szCs w:val="22"/>
          <w:lang w:val="ro-RO"/>
        </w:rPr>
        <w:t>„</w:t>
      </w:r>
      <w:r w:rsidR="00EE7014" w:rsidRPr="00EE7014">
        <w:rPr>
          <w:rFonts w:ascii="Arial" w:hAnsi="Arial" w:cs="Arial"/>
          <w:sz w:val="22"/>
          <w:szCs w:val="22"/>
        </w:rPr>
        <w:t xml:space="preserve">Rezultatele din luna noiembrie confirmă în mod clar direcția în care evoluează piața și poziția puternică a Ford. Suntem mândri că Ford este liderul vânzărilor de </w:t>
      </w:r>
      <w:r w:rsidR="003915FA">
        <w:rPr>
          <w:rFonts w:ascii="Arial" w:hAnsi="Arial" w:cs="Arial"/>
          <w:sz w:val="22"/>
          <w:szCs w:val="22"/>
        </w:rPr>
        <w:t>automobile</w:t>
      </w:r>
      <w:r w:rsidR="00EE7014" w:rsidRPr="00EE7014">
        <w:rPr>
          <w:rFonts w:ascii="Arial" w:hAnsi="Arial" w:cs="Arial"/>
          <w:sz w:val="22"/>
          <w:szCs w:val="22"/>
        </w:rPr>
        <w:t xml:space="preserve"> electrice </w:t>
      </w:r>
      <w:r w:rsidR="00B451DC">
        <w:rPr>
          <w:rFonts w:ascii="Arial" w:hAnsi="Arial" w:cs="Arial"/>
          <w:sz w:val="22"/>
          <w:szCs w:val="22"/>
        </w:rPr>
        <w:t xml:space="preserve">din </w:t>
      </w:r>
      <w:r w:rsidR="00EE7014" w:rsidRPr="00EE7014">
        <w:rPr>
          <w:rFonts w:ascii="Arial" w:hAnsi="Arial" w:cs="Arial"/>
          <w:sz w:val="22"/>
          <w:szCs w:val="22"/>
        </w:rPr>
        <w:t>România ș</w:t>
      </w:r>
      <w:r w:rsidR="00CC4DE8">
        <w:rPr>
          <w:rFonts w:ascii="Arial" w:hAnsi="Arial" w:cs="Arial"/>
          <w:sz w:val="22"/>
          <w:szCs w:val="22"/>
        </w:rPr>
        <w:t>i ne bucura</w:t>
      </w:r>
      <w:r w:rsidR="003915FA">
        <w:rPr>
          <w:rFonts w:ascii="Arial" w:hAnsi="Arial" w:cs="Arial"/>
          <w:sz w:val="22"/>
          <w:szCs w:val="22"/>
        </w:rPr>
        <w:t xml:space="preserve"> </w:t>
      </w:r>
      <w:r w:rsidR="00CC4DE8">
        <w:rPr>
          <w:rFonts w:ascii="Arial" w:hAnsi="Arial" w:cs="Arial"/>
          <w:sz w:val="22"/>
          <w:szCs w:val="22"/>
        </w:rPr>
        <w:t>apreciarea clie</w:t>
      </w:r>
      <w:r w:rsidR="00E775B7">
        <w:rPr>
          <w:rFonts w:ascii="Arial" w:hAnsi="Arial" w:cs="Arial"/>
          <w:sz w:val="22"/>
          <w:szCs w:val="22"/>
        </w:rPr>
        <w:t>n</w:t>
      </w:r>
      <w:r w:rsidR="008F366E">
        <w:rPr>
          <w:rFonts w:ascii="Arial" w:hAnsi="Arial" w:cs="Arial"/>
          <w:sz w:val="22"/>
          <w:szCs w:val="22"/>
        </w:rPr>
        <w:t>ț</w:t>
      </w:r>
      <w:r w:rsidR="00CC4DE8">
        <w:rPr>
          <w:rFonts w:ascii="Arial" w:hAnsi="Arial" w:cs="Arial"/>
          <w:sz w:val="22"/>
          <w:szCs w:val="22"/>
        </w:rPr>
        <w:t>ilor pentr</w:t>
      </w:r>
      <w:r w:rsidR="00E775B7">
        <w:rPr>
          <w:rFonts w:ascii="Arial" w:hAnsi="Arial" w:cs="Arial"/>
          <w:sz w:val="22"/>
          <w:szCs w:val="22"/>
        </w:rPr>
        <w:t xml:space="preserve">u </w:t>
      </w:r>
      <w:r w:rsidR="00EE7014" w:rsidRPr="00EE7014">
        <w:rPr>
          <w:rFonts w:ascii="Arial" w:hAnsi="Arial" w:cs="Arial"/>
          <w:sz w:val="22"/>
          <w:szCs w:val="22"/>
        </w:rPr>
        <w:t>Puma Gen-E</w:t>
      </w:r>
      <w:r w:rsidR="00226504">
        <w:rPr>
          <w:rFonts w:ascii="Arial" w:hAnsi="Arial" w:cs="Arial"/>
          <w:sz w:val="22"/>
          <w:szCs w:val="22"/>
        </w:rPr>
        <w:t xml:space="preserve">, </w:t>
      </w:r>
      <w:r w:rsidR="00E775B7">
        <w:rPr>
          <w:rFonts w:ascii="Arial" w:hAnsi="Arial" w:cs="Arial"/>
          <w:sz w:val="22"/>
          <w:szCs w:val="22"/>
        </w:rPr>
        <w:t xml:space="preserve">model </w:t>
      </w:r>
      <w:r w:rsidR="00226504">
        <w:rPr>
          <w:rFonts w:ascii="Arial" w:hAnsi="Arial" w:cs="Arial"/>
          <w:sz w:val="22"/>
          <w:szCs w:val="22"/>
        </w:rPr>
        <w:t>fabricat exclusiv la uzina din Craiova</w:t>
      </w:r>
      <w:r w:rsidR="00EE7014" w:rsidRPr="00EE7014">
        <w:rPr>
          <w:rFonts w:ascii="Arial" w:hAnsi="Arial" w:cs="Arial"/>
          <w:sz w:val="22"/>
          <w:szCs w:val="22"/>
        </w:rPr>
        <w:t xml:space="preserve">. </w:t>
      </w:r>
      <w:r w:rsidR="00190494">
        <w:rPr>
          <w:rFonts w:ascii="Arial" w:hAnsi="Arial" w:cs="Arial"/>
          <w:sz w:val="22"/>
          <w:szCs w:val="22"/>
        </w:rPr>
        <w:t xml:space="preserve">Modelele </w:t>
      </w:r>
      <w:r w:rsidR="00EE7014" w:rsidRPr="00EE7014">
        <w:rPr>
          <w:rFonts w:ascii="Arial" w:hAnsi="Arial" w:cs="Arial"/>
          <w:sz w:val="22"/>
          <w:szCs w:val="22"/>
        </w:rPr>
        <w:t>Capri și Explorer</w:t>
      </w:r>
      <w:r w:rsidR="00190494">
        <w:rPr>
          <w:rFonts w:ascii="Arial" w:hAnsi="Arial" w:cs="Arial"/>
          <w:sz w:val="22"/>
          <w:szCs w:val="22"/>
        </w:rPr>
        <w:t xml:space="preserve">, </w:t>
      </w:r>
      <w:r w:rsidR="00190494" w:rsidRPr="009C53FB">
        <w:rPr>
          <w:rFonts w:ascii="Arial" w:hAnsi="Arial" w:cs="Arial"/>
          <w:sz w:val="22"/>
          <w:szCs w:val="22"/>
        </w:rPr>
        <w:t xml:space="preserve">cu </w:t>
      </w:r>
      <w:r w:rsidR="00860C54" w:rsidRPr="009C53FB">
        <w:rPr>
          <w:rFonts w:ascii="Arial" w:hAnsi="Arial" w:cs="Arial"/>
          <w:sz w:val="22"/>
          <w:szCs w:val="22"/>
        </w:rPr>
        <w:t xml:space="preserve">rezultate foarte bune </w:t>
      </w:r>
      <w:r w:rsidR="00EB4851" w:rsidRPr="009C53FB">
        <w:rPr>
          <w:rFonts w:ascii="Arial" w:hAnsi="Arial" w:cs="Arial"/>
          <w:sz w:val="22"/>
          <w:szCs w:val="22"/>
        </w:rPr>
        <w:t>și în</w:t>
      </w:r>
      <w:r w:rsidR="00860C54" w:rsidRPr="009C53FB">
        <w:rPr>
          <w:rFonts w:ascii="Arial" w:hAnsi="Arial" w:cs="Arial"/>
          <w:sz w:val="22"/>
          <w:szCs w:val="22"/>
        </w:rPr>
        <w:t xml:space="preserve"> r</w:t>
      </w:r>
      <w:r w:rsidR="004477EC">
        <w:rPr>
          <w:rFonts w:ascii="Arial" w:hAnsi="Arial" w:cs="Arial"/>
          <w:sz w:val="22"/>
          <w:szCs w:val="22"/>
        </w:rPr>
        <w:t>â</w:t>
      </w:r>
      <w:r w:rsidR="00860C54" w:rsidRPr="009C53FB">
        <w:rPr>
          <w:rFonts w:ascii="Arial" w:hAnsi="Arial" w:cs="Arial"/>
          <w:sz w:val="22"/>
          <w:szCs w:val="22"/>
        </w:rPr>
        <w:t>ndul clie</w:t>
      </w:r>
      <w:r w:rsidR="00190494" w:rsidRPr="009C53FB">
        <w:rPr>
          <w:rFonts w:ascii="Arial" w:hAnsi="Arial" w:cs="Arial"/>
          <w:sz w:val="22"/>
          <w:szCs w:val="22"/>
        </w:rPr>
        <w:t>n</w:t>
      </w:r>
      <w:r w:rsidR="009C53FB">
        <w:rPr>
          <w:rFonts w:ascii="Arial" w:hAnsi="Arial" w:cs="Arial"/>
          <w:sz w:val="22"/>
          <w:szCs w:val="22"/>
        </w:rPr>
        <w:t>ț</w:t>
      </w:r>
      <w:r w:rsidR="00860C54" w:rsidRPr="009C53FB">
        <w:rPr>
          <w:rFonts w:ascii="Arial" w:hAnsi="Arial" w:cs="Arial"/>
          <w:sz w:val="22"/>
          <w:szCs w:val="22"/>
        </w:rPr>
        <w:t>ilor de flot</w:t>
      </w:r>
      <w:r w:rsidR="00EB4851" w:rsidRPr="009C53FB">
        <w:rPr>
          <w:rFonts w:ascii="Arial" w:hAnsi="Arial" w:cs="Arial"/>
          <w:sz w:val="22"/>
          <w:szCs w:val="22"/>
        </w:rPr>
        <w:t>ă</w:t>
      </w:r>
      <w:r w:rsidR="00860C54" w:rsidRPr="009C53FB">
        <w:rPr>
          <w:rFonts w:ascii="Arial" w:hAnsi="Arial" w:cs="Arial"/>
          <w:sz w:val="22"/>
          <w:szCs w:val="22"/>
        </w:rPr>
        <w:t>,</w:t>
      </w:r>
      <w:r w:rsidR="00E775B7" w:rsidRPr="009C53FB">
        <w:rPr>
          <w:rFonts w:ascii="Arial" w:hAnsi="Arial" w:cs="Arial"/>
          <w:sz w:val="22"/>
          <w:szCs w:val="22"/>
        </w:rPr>
        <w:t xml:space="preserve"> </w:t>
      </w:r>
      <w:r w:rsidR="00EE7014" w:rsidRPr="009C53FB">
        <w:rPr>
          <w:rFonts w:ascii="Arial" w:hAnsi="Arial" w:cs="Arial"/>
          <w:sz w:val="22"/>
          <w:szCs w:val="22"/>
        </w:rPr>
        <w:t>completează un portofoliu care răspunde</w:t>
      </w:r>
      <w:r w:rsidR="00EE7014" w:rsidRPr="00EE7014">
        <w:rPr>
          <w:rFonts w:ascii="Arial" w:hAnsi="Arial" w:cs="Arial"/>
          <w:sz w:val="22"/>
          <w:szCs w:val="22"/>
        </w:rPr>
        <w:t xml:space="preserve"> excelent nevoilor clienților român</w:t>
      </w:r>
      <w:r w:rsidR="00190494">
        <w:rPr>
          <w:rFonts w:ascii="Arial" w:hAnsi="Arial" w:cs="Arial"/>
          <w:sz w:val="22"/>
          <w:szCs w:val="22"/>
        </w:rPr>
        <w:t>i</w:t>
      </w:r>
      <w:r w:rsidRPr="00EE7014">
        <w:rPr>
          <w:rFonts w:ascii="Arial" w:hAnsi="Arial" w:cs="Arial"/>
          <w:sz w:val="22"/>
          <w:szCs w:val="22"/>
          <w:lang w:val="ro-RO"/>
        </w:rPr>
        <w:t xml:space="preserve">”, a declarat </w:t>
      </w:r>
      <w:r w:rsidR="00D71237" w:rsidRPr="00EE7014">
        <w:rPr>
          <w:rFonts w:ascii="Arial" w:hAnsi="Arial" w:cs="Arial"/>
          <w:sz w:val="22"/>
          <w:szCs w:val="22"/>
          <w:lang w:val="ro-RO"/>
        </w:rPr>
        <w:t>Roxana Capătă</w:t>
      </w:r>
      <w:r w:rsidR="00A02672" w:rsidRPr="00EE7014">
        <w:rPr>
          <w:rFonts w:ascii="Arial" w:hAnsi="Arial" w:cs="Arial"/>
          <w:sz w:val="22"/>
          <w:szCs w:val="22"/>
          <w:lang w:val="ro-RO"/>
        </w:rPr>
        <w:t>, Managing Director Ford Romania Services</w:t>
      </w:r>
      <w:r w:rsidR="00C67AB7">
        <w:rPr>
          <w:rFonts w:ascii="Arial" w:hAnsi="Arial" w:cs="Arial"/>
          <w:sz w:val="22"/>
          <w:szCs w:val="22"/>
          <w:lang w:val="ro-RO"/>
        </w:rPr>
        <w:t>.</w:t>
      </w:r>
    </w:p>
    <w:p w14:paraId="3AEB77B8" w14:textId="77777777" w:rsidR="006B7274" w:rsidRPr="000F29A7" w:rsidRDefault="006B7274" w:rsidP="00407FFA">
      <w:pPr>
        <w:pStyle w:val="BodyText2"/>
        <w:spacing w:after="120" w:line="240" w:lineRule="auto"/>
        <w:rPr>
          <w:rFonts w:ascii="Arial" w:hAnsi="Arial" w:cs="Arial"/>
          <w:sz w:val="22"/>
          <w:szCs w:val="22"/>
          <w:lang w:val="ro-RO"/>
        </w:rPr>
      </w:pPr>
    </w:p>
    <w:p w14:paraId="49F2219E" w14:textId="77777777" w:rsidR="00AB6D0D" w:rsidRPr="000F29A7" w:rsidRDefault="00AB6D0D" w:rsidP="00AB6D0D">
      <w:pPr>
        <w:jc w:val="center"/>
        <w:rPr>
          <w:rFonts w:ascii="Arial" w:hAnsi="Arial" w:cs="Arial"/>
          <w:sz w:val="16"/>
          <w:szCs w:val="16"/>
          <w:lang w:val="ro-RO"/>
        </w:rPr>
      </w:pPr>
      <w:r w:rsidRPr="000F29A7">
        <w:rPr>
          <w:rFonts w:ascii="Arial" w:hAnsi="Arial" w:cs="Arial"/>
          <w:sz w:val="16"/>
          <w:szCs w:val="16"/>
          <w:lang w:val="ro-RO"/>
        </w:rPr>
        <w:t># # #</w:t>
      </w:r>
    </w:p>
    <w:p w14:paraId="6900788C" w14:textId="77777777" w:rsidR="00AB6D0D" w:rsidRPr="000F29A7" w:rsidRDefault="00AB6D0D" w:rsidP="00AB6D0D">
      <w:pPr>
        <w:tabs>
          <w:tab w:val="left" w:pos="7496"/>
        </w:tabs>
        <w:rPr>
          <w:rFonts w:ascii="Arial" w:hAnsi="Arial" w:cs="Arial"/>
          <w:sz w:val="16"/>
          <w:szCs w:val="16"/>
          <w:lang w:val="ro-RO"/>
        </w:rPr>
      </w:pPr>
      <w:r w:rsidRPr="000F29A7">
        <w:rPr>
          <w:rFonts w:ascii="Arial" w:hAnsi="Arial" w:cs="Arial"/>
          <w:sz w:val="16"/>
          <w:szCs w:val="16"/>
          <w:lang w:val="ro-RO"/>
        </w:rPr>
        <w:tab/>
      </w:r>
    </w:p>
    <w:p w14:paraId="208B5ABD" w14:textId="77777777" w:rsidR="00C41F45" w:rsidRPr="000F29A7" w:rsidRDefault="00C41F45" w:rsidP="00C41F45">
      <w:pPr>
        <w:rPr>
          <w:rFonts w:ascii="Arial" w:hAnsi="Arial" w:cs="Arial"/>
          <w:i/>
          <w:iCs/>
          <w:sz w:val="16"/>
          <w:szCs w:val="16"/>
          <w:lang w:val="ro-RO"/>
        </w:rPr>
      </w:pPr>
      <w:r w:rsidRPr="000F29A7">
        <w:rPr>
          <w:rFonts w:ascii="Arial" w:hAnsi="Arial" w:cs="Arial"/>
          <w:b/>
          <w:bCs/>
          <w:i/>
          <w:iCs/>
          <w:sz w:val="16"/>
          <w:szCs w:val="16"/>
          <w:lang w:val="ro-RO"/>
        </w:rPr>
        <w:t>Ford</w:t>
      </w:r>
      <w:r w:rsidRPr="000F29A7">
        <w:rPr>
          <w:rFonts w:ascii="Arial" w:hAnsi="Arial" w:cs="Arial"/>
          <w:i/>
          <w:iCs/>
          <w:sz w:val="16"/>
          <w:szCs w:val="16"/>
          <w:lang w:val="ro-RO"/>
        </w:rPr>
        <w:t xml:space="preserve"> este o marcă americană globală prezentă în Europa de mai bine de 100 de ani, care este dedicată libertății de mișcare care merge mână în mână cu îngrijirea planetei și a celorlalți. Planul Ford+ al companiei, cu unitățile de afaceri Model e, Ford Pro și Ford Blue, accelerează transformarea europeană către un viitor complet electric, cu o amprentă neutră de carbon până în 2035. Compania progresează cu noi vehicule electrice îndrăznețe, fiecare proiectate pentru clienții europeni. Vânzând și întreținând vehicule Ford pe 50 de piețe europene individuale, operațiunile includ, de asemenea, Ford Motor Credit Company, Ford Customer Service Division și 14 unități de producție (opt unități deținute în totalitate și șase unități mixte) cu patru centre cu sediul în Köln, Germania; Valencia, Spania și la joint venture-ul nostru din Craiova, România și Kocaeli, Turcia. Ford are aproximativ 34.000 de angajați la unitățile sale deținute în totalitate și la întreprinderile mixte consolidate și aproximativ 57.000 de oameni, dacă includem companiile neconsolidate din Europa. Mai multe informații despre companie, produsele sale și Ford Credit sunt disponibile la corporate.ford.com.</w:t>
      </w:r>
    </w:p>
    <w:p w14:paraId="48485E0F" w14:textId="6A462877" w:rsidR="00BB26CD" w:rsidRPr="000F29A7" w:rsidRDefault="00BB26CD" w:rsidP="00C41F45">
      <w:pPr>
        <w:pStyle w:val="Heading3"/>
        <w:shd w:val="clear" w:color="auto" w:fill="FFFFFF"/>
        <w:spacing w:before="0"/>
        <w:rPr>
          <w:rFonts w:ascii="Arial" w:hAnsi="Arial" w:cs="Arial"/>
          <w:color w:val="000000" w:themeColor="text1"/>
          <w:sz w:val="20"/>
          <w:szCs w:val="20"/>
          <w:lang w:val="ro-RO"/>
        </w:rPr>
      </w:pPr>
    </w:p>
    <w:sectPr w:rsidR="00BB26CD" w:rsidRPr="000F29A7" w:rsidSect="00A86BB6">
      <w:footerReference w:type="even" r:id="rId11"/>
      <w:footerReference w:type="default" r:id="rId12"/>
      <w:headerReference w:type="first" r:id="rId13"/>
      <w:footerReference w:type="first" r:id="rId14"/>
      <w:pgSz w:w="12240" w:h="15840" w:code="1"/>
      <w:pgMar w:top="1440" w:right="1440" w:bottom="864" w:left="1440" w:header="720"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3360A8" w14:textId="77777777" w:rsidR="00293EE0" w:rsidRDefault="00293EE0">
      <w:r>
        <w:separator/>
      </w:r>
    </w:p>
  </w:endnote>
  <w:endnote w:type="continuationSeparator" w:id="0">
    <w:p w14:paraId="499D5BC1" w14:textId="77777777" w:rsidR="00293EE0" w:rsidRDefault="00293EE0">
      <w:r>
        <w:continuationSeparator/>
      </w:r>
    </w:p>
  </w:endnote>
  <w:endnote w:type="continuationNotice" w:id="1">
    <w:p w14:paraId="0B4E9B32" w14:textId="77777777" w:rsidR="00293EE0" w:rsidRDefault="00293EE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HelveticaNeueLTPro-BdEx">
    <w:panose1 w:val="00000000000000000000"/>
    <w:charset w:val="4D"/>
    <w:family w:val="auto"/>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E6AA6D" w14:textId="44AEF21D" w:rsidR="004D127F" w:rsidRDefault="004D127F" w:rsidP="001257C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9753AF">
      <w:rPr>
        <w:rStyle w:val="PageNumber"/>
        <w:noProof/>
      </w:rPr>
      <w:t>2</w:t>
    </w:r>
    <w:r>
      <w:rPr>
        <w:rStyle w:val="PageNumber"/>
      </w:rPr>
      <w:fldChar w:fldCharType="end"/>
    </w:r>
  </w:p>
  <w:p w14:paraId="6A24F328" w14:textId="77777777" w:rsidR="004D127F" w:rsidRDefault="004D127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8B6CD0" w14:textId="77777777" w:rsidR="00007F00" w:rsidRDefault="00007F00" w:rsidP="00007F00">
    <w:pPr>
      <w:pStyle w:val="Footer"/>
      <w:jc w:val="center"/>
    </w:pPr>
  </w:p>
  <w:p w14:paraId="1FDA24EE" w14:textId="77777777" w:rsidR="00007F00" w:rsidRDefault="00007F00" w:rsidP="00007F00">
    <w:pPr>
      <w:pStyle w:val="Footer"/>
      <w:jc w:val="center"/>
    </w:pPr>
  </w:p>
  <w:p w14:paraId="0EC78F3D" w14:textId="77777777" w:rsidR="00007F00" w:rsidRDefault="00007F00" w:rsidP="00007F00">
    <w:pPr>
      <w:jc w:val="center"/>
      <w:rPr>
        <w:rFonts w:ascii="Arial" w:eastAsia="Calibri" w:hAnsi="Arial" w:cs="Arial"/>
        <w:color w:val="000000"/>
        <w:sz w:val="18"/>
        <w:szCs w:val="18"/>
        <w:lang w:eastAsia="en-GB"/>
      </w:rPr>
    </w:pPr>
    <w:r w:rsidRPr="00AF6A89">
      <w:rPr>
        <w:rFonts w:ascii="Arial" w:eastAsia="Calibri" w:hAnsi="Arial" w:cs="Arial"/>
        <w:color w:val="000000"/>
        <w:sz w:val="18"/>
        <w:szCs w:val="18"/>
        <w:lang w:eastAsia="en-GB"/>
      </w:rPr>
      <w:t xml:space="preserve">Pentru comunicate de presă, materiale conexe, fotografii și videoclipuri, vizitați </w:t>
    </w:r>
    <w:hyperlink r:id="rId1" w:history="1">
      <w:r w:rsidRPr="00AF6A89">
        <w:rPr>
          <w:rFonts w:ascii="Arial" w:eastAsia="Calibri" w:hAnsi="Arial" w:cs="Arial"/>
          <w:color w:val="0000FF"/>
          <w:sz w:val="18"/>
          <w:szCs w:val="18"/>
          <w:u w:val="single"/>
          <w:lang w:eastAsia="en-GB"/>
        </w:rPr>
        <w:t xml:space="preserve">www.fordmedia.eu </w:t>
      </w:r>
    </w:hyperlink>
    <w:r w:rsidRPr="00AF6A89">
      <w:rPr>
        <w:rFonts w:ascii="Arial" w:eastAsia="Calibri" w:hAnsi="Arial" w:cs="Arial"/>
        <w:color w:val="000000"/>
        <w:sz w:val="18"/>
        <w:szCs w:val="18"/>
        <w:lang w:eastAsia="en-GB"/>
      </w:rPr>
      <w:t>sau</w:t>
    </w:r>
    <w:r>
      <w:rPr>
        <w:rFonts w:ascii="Arial" w:eastAsia="Calibri" w:hAnsi="Arial" w:cs="Arial"/>
        <w:color w:val="000000"/>
        <w:sz w:val="18"/>
        <w:szCs w:val="18"/>
        <w:lang w:eastAsia="en-GB"/>
      </w:rPr>
      <w:t xml:space="preserve"> </w:t>
    </w:r>
    <w:hyperlink w:history="1">
      <w:r w:rsidRPr="007100A2">
        <w:rPr>
          <w:rStyle w:val="Hyperlink"/>
          <w:rFonts w:ascii="Arial" w:eastAsia="Calibri" w:hAnsi="Arial" w:cs="Arial"/>
          <w:sz w:val="18"/>
          <w:szCs w:val="18"/>
          <w:lang w:eastAsia="en-GB"/>
        </w:rPr>
        <w:t>www.media.ford.com</w:t>
      </w:r>
    </w:hyperlink>
    <w:r w:rsidRPr="00AF6A89">
      <w:rPr>
        <w:rFonts w:ascii="Arial" w:eastAsia="Calibri" w:hAnsi="Arial" w:cs="Arial"/>
        <w:color w:val="000000"/>
        <w:sz w:val="18"/>
        <w:szCs w:val="18"/>
        <w:lang w:eastAsia="en-GB"/>
      </w:rPr>
      <w:t>.</w:t>
    </w:r>
    <w:r>
      <w:rPr>
        <w:rFonts w:ascii="Arial" w:eastAsia="Calibri" w:hAnsi="Arial" w:cs="Arial"/>
        <w:color w:val="000000"/>
        <w:sz w:val="18"/>
        <w:szCs w:val="18"/>
        <w:lang w:eastAsia="en-GB"/>
      </w:rPr>
      <w:t xml:space="preserve"> </w:t>
    </w:r>
    <w:r w:rsidRPr="00AF6A89">
      <w:rPr>
        <w:rFonts w:ascii="Arial" w:eastAsia="Calibri" w:hAnsi="Arial" w:cs="Arial"/>
        <w:color w:val="000000"/>
        <w:sz w:val="18"/>
        <w:szCs w:val="18"/>
        <w:lang w:eastAsia="en-GB"/>
      </w:rPr>
      <w:t xml:space="preserve">Urmăriți </w:t>
    </w:r>
    <w:hyperlink r:id="rId2" w:history="1">
      <w:r w:rsidRPr="00510EF5">
        <w:rPr>
          <w:rStyle w:val="Hyperlink"/>
          <w:rFonts w:ascii="Arial" w:eastAsia="Calibri" w:hAnsi="Arial" w:cs="Arial"/>
          <w:sz w:val="18"/>
          <w:szCs w:val="18"/>
          <w:lang w:eastAsia="en-GB"/>
        </w:rPr>
        <w:t>www.linkedin.com/company/ford-in-europe</w:t>
      </w:r>
    </w:hyperlink>
    <w:r>
      <w:rPr>
        <w:rFonts w:ascii="Arial" w:eastAsia="Calibri" w:hAnsi="Arial" w:cs="Arial"/>
        <w:sz w:val="18"/>
        <w:szCs w:val="18"/>
        <w:lang w:eastAsia="en-GB"/>
      </w:rPr>
      <w:t>,</w:t>
    </w:r>
    <w:r w:rsidRPr="00AF6A89">
      <w:rPr>
        <w:rFonts w:ascii="Arial" w:eastAsia="Calibri" w:hAnsi="Arial" w:cs="Arial"/>
        <w:color w:val="000000"/>
        <w:sz w:val="18"/>
        <w:szCs w:val="18"/>
        <w:lang w:eastAsia="en-GB"/>
      </w:rPr>
      <w:t xml:space="preserve"> </w:t>
    </w:r>
    <w:hyperlink r:id="rId3" w:history="1">
      <w:r w:rsidRPr="00D32770">
        <w:rPr>
          <w:rStyle w:val="Hyperlink"/>
          <w:rFonts w:ascii="Arial" w:eastAsia="Calibri" w:hAnsi="Arial" w:cs="Arial"/>
          <w:sz w:val="18"/>
          <w:szCs w:val="18"/>
          <w:lang w:eastAsia="en-GB"/>
        </w:rPr>
        <w:t>www.youtube.com/FordNewsEurope</w:t>
      </w:r>
    </w:hyperlink>
    <w:r>
      <w:rPr>
        <w:rFonts w:ascii="Arial" w:eastAsia="Calibri" w:hAnsi="Arial" w:cs="Arial"/>
        <w:color w:val="000000"/>
        <w:sz w:val="18"/>
        <w:szCs w:val="18"/>
        <w:lang w:eastAsia="en-GB"/>
      </w:rPr>
      <w:t xml:space="preserve">, </w:t>
    </w:r>
    <w:hyperlink r:id="rId4" w:history="1">
      <w:r w:rsidRPr="000205C7">
        <w:rPr>
          <w:rStyle w:val="Hyperlink"/>
          <w:rFonts w:ascii="Arial" w:eastAsia="Calibri" w:hAnsi="Arial" w:cs="Arial"/>
          <w:sz w:val="18"/>
          <w:szCs w:val="18"/>
          <w:lang w:eastAsia="en-GB"/>
        </w:rPr>
        <w:t>www.instagram.com/FordNewsEurope</w:t>
      </w:r>
    </w:hyperlink>
    <w:r>
      <w:rPr>
        <w:rFonts w:ascii="Arial" w:eastAsia="Calibri" w:hAnsi="Arial" w:cs="Arial"/>
        <w:color w:val="000000"/>
        <w:sz w:val="18"/>
        <w:szCs w:val="18"/>
        <w:lang w:eastAsia="en-GB"/>
      </w:rPr>
      <w:t xml:space="preserve">, </w:t>
    </w:r>
    <w:hyperlink r:id="rId5" w:history="1">
      <w:r>
        <w:rPr>
          <w:rStyle w:val="Hyperlink"/>
          <w:rFonts w:ascii="Arial" w:eastAsia="Calibri" w:hAnsi="Arial" w:cs="Arial"/>
          <w:sz w:val="18"/>
          <w:szCs w:val="18"/>
          <w:lang w:eastAsia="en-GB"/>
        </w:rPr>
        <w:t>www.threads.net/@fordnewseurope</w:t>
      </w:r>
    </w:hyperlink>
    <w:r>
      <w:t xml:space="preserve"> </w:t>
    </w:r>
    <w:r>
      <w:rPr>
        <w:rFonts w:ascii="Arial" w:eastAsia="Calibri" w:hAnsi="Arial" w:cs="Arial"/>
        <w:color w:val="000000"/>
        <w:sz w:val="18"/>
        <w:szCs w:val="18"/>
        <w:lang w:eastAsia="en-GB"/>
      </w:rPr>
      <w:t xml:space="preserve">și </w:t>
    </w:r>
    <w:hyperlink r:id="rId6" w:history="1">
      <w:r w:rsidRPr="000205C7">
        <w:rPr>
          <w:rStyle w:val="Hyperlink"/>
          <w:rFonts w:ascii="Arial" w:eastAsia="Calibri" w:hAnsi="Arial" w:cs="Arial"/>
          <w:sz w:val="18"/>
          <w:szCs w:val="18"/>
          <w:lang w:eastAsia="en-GB"/>
        </w:rPr>
        <w:t>www.tiktok.com/@FordNewsEurope</w:t>
      </w:r>
    </w:hyperlink>
  </w:p>
  <w:p w14:paraId="18CEC34C" w14:textId="77777777" w:rsidR="00007F00" w:rsidRPr="002107C1" w:rsidRDefault="00007F00" w:rsidP="00007F00">
    <w:pPr>
      <w:jc w:val="center"/>
      <w:rPr>
        <w:rFonts w:ascii="Arial" w:eastAsia="Calibri" w:hAnsi="Arial" w:cs="Arial"/>
        <w:color w:val="0000FF"/>
        <w:sz w:val="18"/>
        <w:szCs w:val="18"/>
        <w:u w:val="single"/>
        <w:lang w:eastAsia="en-GB"/>
      </w:rPr>
    </w:pPr>
  </w:p>
  <w:p w14:paraId="0E12174D" w14:textId="77777777" w:rsidR="004217E8" w:rsidRPr="00007F00" w:rsidRDefault="004217E8" w:rsidP="00007F0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2674C2" w14:textId="77777777" w:rsidR="004D127F" w:rsidRDefault="004D127F" w:rsidP="004D127F">
    <w:pPr>
      <w:pStyle w:val="Footer"/>
      <w:jc w:val="center"/>
    </w:pPr>
  </w:p>
  <w:p w14:paraId="0E5A1A49" w14:textId="77777777" w:rsidR="00697034" w:rsidRDefault="00697034" w:rsidP="00AB7F93">
    <w:pPr>
      <w:pStyle w:val="Footer"/>
      <w:jc w:val="center"/>
    </w:pPr>
  </w:p>
  <w:p w14:paraId="249B2CEF" w14:textId="78AA4D70" w:rsidR="008A1DF4" w:rsidRDefault="00AF6A89" w:rsidP="00A529D0">
    <w:pPr>
      <w:jc w:val="center"/>
      <w:rPr>
        <w:rFonts w:ascii="Arial" w:eastAsia="Calibri" w:hAnsi="Arial" w:cs="Arial"/>
        <w:color w:val="000000"/>
        <w:sz w:val="18"/>
        <w:szCs w:val="18"/>
        <w:lang w:eastAsia="en-GB"/>
      </w:rPr>
    </w:pPr>
    <w:r w:rsidRPr="00AF6A89">
      <w:rPr>
        <w:rFonts w:ascii="Arial" w:eastAsia="Calibri" w:hAnsi="Arial" w:cs="Arial"/>
        <w:color w:val="000000"/>
        <w:sz w:val="18"/>
        <w:szCs w:val="18"/>
        <w:lang w:eastAsia="en-GB"/>
      </w:rPr>
      <w:t xml:space="preserve">Pentru comunicate de presă, materiale conexe, fotografii și videoclipuri, vizitați </w:t>
    </w:r>
    <w:hyperlink r:id="rId1" w:history="1">
      <w:r w:rsidRPr="00AF6A89">
        <w:rPr>
          <w:rFonts w:ascii="Arial" w:eastAsia="Calibri" w:hAnsi="Arial" w:cs="Arial"/>
          <w:color w:val="0000FF"/>
          <w:sz w:val="18"/>
          <w:szCs w:val="18"/>
          <w:u w:val="single"/>
          <w:lang w:eastAsia="en-GB"/>
        </w:rPr>
        <w:t xml:space="preserve">www.fordmedia.eu </w:t>
      </w:r>
    </w:hyperlink>
    <w:r w:rsidRPr="00AF6A89">
      <w:rPr>
        <w:rFonts w:ascii="Arial" w:eastAsia="Calibri" w:hAnsi="Arial" w:cs="Arial"/>
        <w:color w:val="000000"/>
        <w:sz w:val="18"/>
        <w:szCs w:val="18"/>
        <w:lang w:eastAsia="en-GB"/>
      </w:rPr>
      <w:t>sau</w:t>
    </w:r>
    <w:r w:rsidR="00A529D0">
      <w:rPr>
        <w:rFonts w:ascii="Arial" w:eastAsia="Calibri" w:hAnsi="Arial" w:cs="Arial"/>
        <w:color w:val="000000"/>
        <w:sz w:val="18"/>
        <w:szCs w:val="18"/>
        <w:lang w:eastAsia="en-GB"/>
      </w:rPr>
      <w:t xml:space="preserve"> </w:t>
    </w:r>
    <w:hyperlink w:history="1">
      <w:r w:rsidR="00A529D0" w:rsidRPr="007100A2">
        <w:rPr>
          <w:rStyle w:val="Hyperlink"/>
          <w:rFonts w:ascii="Arial" w:eastAsia="Calibri" w:hAnsi="Arial" w:cs="Arial"/>
          <w:sz w:val="18"/>
          <w:szCs w:val="18"/>
          <w:lang w:eastAsia="en-GB"/>
        </w:rPr>
        <w:t>www.media.ford.com</w:t>
      </w:r>
    </w:hyperlink>
    <w:r w:rsidRPr="00AF6A89">
      <w:rPr>
        <w:rFonts w:ascii="Arial" w:eastAsia="Calibri" w:hAnsi="Arial" w:cs="Arial"/>
        <w:color w:val="000000"/>
        <w:sz w:val="18"/>
        <w:szCs w:val="18"/>
        <w:lang w:eastAsia="en-GB"/>
      </w:rPr>
      <w:t>.</w:t>
    </w:r>
    <w:r w:rsidR="00A529D0">
      <w:rPr>
        <w:rFonts w:ascii="Arial" w:eastAsia="Calibri" w:hAnsi="Arial" w:cs="Arial"/>
        <w:color w:val="000000"/>
        <w:sz w:val="18"/>
        <w:szCs w:val="18"/>
        <w:lang w:eastAsia="en-GB"/>
      </w:rPr>
      <w:t xml:space="preserve"> </w:t>
    </w:r>
    <w:r w:rsidRPr="00AF6A89">
      <w:rPr>
        <w:rFonts w:ascii="Arial" w:eastAsia="Calibri" w:hAnsi="Arial" w:cs="Arial"/>
        <w:color w:val="000000"/>
        <w:sz w:val="18"/>
        <w:szCs w:val="18"/>
        <w:lang w:eastAsia="en-GB"/>
      </w:rPr>
      <w:t xml:space="preserve">Urmăriți </w:t>
    </w:r>
    <w:hyperlink r:id="rId2" w:history="1">
      <w:r w:rsidR="005E4A7E" w:rsidRPr="00510EF5">
        <w:rPr>
          <w:rStyle w:val="Hyperlink"/>
          <w:rFonts w:ascii="Arial" w:eastAsia="Calibri" w:hAnsi="Arial" w:cs="Arial"/>
          <w:sz w:val="18"/>
          <w:szCs w:val="18"/>
          <w:lang w:eastAsia="en-GB"/>
        </w:rPr>
        <w:t>www.linkedin.com/company/ford-in-europe</w:t>
      </w:r>
    </w:hyperlink>
    <w:r w:rsidR="00207A05">
      <w:rPr>
        <w:rFonts w:ascii="Arial" w:eastAsia="Calibri" w:hAnsi="Arial" w:cs="Arial"/>
        <w:sz w:val="18"/>
        <w:szCs w:val="18"/>
        <w:lang w:eastAsia="en-GB"/>
      </w:rPr>
      <w:t>,</w:t>
    </w:r>
    <w:r w:rsidRPr="00AF6A89">
      <w:rPr>
        <w:rFonts w:ascii="Arial" w:eastAsia="Calibri" w:hAnsi="Arial" w:cs="Arial"/>
        <w:color w:val="000000"/>
        <w:sz w:val="18"/>
        <w:szCs w:val="18"/>
        <w:lang w:eastAsia="en-GB"/>
      </w:rPr>
      <w:t xml:space="preserve"> </w:t>
    </w:r>
    <w:hyperlink r:id="rId3" w:history="1">
      <w:r w:rsidR="002D1487" w:rsidRPr="00D32770">
        <w:rPr>
          <w:rStyle w:val="Hyperlink"/>
          <w:rFonts w:ascii="Arial" w:eastAsia="Calibri" w:hAnsi="Arial" w:cs="Arial"/>
          <w:sz w:val="18"/>
          <w:szCs w:val="18"/>
          <w:lang w:eastAsia="en-GB"/>
        </w:rPr>
        <w:t>www.youtube.com/FordNewsEurope</w:t>
      </w:r>
    </w:hyperlink>
    <w:r w:rsidR="00591CEC">
      <w:rPr>
        <w:rFonts w:ascii="Arial" w:eastAsia="Calibri" w:hAnsi="Arial" w:cs="Arial"/>
        <w:color w:val="000000"/>
        <w:sz w:val="18"/>
        <w:szCs w:val="18"/>
        <w:lang w:eastAsia="en-GB"/>
      </w:rPr>
      <w:t xml:space="preserve">, </w:t>
    </w:r>
    <w:hyperlink r:id="rId4" w:history="1">
      <w:r w:rsidR="00591CEC" w:rsidRPr="000205C7">
        <w:rPr>
          <w:rStyle w:val="Hyperlink"/>
          <w:rFonts w:ascii="Arial" w:eastAsia="Calibri" w:hAnsi="Arial" w:cs="Arial"/>
          <w:sz w:val="18"/>
          <w:szCs w:val="18"/>
          <w:lang w:eastAsia="en-GB"/>
        </w:rPr>
        <w:t>www.instagram.com/FordNewsEurope</w:t>
      </w:r>
    </w:hyperlink>
    <w:r w:rsidR="00C00532">
      <w:rPr>
        <w:rFonts w:ascii="Arial" w:eastAsia="Calibri" w:hAnsi="Arial" w:cs="Arial"/>
        <w:color w:val="000000"/>
        <w:sz w:val="18"/>
        <w:szCs w:val="18"/>
        <w:lang w:eastAsia="en-GB"/>
      </w:rPr>
      <w:t xml:space="preserve">, </w:t>
    </w:r>
    <w:hyperlink r:id="rId5" w:history="1">
      <w:r w:rsidR="00C00532">
        <w:rPr>
          <w:rStyle w:val="Hyperlink"/>
          <w:rFonts w:ascii="Arial" w:eastAsia="Calibri" w:hAnsi="Arial" w:cs="Arial"/>
          <w:sz w:val="18"/>
          <w:szCs w:val="18"/>
          <w:lang w:eastAsia="en-GB"/>
        </w:rPr>
        <w:t>www.threads.net/@fordnewseurope</w:t>
      </w:r>
    </w:hyperlink>
    <w:r w:rsidR="00A529D0">
      <w:t xml:space="preserve"> </w:t>
    </w:r>
    <w:r w:rsidR="00C00532">
      <w:rPr>
        <w:rFonts w:ascii="Arial" w:eastAsia="Calibri" w:hAnsi="Arial" w:cs="Arial"/>
        <w:color w:val="000000"/>
        <w:sz w:val="18"/>
        <w:szCs w:val="18"/>
        <w:lang w:eastAsia="en-GB"/>
      </w:rPr>
      <w:t xml:space="preserve">și </w:t>
    </w:r>
    <w:hyperlink r:id="rId6" w:history="1">
      <w:r w:rsidR="00207A05" w:rsidRPr="000205C7">
        <w:rPr>
          <w:rStyle w:val="Hyperlink"/>
          <w:rFonts w:ascii="Arial" w:eastAsia="Calibri" w:hAnsi="Arial" w:cs="Arial"/>
          <w:sz w:val="18"/>
          <w:szCs w:val="18"/>
          <w:lang w:eastAsia="en-GB"/>
        </w:rPr>
        <w:t>www.tiktok.com/@FordNewsEurope</w:t>
      </w:r>
    </w:hyperlink>
  </w:p>
  <w:p w14:paraId="614FD028" w14:textId="77777777" w:rsidR="00207A05" w:rsidRPr="002107C1" w:rsidRDefault="00207A05" w:rsidP="002107C1">
    <w:pPr>
      <w:jc w:val="center"/>
      <w:rPr>
        <w:rFonts w:ascii="Arial" w:eastAsia="Calibri" w:hAnsi="Arial" w:cs="Arial"/>
        <w:color w:val="0000FF"/>
        <w:sz w:val="18"/>
        <w:szCs w:val="18"/>
        <w:u w:val="single"/>
        <w:lang w:eastAsia="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AE1A1D" w14:textId="77777777" w:rsidR="00293EE0" w:rsidRDefault="00293EE0">
      <w:r>
        <w:separator/>
      </w:r>
    </w:p>
  </w:footnote>
  <w:footnote w:type="continuationSeparator" w:id="0">
    <w:p w14:paraId="47DACCCC" w14:textId="77777777" w:rsidR="00293EE0" w:rsidRDefault="00293EE0">
      <w:r>
        <w:continuationSeparator/>
      </w:r>
    </w:p>
  </w:footnote>
  <w:footnote w:type="continuationNotice" w:id="1">
    <w:p w14:paraId="15502F28" w14:textId="77777777" w:rsidR="00293EE0" w:rsidRDefault="00293EE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6E16D6" w14:textId="66A8D45E" w:rsidR="005532D6" w:rsidRPr="00315ADB" w:rsidRDefault="00C00532" w:rsidP="0067596F">
    <w:pPr>
      <w:pStyle w:val="Header"/>
      <w:tabs>
        <w:tab w:val="clear" w:pos="4320"/>
        <w:tab w:val="clear" w:pos="8640"/>
        <w:tab w:val="left" w:pos="1483"/>
        <w:tab w:val="left" w:pos="5925"/>
      </w:tabs>
      <w:ind w:left="227"/>
      <w:rPr>
        <w:position w:val="90"/>
      </w:rPr>
    </w:pPr>
    <w:r>
      <w:rPr>
        <w:rFonts w:ascii="Book Antiqua" w:hAnsi="Book Antiqua"/>
        <w:smallCaps/>
        <w:noProof/>
        <w:position w:val="110"/>
        <w:sz w:val="48"/>
      </w:rPr>
      <w:drawing>
        <wp:anchor distT="0" distB="0" distL="114300" distR="114300" simplePos="0" relativeHeight="251658246" behindDoc="0" locked="0" layoutInCell="1" allowOverlap="1" wp14:anchorId="28D0FAFE" wp14:editId="66502225">
          <wp:simplePos x="0" y="0"/>
          <wp:positionH relativeFrom="column">
            <wp:posOffset>3629660</wp:posOffset>
          </wp:positionH>
          <wp:positionV relativeFrom="paragraph">
            <wp:posOffset>-15875</wp:posOffset>
          </wp:positionV>
          <wp:extent cx="474518" cy="519545"/>
          <wp:effectExtent l="0" t="0" r="0" b="0"/>
          <wp:wrapSquare wrapText="bothSides"/>
          <wp:docPr id="12817750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74518" cy="5195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E4A7E">
      <w:rPr>
        <w:noProof/>
      </w:rPr>
      <w:drawing>
        <wp:anchor distT="0" distB="0" distL="114300" distR="114300" simplePos="0" relativeHeight="251658242" behindDoc="0" locked="0" layoutInCell="1" allowOverlap="1" wp14:anchorId="6F342062" wp14:editId="35C49A8E">
          <wp:simplePos x="0" y="0"/>
          <wp:positionH relativeFrom="column">
            <wp:posOffset>4770162</wp:posOffset>
          </wp:positionH>
          <wp:positionV relativeFrom="paragraph">
            <wp:posOffset>44466</wp:posOffset>
          </wp:positionV>
          <wp:extent cx="460086" cy="390814"/>
          <wp:effectExtent l="0" t="0" r="0" b="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460086" cy="390814"/>
                  </a:xfrm>
                  <a:prstGeom prst="rect">
                    <a:avLst/>
                  </a:prstGeom>
                  <a:noFill/>
                  <a:ln>
                    <a:noFill/>
                  </a:ln>
                </pic:spPr>
              </pic:pic>
            </a:graphicData>
          </a:graphic>
          <wp14:sizeRelH relativeFrom="page">
            <wp14:pctWidth>0</wp14:pctWidth>
          </wp14:sizeRelH>
          <wp14:sizeRelV relativeFrom="page">
            <wp14:pctHeight>0</wp14:pctHeight>
          </wp14:sizeRelV>
        </wp:anchor>
      </w:drawing>
    </w:r>
    <w:r w:rsidR="005E4A7E">
      <w:rPr>
        <w:noProof/>
      </w:rPr>
      <w:drawing>
        <wp:anchor distT="0" distB="0" distL="114300" distR="114300" simplePos="0" relativeHeight="251658243" behindDoc="0" locked="0" layoutInCell="1" allowOverlap="1" wp14:anchorId="185B3AA5" wp14:editId="4F0168B8">
          <wp:simplePos x="0" y="0"/>
          <wp:positionH relativeFrom="column">
            <wp:posOffset>4133850</wp:posOffset>
          </wp:positionH>
          <wp:positionV relativeFrom="paragraph">
            <wp:posOffset>67310</wp:posOffset>
          </wp:positionV>
          <wp:extent cx="513715" cy="361950"/>
          <wp:effectExtent l="0" t="0" r="635" b="0"/>
          <wp:wrapSquare wrapText="bothSides"/>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 cstate="print">
                    <a:extLst>
                      <a:ext uri="{28A0092B-C50C-407E-A947-70E740481C1C}">
                        <a14:useLocalDpi xmlns:a14="http://schemas.microsoft.com/office/drawing/2010/main"/>
                      </a:ext>
                    </a:extLst>
                  </a:blip>
                  <a:srcRect/>
                  <a:stretch>
                    <a:fillRect/>
                  </a:stretch>
                </pic:blipFill>
                <pic:spPr bwMode="auto">
                  <a:xfrm>
                    <a:off x="0" y="0"/>
                    <a:ext cx="513715" cy="361950"/>
                  </a:xfrm>
                  <a:prstGeom prst="rect">
                    <a:avLst/>
                  </a:prstGeom>
                  <a:noFill/>
                  <a:ln>
                    <a:noFill/>
                  </a:ln>
                </pic:spPr>
              </pic:pic>
            </a:graphicData>
          </a:graphic>
          <wp14:sizeRelH relativeFrom="page">
            <wp14:pctWidth>0</wp14:pctWidth>
          </wp14:sizeRelH>
          <wp14:sizeRelV relativeFrom="page">
            <wp14:pctHeight>0</wp14:pctHeight>
          </wp14:sizeRelV>
        </wp:anchor>
      </w:drawing>
    </w:r>
    <w:r w:rsidR="00874B72">
      <w:rPr>
        <w:noProof/>
      </w:rPr>
      <w:drawing>
        <wp:anchor distT="0" distB="0" distL="114300" distR="114300" simplePos="0" relativeHeight="251658245" behindDoc="0" locked="0" layoutInCell="1" allowOverlap="1" wp14:anchorId="6CC4E3E4" wp14:editId="280A28A2">
          <wp:simplePos x="0" y="0"/>
          <wp:positionH relativeFrom="column">
            <wp:posOffset>5810885</wp:posOffset>
          </wp:positionH>
          <wp:positionV relativeFrom="paragraph">
            <wp:posOffset>39370</wp:posOffset>
          </wp:positionV>
          <wp:extent cx="386080" cy="38608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a:ext>
                    </a:extLst>
                  </a:blip>
                  <a:srcRect/>
                  <a:stretch>
                    <a:fillRect/>
                  </a:stretch>
                </pic:blipFill>
                <pic:spPr bwMode="auto">
                  <a:xfrm>
                    <a:off x="0" y="0"/>
                    <a:ext cx="386080" cy="386080"/>
                  </a:xfrm>
                  <a:prstGeom prst="rect">
                    <a:avLst/>
                  </a:prstGeom>
                  <a:noFill/>
                  <a:ln>
                    <a:noFill/>
                  </a:ln>
                </pic:spPr>
              </pic:pic>
            </a:graphicData>
          </a:graphic>
          <wp14:sizeRelH relativeFrom="page">
            <wp14:pctWidth>0</wp14:pctWidth>
          </wp14:sizeRelH>
          <wp14:sizeRelV relativeFrom="page">
            <wp14:pctHeight>0</wp14:pctHeight>
          </wp14:sizeRelV>
        </wp:anchor>
      </w:drawing>
    </w:r>
    <w:r w:rsidR="00991358">
      <w:rPr>
        <w:noProof/>
      </w:rPr>
      <w:drawing>
        <wp:anchor distT="0" distB="0" distL="114300" distR="114300" simplePos="0" relativeHeight="251658244" behindDoc="0" locked="0" layoutInCell="1" allowOverlap="1" wp14:anchorId="0ED19299" wp14:editId="523EBFE1">
          <wp:simplePos x="0" y="0"/>
          <wp:positionH relativeFrom="column">
            <wp:posOffset>5300980</wp:posOffset>
          </wp:positionH>
          <wp:positionV relativeFrom="paragraph">
            <wp:posOffset>43815</wp:posOffset>
          </wp:positionV>
          <wp:extent cx="381000" cy="381000"/>
          <wp:effectExtent l="0" t="0" r="0" b="0"/>
          <wp:wrapSquare wrapText="bothSides"/>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5" cstate="print">
                    <a:extLst>
                      <a:ext uri="{28A0092B-C50C-407E-A947-70E740481C1C}">
                        <a14:useLocalDpi xmlns:a14="http://schemas.microsoft.com/office/drawing/2010/main"/>
                      </a:ext>
                    </a:extLst>
                  </a:blip>
                  <a:srcRect/>
                  <a:stretch>
                    <a:fillRect/>
                  </a:stretch>
                </pic:blipFill>
                <pic:spPr bwMode="auto">
                  <a:xfrm>
                    <a:off x="0" y="0"/>
                    <a:ext cx="381000" cy="381000"/>
                  </a:xfrm>
                  <a:prstGeom prst="rect">
                    <a:avLst/>
                  </a:prstGeom>
                  <a:noFill/>
                  <a:ln>
                    <a:noFill/>
                  </a:ln>
                </pic:spPr>
              </pic:pic>
            </a:graphicData>
          </a:graphic>
          <wp14:sizeRelH relativeFrom="page">
            <wp14:pctWidth>0</wp14:pctWidth>
          </wp14:sizeRelH>
          <wp14:sizeRelV relativeFrom="page">
            <wp14:pctHeight>0</wp14:pctHeight>
          </wp14:sizeRelV>
        </wp:anchor>
      </w:drawing>
    </w:r>
    <w:r w:rsidR="002107C1">
      <w:rPr>
        <w:noProof/>
      </w:rPr>
      <w:drawing>
        <wp:anchor distT="0" distB="0" distL="114300" distR="114300" simplePos="0" relativeHeight="251658241" behindDoc="0" locked="0" layoutInCell="1" allowOverlap="1" wp14:anchorId="154708B5" wp14:editId="3B362132">
          <wp:simplePos x="0" y="0"/>
          <wp:positionH relativeFrom="column">
            <wp:posOffset>88900</wp:posOffset>
          </wp:positionH>
          <wp:positionV relativeFrom="paragraph">
            <wp:posOffset>-82550</wp:posOffset>
          </wp:positionV>
          <wp:extent cx="1098550" cy="546100"/>
          <wp:effectExtent l="0" t="0" r="0" b="0"/>
          <wp:wrapSquare wrapText="bothSides"/>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8"/>
                  <pic:cNvPicPr>
                    <a:picLocks/>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98550" cy="546100"/>
                  </a:xfrm>
                  <a:prstGeom prst="rect">
                    <a:avLst/>
                  </a:prstGeom>
                  <a:noFill/>
                  <a:ln>
                    <a:noFill/>
                  </a:ln>
                </pic:spPr>
              </pic:pic>
            </a:graphicData>
          </a:graphic>
          <wp14:sizeRelH relativeFrom="page">
            <wp14:pctWidth>0</wp14:pctWidth>
          </wp14:sizeRelH>
          <wp14:sizeRelV relativeFrom="page">
            <wp14:pctHeight>0</wp14:pctHeight>
          </wp14:sizeRelV>
        </wp:anchor>
      </w:drawing>
    </w:r>
    <w:r w:rsidR="000E2487">
      <w:rPr>
        <w:noProof/>
      </w:rPr>
      <mc:AlternateContent>
        <mc:Choice Requires="wps">
          <w:drawing>
            <wp:anchor distT="0" distB="0" distL="114300" distR="114300" simplePos="0" relativeHeight="251658240" behindDoc="0" locked="0" layoutInCell="1" allowOverlap="1" wp14:anchorId="730159D2" wp14:editId="6D22181F">
              <wp:simplePos x="0" y="0"/>
              <wp:positionH relativeFrom="column">
                <wp:posOffset>1295400</wp:posOffset>
              </wp:positionH>
              <wp:positionV relativeFrom="paragraph">
                <wp:posOffset>78740</wp:posOffset>
              </wp:positionV>
              <wp:extent cx="0" cy="228600"/>
              <wp:effectExtent l="0" t="0" r="0" b="0"/>
              <wp:wrapNone/>
              <wp:docPr id="6"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22860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9007889" id="Line 7"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2pt,6.2pt" to="102pt,2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" strokeweight="1pt">
              <o:lock v:ext="edit" shapetype="f"/>
            </v:line>
          </w:pict>
        </mc:Fallback>
      </mc:AlternateContent>
    </w:r>
    <w:r w:rsidR="00674D79">
      <w:rPr>
        <w:rFonts w:ascii="Book Antiqua" w:hAnsi="Book Antiqua"/>
        <w:smallCaps/>
        <w:position w:val="110"/>
        <w:sz w:val="48"/>
      </w:rPr>
      <w:t xml:space="preserve">    </w:t>
    </w:r>
    <w:r w:rsidR="00AB6D0D">
      <w:rPr>
        <w:rFonts w:ascii="Book Antiqua" w:hAnsi="Book Antiqua"/>
        <w:smallCaps/>
        <w:position w:val="132"/>
        <w:sz w:val="44"/>
        <w:szCs w:val="44"/>
      </w:rPr>
      <w:t>Ştiri</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B062F"/>
    <w:multiLevelType w:val="hybridMultilevel"/>
    <w:tmpl w:val="7B38983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 w15:restartNumberingAfterBreak="0">
    <w:nsid w:val="08333B55"/>
    <w:multiLevelType w:val="hybridMultilevel"/>
    <w:tmpl w:val="B25041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F55666C"/>
    <w:multiLevelType w:val="hybridMultilevel"/>
    <w:tmpl w:val="1E52A6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35B382E"/>
    <w:multiLevelType w:val="hybridMultilevel"/>
    <w:tmpl w:val="FB9C5C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8A23F50"/>
    <w:multiLevelType w:val="hybridMultilevel"/>
    <w:tmpl w:val="5D5E423C"/>
    <w:lvl w:ilvl="0" w:tplc="65E44592">
      <w:start w:val="1"/>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9F9261B"/>
    <w:multiLevelType w:val="hybridMultilevel"/>
    <w:tmpl w:val="081C57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C3971A4"/>
    <w:multiLevelType w:val="hybridMultilevel"/>
    <w:tmpl w:val="E6B2BFF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FE07B88"/>
    <w:multiLevelType w:val="hybridMultilevel"/>
    <w:tmpl w:val="BC14D5F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A372CB9"/>
    <w:multiLevelType w:val="hybridMultilevel"/>
    <w:tmpl w:val="B30C5756"/>
    <w:lvl w:ilvl="0" w:tplc="04070001">
      <w:start w:val="1"/>
      <w:numFmt w:val="bullet"/>
      <w:lvlText w:val=""/>
      <w:lvlJc w:val="left"/>
      <w:pPr>
        <w:ind w:left="360" w:hanging="360"/>
      </w:pPr>
      <w:rPr>
        <w:rFonts w:ascii="Symbol" w:hAnsi="Symbol" w:hint="default"/>
      </w:rPr>
    </w:lvl>
    <w:lvl w:ilvl="1" w:tplc="04070001">
      <w:start w:val="1"/>
      <w:numFmt w:val="bullet"/>
      <w:lvlText w:val=""/>
      <w:lvlJc w:val="left"/>
      <w:pPr>
        <w:ind w:left="1080" w:hanging="360"/>
      </w:pPr>
      <w:rPr>
        <w:rFonts w:ascii="Symbol" w:hAnsi="Symbol" w:hint="default"/>
      </w:rPr>
    </w:lvl>
    <w:lvl w:ilvl="2" w:tplc="04070005">
      <w:start w:val="1"/>
      <w:numFmt w:val="bullet"/>
      <w:lvlText w:val=""/>
      <w:lvlJc w:val="left"/>
      <w:pPr>
        <w:ind w:left="1800" w:hanging="360"/>
      </w:pPr>
      <w:rPr>
        <w:rFonts w:ascii="Wingdings" w:hAnsi="Wingdings" w:hint="default"/>
      </w:rPr>
    </w:lvl>
    <w:lvl w:ilvl="3" w:tplc="04070001">
      <w:start w:val="1"/>
      <w:numFmt w:val="bullet"/>
      <w:lvlText w:val=""/>
      <w:lvlJc w:val="left"/>
      <w:pPr>
        <w:ind w:left="2520" w:hanging="360"/>
      </w:pPr>
      <w:rPr>
        <w:rFonts w:ascii="Symbol" w:hAnsi="Symbol" w:hint="default"/>
      </w:rPr>
    </w:lvl>
    <w:lvl w:ilvl="4" w:tplc="04070003">
      <w:start w:val="1"/>
      <w:numFmt w:val="bullet"/>
      <w:lvlText w:val="o"/>
      <w:lvlJc w:val="left"/>
      <w:pPr>
        <w:ind w:left="3240" w:hanging="360"/>
      </w:pPr>
      <w:rPr>
        <w:rFonts w:ascii="Courier New" w:hAnsi="Courier New" w:cs="Times New Roman" w:hint="default"/>
      </w:rPr>
    </w:lvl>
    <w:lvl w:ilvl="5" w:tplc="04070005">
      <w:start w:val="1"/>
      <w:numFmt w:val="bullet"/>
      <w:lvlText w:val=""/>
      <w:lvlJc w:val="left"/>
      <w:pPr>
        <w:ind w:left="3960" w:hanging="360"/>
      </w:pPr>
      <w:rPr>
        <w:rFonts w:ascii="Wingdings" w:hAnsi="Wingdings" w:hint="default"/>
      </w:rPr>
    </w:lvl>
    <w:lvl w:ilvl="6" w:tplc="04070001">
      <w:start w:val="1"/>
      <w:numFmt w:val="bullet"/>
      <w:lvlText w:val=""/>
      <w:lvlJc w:val="left"/>
      <w:pPr>
        <w:ind w:left="4680" w:hanging="360"/>
      </w:pPr>
      <w:rPr>
        <w:rFonts w:ascii="Symbol" w:hAnsi="Symbol" w:hint="default"/>
      </w:rPr>
    </w:lvl>
    <w:lvl w:ilvl="7" w:tplc="04070003">
      <w:start w:val="1"/>
      <w:numFmt w:val="bullet"/>
      <w:lvlText w:val="o"/>
      <w:lvlJc w:val="left"/>
      <w:pPr>
        <w:ind w:left="5400" w:hanging="360"/>
      </w:pPr>
      <w:rPr>
        <w:rFonts w:ascii="Courier New" w:hAnsi="Courier New" w:cs="Times New Roman" w:hint="default"/>
      </w:rPr>
    </w:lvl>
    <w:lvl w:ilvl="8" w:tplc="04070005">
      <w:start w:val="1"/>
      <w:numFmt w:val="bullet"/>
      <w:lvlText w:val=""/>
      <w:lvlJc w:val="left"/>
      <w:pPr>
        <w:ind w:left="6120" w:hanging="360"/>
      </w:pPr>
      <w:rPr>
        <w:rFonts w:ascii="Wingdings" w:hAnsi="Wingdings" w:hint="default"/>
      </w:rPr>
    </w:lvl>
  </w:abstractNum>
  <w:abstractNum w:abstractNumId="9" w15:restartNumberingAfterBreak="0">
    <w:nsid w:val="3A325E45"/>
    <w:multiLevelType w:val="hybridMultilevel"/>
    <w:tmpl w:val="ADD4433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46851446"/>
    <w:multiLevelType w:val="hybridMultilevel"/>
    <w:tmpl w:val="C67AEE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84E0DE8"/>
    <w:multiLevelType w:val="hybridMultilevel"/>
    <w:tmpl w:val="3FA888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F4A1CBE"/>
    <w:multiLevelType w:val="hybridMultilevel"/>
    <w:tmpl w:val="FFCCF5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63E5656"/>
    <w:multiLevelType w:val="hybridMultilevel"/>
    <w:tmpl w:val="C5060A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6583378"/>
    <w:multiLevelType w:val="hybridMultilevel"/>
    <w:tmpl w:val="A2261ABA"/>
    <w:lvl w:ilvl="0" w:tplc="44864728">
      <w:start w:val="1"/>
      <w:numFmt w:val="bullet"/>
      <w:lvlText w:val=""/>
      <w:lvlJc w:val="left"/>
      <w:pPr>
        <w:tabs>
          <w:tab w:val="num" w:pos="1080"/>
        </w:tabs>
        <w:ind w:left="1080" w:hanging="360"/>
      </w:pPr>
      <w:rPr>
        <w:rFonts w:ascii="Symbol" w:hAnsi="Symbol" w:hint="default"/>
        <w:color w:val="000000"/>
        <w:sz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C8828BF"/>
    <w:multiLevelType w:val="hybridMultilevel"/>
    <w:tmpl w:val="B4746E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13F6DC6"/>
    <w:multiLevelType w:val="multilevel"/>
    <w:tmpl w:val="340049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4F132F6"/>
    <w:multiLevelType w:val="hybridMultilevel"/>
    <w:tmpl w:val="A6023400"/>
    <w:lvl w:ilvl="0" w:tplc="1ADCAEA0">
      <w:start w:val="1"/>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CBD6590"/>
    <w:multiLevelType w:val="hybridMultilevel"/>
    <w:tmpl w:val="3FB203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EA44C12"/>
    <w:multiLevelType w:val="hybridMultilevel"/>
    <w:tmpl w:val="4ACCF944"/>
    <w:lvl w:ilvl="0" w:tplc="98C89824">
      <w:start w:val="5"/>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3B65D86"/>
    <w:multiLevelType w:val="hybridMultilevel"/>
    <w:tmpl w:val="3D98755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E415E13"/>
    <w:multiLevelType w:val="hybridMultilevel"/>
    <w:tmpl w:val="39A609FE"/>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16cid:durableId="47920012">
    <w:abstractNumId w:val="20"/>
  </w:num>
  <w:num w:numId="2" w16cid:durableId="1491867749">
    <w:abstractNumId w:val="21"/>
  </w:num>
  <w:num w:numId="3" w16cid:durableId="128205504">
    <w:abstractNumId w:val="7"/>
  </w:num>
  <w:num w:numId="4" w16cid:durableId="654185090">
    <w:abstractNumId w:val="6"/>
  </w:num>
  <w:num w:numId="5" w16cid:durableId="703991625">
    <w:abstractNumId w:val="14"/>
  </w:num>
  <w:num w:numId="6" w16cid:durableId="1793284398">
    <w:abstractNumId w:val="8"/>
  </w:num>
  <w:num w:numId="7" w16cid:durableId="1357462781">
    <w:abstractNumId w:val="9"/>
  </w:num>
  <w:num w:numId="8" w16cid:durableId="485245988">
    <w:abstractNumId w:val="9"/>
  </w:num>
  <w:num w:numId="9" w16cid:durableId="1626351977">
    <w:abstractNumId w:val="0"/>
  </w:num>
  <w:num w:numId="10" w16cid:durableId="900944572">
    <w:abstractNumId w:val="17"/>
  </w:num>
  <w:num w:numId="11" w16cid:durableId="2130471297">
    <w:abstractNumId w:val="4"/>
  </w:num>
  <w:num w:numId="12" w16cid:durableId="1472283269">
    <w:abstractNumId w:val="19"/>
  </w:num>
  <w:num w:numId="13" w16cid:durableId="344940570">
    <w:abstractNumId w:val="11"/>
  </w:num>
  <w:num w:numId="14" w16cid:durableId="646252838">
    <w:abstractNumId w:val="5"/>
  </w:num>
  <w:num w:numId="15" w16cid:durableId="1742294682">
    <w:abstractNumId w:val="3"/>
  </w:num>
  <w:num w:numId="16" w16cid:durableId="931666320">
    <w:abstractNumId w:val="16"/>
  </w:num>
  <w:num w:numId="17" w16cid:durableId="2042514672">
    <w:abstractNumId w:val="10"/>
  </w:num>
  <w:num w:numId="18" w16cid:durableId="1614357352">
    <w:abstractNumId w:val="2"/>
  </w:num>
  <w:num w:numId="19" w16cid:durableId="544760034">
    <w:abstractNumId w:val="18"/>
  </w:num>
  <w:num w:numId="20" w16cid:durableId="92170221">
    <w:abstractNumId w:val="1"/>
  </w:num>
  <w:num w:numId="21" w16cid:durableId="1161697103">
    <w:abstractNumId w:val="15"/>
  </w:num>
  <w:num w:numId="22" w16cid:durableId="1871911448">
    <w:abstractNumId w:val="12"/>
  </w:num>
  <w:num w:numId="23" w16cid:durableId="43891824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340C"/>
    <w:rsid w:val="000017DC"/>
    <w:rsid w:val="000018AA"/>
    <w:rsid w:val="00003759"/>
    <w:rsid w:val="000051E9"/>
    <w:rsid w:val="00005B4D"/>
    <w:rsid w:val="000074D6"/>
    <w:rsid w:val="00007C7C"/>
    <w:rsid w:val="00007F00"/>
    <w:rsid w:val="000101F4"/>
    <w:rsid w:val="00010BD4"/>
    <w:rsid w:val="00010F60"/>
    <w:rsid w:val="00012234"/>
    <w:rsid w:val="00014E1E"/>
    <w:rsid w:val="00020674"/>
    <w:rsid w:val="00020710"/>
    <w:rsid w:val="00022D54"/>
    <w:rsid w:val="00023A0A"/>
    <w:rsid w:val="00025393"/>
    <w:rsid w:val="00025418"/>
    <w:rsid w:val="00026C65"/>
    <w:rsid w:val="00027FA5"/>
    <w:rsid w:val="0003033A"/>
    <w:rsid w:val="00031051"/>
    <w:rsid w:val="00031575"/>
    <w:rsid w:val="00031C74"/>
    <w:rsid w:val="00034D95"/>
    <w:rsid w:val="0003526C"/>
    <w:rsid w:val="000354BC"/>
    <w:rsid w:val="00036696"/>
    <w:rsid w:val="00037870"/>
    <w:rsid w:val="00041352"/>
    <w:rsid w:val="00045203"/>
    <w:rsid w:val="00050ABA"/>
    <w:rsid w:val="00050DC2"/>
    <w:rsid w:val="00051E29"/>
    <w:rsid w:val="00051F80"/>
    <w:rsid w:val="00052B3E"/>
    <w:rsid w:val="000550A2"/>
    <w:rsid w:val="00057098"/>
    <w:rsid w:val="0006148A"/>
    <w:rsid w:val="00061B7F"/>
    <w:rsid w:val="00062C82"/>
    <w:rsid w:val="000637FA"/>
    <w:rsid w:val="000645BD"/>
    <w:rsid w:val="00064EF2"/>
    <w:rsid w:val="000662B3"/>
    <w:rsid w:val="00066ACE"/>
    <w:rsid w:val="000701D8"/>
    <w:rsid w:val="0007166E"/>
    <w:rsid w:val="00072191"/>
    <w:rsid w:val="00072E04"/>
    <w:rsid w:val="00073627"/>
    <w:rsid w:val="00074D61"/>
    <w:rsid w:val="000756AC"/>
    <w:rsid w:val="00081158"/>
    <w:rsid w:val="00081406"/>
    <w:rsid w:val="00081DCB"/>
    <w:rsid w:val="000833EE"/>
    <w:rsid w:val="00084F44"/>
    <w:rsid w:val="0008510A"/>
    <w:rsid w:val="00085E9D"/>
    <w:rsid w:val="00086AA4"/>
    <w:rsid w:val="000875DB"/>
    <w:rsid w:val="00090942"/>
    <w:rsid w:val="0009130A"/>
    <w:rsid w:val="00092664"/>
    <w:rsid w:val="000939E0"/>
    <w:rsid w:val="00093E25"/>
    <w:rsid w:val="00095CA8"/>
    <w:rsid w:val="0009706F"/>
    <w:rsid w:val="0009778A"/>
    <w:rsid w:val="00097C38"/>
    <w:rsid w:val="000A04CE"/>
    <w:rsid w:val="000A1066"/>
    <w:rsid w:val="000A12EF"/>
    <w:rsid w:val="000A145F"/>
    <w:rsid w:val="000A401E"/>
    <w:rsid w:val="000A4040"/>
    <w:rsid w:val="000A50B9"/>
    <w:rsid w:val="000A6F8B"/>
    <w:rsid w:val="000B1108"/>
    <w:rsid w:val="000B2060"/>
    <w:rsid w:val="000B20AF"/>
    <w:rsid w:val="000B42AE"/>
    <w:rsid w:val="000B42B2"/>
    <w:rsid w:val="000B554A"/>
    <w:rsid w:val="000B5569"/>
    <w:rsid w:val="000B5770"/>
    <w:rsid w:val="000B68CF"/>
    <w:rsid w:val="000B69E9"/>
    <w:rsid w:val="000C041C"/>
    <w:rsid w:val="000C0AC9"/>
    <w:rsid w:val="000C239A"/>
    <w:rsid w:val="000C2461"/>
    <w:rsid w:val="000C2787"/>
    <w:rsid w:val="000C3BFB"/>
    <w:rsid w:val="000C4193"/>
    <w:rsid w:val="000C42E8"/>
    <w:rsid w:val="000C4FA1"/>
    <w:rsid w:val="000C66D1"/>
    <w:rsid w:val="000D12D3"/>
    <w:rsid w:val="000D18B7"/>
    <w:rsid w:val="000D5AE4"/>
    <w:rsid w:val="000E118F"/>
    <w:rsid w:val="000E2171"/>
    <w:rsid w:val="000E2487"/>
    <w:rsid w:val="000E2CE6"/>
    <w:rsid w:val="000E4570"/>
    <w:rsid w:val="000E4A32"/>
    <w:rsid w:val="000E666E"/>
    <w:rsid w:val="000F0CBC"/>
    <w:rsid w:val="000F29A7"/>
    <w:rsid w:val="000F3451"/>
    <w:rsid w:val="000F4C93"/>
    <w:rsid w:val="000F608E"/>
    <w:rsid w:val="00101713"/>
    <w:rsid w:val="00101ADF"/>
    <w:rsid w:val="00102E9C"/>
    <w:rsid w:val="001033CB"/>
    <w:rsid w:val="001043E5"/>
    <w:rsid w:val="00106474"/>
    <w:rsid w:val="00107AA3"/>
    <w:rsid w:val="00110985"/>
    <w:rsid w:val="00110FAB"/>
    <w:rsid w:val="00114532"/>
    <w:rsid w:val="00115E6A"/>
    <w:rsid w:val="001201B5"/>
    <w:rsid w:val="001201D1"/>
    <w:rsid w:val="00121507"/>
    <w:rsid w:val="001222B8"/>
    <w:rsid w:val="00123596"/>
    <w:rsid w:val="001236DC"/>
    <w:rsid w:val="00123CE0"/>
    <w:rsid w:val="00124E70"/>
    <w:rsid w:val="00125230"/>
    <w:rsid w:val="001257CC"/>
    <w:rsid w:val="0012712A"/>
    <w:rsid w:val="00127CD0"/>
    <w:rsid w:val="00127D59"/>
    <w:rsid w:val="00127D66"/>
    <w:rsid w:val="001301FD"/>
    <w:rsid w:val="0013102B"/>
    <w:rsid w:val="00131103"/>
    <w:rsid w:val="0013129B"/>
    <w:rsid w:val="00131548"/>
    <w:rsid w:val="00131DAD"/>
    <w:rsid w:val="0013348A"/>
    <w:rsid w:val="00133E47"/>
    <w:rsid w:val="00134150"/>
    <w:rsid w:val="001351FE"/>
    <w:rsid w:val="00135451"/>
    <w:rsid w:val="0013623D"/>
    <w:rsid w:val="001366DC"/>
    <w:rsid w:val="00136DEA"/>
    <w:rsid w:val="00137154"/>
    <w:rsid w:val="00140056"/>
    <w:rsid w:val="00141293"/>
    <w:rsid w:val="0014135E"/>
    <w:rsid w:val="001413CE"/>
    <w:rsid w:val="001435EF"/>
    <w:rsid w:val="00143867"/>
    <w:rsid w:val="00147882"/>
    <w:rsid w:val="00153752"/>
    <w:rsid w:val="00155444"/>
    <w:rsid w:val="00155C9C"/>
    <w:rsid w:val="00155CA2"/>
    <w:rsid w:val="00157FF0"/>
    <w:rsid w:val="001600A8"/>
    <w:rsid w:val="00160D85"/>
    <w:rsid w:val="00160E88"/>
    <w:rsid w:val="00162077"/>
    <w:rsid w:val="00162322"/>
    <w:rsid w:val="001655B0"/>
    <w:rsid w:val="00167039"/>
    <w:rsid w:val="00170CDF"/>
    <w:rsid w:val="00171ACD"/>
    <w:rsid w:val="00172FFE"/>
    <w:rsid w:val="001765D5"/>
    <w:rsid w:val="00181B19"/>
    <w:rsid w:val="0018256F"/>
    <w:rsid w:val="00183EF4"/>
    <w:rsid w:val="00185D28"/>
    <w:rsid w:val="00190494"/>
    <w:rsid w:val="00190BBD"/>
    <w:rsid w:val="00191E20"/>
    <w:rsid w:val="00192957"/>
    <w:rsid w:val="00193DBC"/>
    <w:rsid w:val="00194834"/>
    <w:rsid w:val="001A1BE7"/>
    <w:rsid w:val="001A20B8"/>
    <w:rsid w:val="001A2415"/>
    <w:rsid w:val="001A286C"/>
    <w:rsid w:val="001A340C"/>
    <w:rsid w:val="001A3A42"/>
    <w:rsid w:val="001A40BF"/>
    <w:rsid w:val="001A57BF"/>
    <w:rsid w:val="001A5C5E"/>
    <w:rsid w:val="001A6C36"/>
    <w:rsid w:val="001A7172"/>
    <w:rsid w:val="001B01B7"/>
    <w:rsid w:val="001B0A2C"/>
    <w:rsid w:val="001B1131"/>
    <w:rsid w:val="001B1BA9"/>
    <w:rsid w:val="001B2EC9"/>
    <w:rsid w:val="001B331D"/>
    <w:rsid w:val="001B406E"/>
    <w:rsid w:val="001B4CB7"/>
    <w:rsid w:val="001B55FC"/>
    <w:rsid w:val="001B6108"/>
    <w:rsid w:val="001B6874"/>
    <w:rsid w:val="001C1190"/>
    <w:rsid w:val="001C16AB"/>
    <w:rsid w:val="001C20BD"/>
    <w:rsid w:val="001C37F5"/>
    <w:rsid w:val="001C4203"/>
    <w:rsid w:val="001C5A44"/>
    <w:rsid w:val="001C5B8D"/>
    <w:rsid w:val="001C6530"/>
    <w:rsid w:val="001C655C"/>
    <w:rsid w:val="001C66B0"/>
    <w:rsid w:val="001C6BC3"/>
    <w:rsid w:val="001C6ED4"/>
    <w:rsid w:val="001D0C27"/>
    <w:rsid w:val="001D2E3D"/>
    <w:rsid w:val="001D4073"/>
    <w:rsid w:val="001D5206"/>
    <w:rsid w:val="001D528F"/>
    <w:rsid w:val="001E1901"/>
    <w:rsid w:val="001E2533"/>
    <w:rsid w:val="001E4705"/>
    <w:rsid w:val="001E6922"/>
    <w:rsid w:val="001E6C4E"/>
    <w:rsid w:val="001E72EC"/>
    <w:rsid w:val="001E7BD9"/>
    <w:rsid w:val="001F0BD5"/>
    <w:rsid w:val="001F18F3"/>
    <w:rsid w:val="001F1FBC"/>
    <w:rsid w:val="001F3F33"/>
    <w:rsid w:val="001F53F6"/>
    <w:rsid w:val="001F5A85"/>
    <w:rsid w:val="00203630"/>
    <w:rsid w:val="0020613C"/>
    <w:rsid w:val="00206339"/>
    <w:rsid w:val="0020660C"/>
    <w:rsid w:val="00207A05"/>
    <w:rsid w:val="002107C1"/>
    <w:rsid w:val="00213D38"/>
    <w:rsid w:val="00213DD2"/>
    <w:rsid w:val="00215362"/>
    <w:rsid w:val="002172D5"/>
    <w:rsid w:val="00221070"/>
    <w:rsid w:val="00221582"/>
    <w:rsid w:val="00221C79"/>
    <w:rsid w:val="0022223F"/>
    <w:rsid w:val="00222DEE"/>
    <w:rsid w:val="0022307B"/>
    <w:rsid w:val="00223283"/>
    <w:rsid w:val="00223525"/>
    <w:rsid w:val="00223DD6"/>
    <w:rsid w:val="002262AF"/>
    <w:rsid w:val="00226504"/>
    <w:rsid w:val="0022662A"/>
    <w:rsid w:val="00226DC3"/>
    <w:rsid w:val="002307BD"/>
    <w:rsid w:val="00231244"/>
    <w:rsid w:val="002315A3"/>
    <w:rsid w:val="00232317"/>
    <w:rsid w:val="002372F5"/>
    <w:rsid w:val="0024002E"/>
    <w:rsid w:val="00240E0D"/>
    <w:rsid w:val="00240FF7"/>
    <w:rsid w:val="00242727"/>
    <w:rsid w:val="0024651D"/>
    <w:rsid w:val="00246C78"/>
    <w:rsid w:val="00247963"/>
    <w:rsid w:val="00252CDC"/>
    <w:rsid w:val="00252D4B"/>
    <w:rsid w:val="002545BB"/>
    <w:rsid w:val="00255AFE"/>
    <w:rsid w:val="00255E7C"/>
    <w:rsid w:val="00256E48"/>
    <w:rsid w:val="00257953"/>
    <w:rsid w:val="002619D0"/>
    <w:rsid w:val="00261C9B"/>
    <w:rsid w:val="00264222"/>
    <w:rsid w:val="0026576F"/>
    <w:rsid w:val="002662AF"/>
    <w:rsid w:val="00266724"/>
    <w:rsid w:val="002669B0"/>
    <w:rsid w:val="0026706F"/>
    <w:rsid w:val="002678EF"/>
    <w:rsid w:val="0027029A"/>
    <w:rsid w:val="00271E5E"/>
    <w:rsid w:val="00272002"/>
    <w:rsid w:val="00272EDC"/>
    <w:rsid w:val="002768C4"/>
    <w:rsid w:val="00277942"/>
    <w:rsid w:val="00277C71"/>
    <w:rsid w:val="00280FCB"/>
    <w:rsid w:val="0028232A"/>
    <w:rsid w:val="0028435B"/>
    <w:rsid w:val="00285D93"/>
    <w:rsid w:val="00286103"/>
    <w:rsid w:val="002877C5"/>
    <w:rsid w:val="00291F94"/>
    <w:rsid w:val="00293EE0"/>
    <w:rsid w:val="00297DC6"/>
    <w:rsid w:val="002A1D92"/>
    <w:rsid w:val="002A434B"/>
    <w:rsid w:val="002A5218"/>
    <w:rsid w:val="002A59D7"/>
    <w:rsid w:val="002A79D6"/>
    <w:rsid w:val="002B17B3"/>
    <w:rsid w:val="002B2048"/>
    <w:rsid w:val="002B2325"/>
    <w:rsid w:val="002B372A"/>
    <w:rsid w:val="002B40FB"/>
    <w:rsid w:val="002B4EBF"/>
    <w:rsid w:val="002B5FFA"/>
    <w:rsid w:val="002B6425"/>
    <w:rsid w:val="002B69FA"/>
    <w:rsid w:val="002B6C32"/>
    <w:rsid w:val="002B70EC"/>
    <w:rsid w:val="002C0227"/>
    <w:rsid w:val="002C1691"/>
    <w:rsid w:val="002C1C01"/>
    <w:rsid w:val="002C1D50"/>
    <w:rsid w:val="002C330C"/>
    <w:rsid w:val="002C3B2F"/>
    <w:rsid w:val="002C70F2"/>
    <w:rsid w:val="002D07A1"/>
    <w:rsid w:val="002D1487"/>
    <w:rsid w:val="002D1C7A"/>
    <w:rsid w:val="002D30F8"/>
    <w:rsid w:val="002D440D"/>
    <w:rsid w:val="002D7077"/>
    <w:rsid w:val="002D74A8"/>
    <w:rsid w:val="002E06E6"/>
    <w:rsid w:val="002E216C"/>
    <w:rsid w:val="002E2258"/>
    <w:rsid w:val="002E2BA7"/>
    <w:rsid w:val="002E2E80"/>
    <w:rsid w:val="002E3FA5"/>
    <w:rsid w:val="002E59B9"/>
    <w:rsid w:val="002E6571"/>
    <w:rsid w:val="002E7D6A"/>
    <w:rsid w:val="002F0D24"/>
    <w:rsid w:val="002F3106"/>
    <w:rsid w:val="002F341F"/>
    <w:rsid w:val="002F4C3E"/>
    <w:rsid w:val="002F679B"/>
    <w:rsid w:val="003007BB"/>
    <w:rsid w:val="00300EF9"/>
    <w:rsid w:val="0030298F"/>
    <w:rsid w:val="00304C4A"/>
    <w:rsid w:val="00305EB9"/>
    <w:rsid w:val="00311374"/>
    <w:rsid w:val="0031329E"/>
    <w:rsid w:val="003149AE"/>
    <w:rsid w:val="00315ADB"/>
    <w:rsid w:val="00316C15"/>
    <w:rsid w:val="00317F04"/>
    <w:rsid w:val="0032061C"/>
    <w:rsid w:val="00320750"/>
    <w:rsid w:val="00323611"/>
    <w:rsid w:val="003252BB"/>
    <w:rsid w:val="00325583"/>
    <w:rsid w:val="00326D8D"/>
    <w:rsid w:val="00327E6B"/>
    <w:rsid w:val="0033003B"/>
    <w:rsid w:val="003314BF"/>
    <w:rsid w:val="0033270A"/>
    <w:rsid w:val="00332D0E"/>
    <w:rsid w:val="00333704"/>
    <w:rsid w:val="003340E0"/>
    <w:rsid w:val="00335B2D"/>
    <w:rsid w:val="00335C97"/>
    <w:rsid w:val="00337D4C"/>
    <w:rsid w:val="00340904"/>
    <w:rsid w:val="0034157D"/>
    <w:rsid w:val="003417A6"/>
    <w:rsid w:val="00342744"/>
    <w:rsid w:val="00343269"/>
    <w:rsid w:val="003434A0"/>
    <w:rsid w:val="0034405D"/>
    <w:rsid w:val="00344529"/>
    <w:rsid w:val="0034588D"/>
    <w:rsid w:val="00345A4B"/>
    <w:rsid w:val="00345EE2"/>
    <w:rsid w:val="00351277"/>
    <w:rsid w:val="003525D2"/>
    <w:rsid w:val="00353395"/>
    <w:rsid w:val="003541DD"/>
    <w:rsid w:val="003556DD"/>
    <w:rsid w:val="00355CC4"/>
    <w:rsid w:val="00356EF6"/>
    <w:rsid w:val="00357369"/>
    <w:rsid w:val="003601E0"/>
    <w:rsid w:val="00361384"/>
    <w:rsid w:val="003623A2"/>
    <w:rsid w:val="00363BBB"/>
    <w:rsid w:val="00364137"/>
    <w:rsid w:val="00364401"/>
    <w:rsid w:val="00364704"/>
    <w:rsid w:val="00364F83"/>
    <w:rsid w:val="00366141"/>
    <w:rsid w:val="00366687"/>
    <w:rsid w:val="003704D5"/>
    <w:rsid w:val="00370F0D"/>
    <w:rsid w:val="003735B2"/>
    <w:rsid w:val="00373ECE"/>
    <w:rsid w:val="00374C05"/>
    <w:rsid w:val="00376E21"/>
    <w:rsid w:val="00377406"/>
    <w:rsid w:val="00380A79"/>
    <w:rsid w:val="00380F2A"/>
    <w:rsid w:val="003814A4"/>
    <w:rsid w:val="00381ED2"/>
    <w:rsid w:val="00381EF2"/>
    <w:rsid w:val="003823A5"/>
    <w:rsid w:val="003842E4"/>
    <w:rsid w:val="00384341"/>
    <w:rsid w:val="00384633"/>
    <w:rsid w:val="00384B13"/>
    <w:rsid w:val="003870DD"/>
    <w:rsid w:val="003915FA"/>
    <w:rsid w:val="00392F18"/>
    <w:rsid w:val="00394072"/>
    <w:rsid w:val="00394BA8"/>
    <w:rsid w:val="00395200"/>
    <w:rsid w:val="0039662F"/>
    <w:rsid w:val="003A08CF"/>
    <w:rsid w:val="003A367C"/>
    <w:rsid w:val="003A3733"/>
    <w:rsid w:val="003A4888"/>
    <w:rsid w:val="003A50EF"/>
    <w:rsid w:val="003B0549"/>
    <w:rsid w:val="003B25FA"/>
    <w:rsid w:val="003B2FBC"/>
    <w:rsid w:val="003B445D"/>
    <w:rsid w:val="003B4EA9"/>
    <w:rsid w:val="003B5885"/>
    <w:rsid w:val="003B66E5"/>
    <w:rsid w:val="003B6D5E"/>
    <w:rsid w:val="003C01F9"/>
    <w:rsid w:val="003C0F90"/>
    <w:rsid w:val="003C1DE6"/>
    <w:rsid w:val="003C3D6B"/>
    <w:rsid w:val="003C42AB"/>
    <w:rsid w:val="003C50C1"/>
    <w:rsid w:val="003C50D3"/>
    <w:rsid w:val="003C53D6"/>
    <w:rsid w:val="003C58C9"/>
    <w:rsid w:val="003C59F2"/>
    <w:rsid w:val="003C7DB4"/>
    <w:rsid w:val="003C7F26"/>
    <w:rsid w:val="003D19E2"/>
    <w:rsid w:val="003D20D4"/>
    <w:rsid w:val="003D2419"/>
    <w:rsid w:val="003E0F30"/>
    <w:rsid w:val="003E162D"/>
    <w:rsid w:val="003E17DD"/>
    <w:rsid w:val="003E1D03"/>
    <w:rsid w:val="003E314C"/>
    <w:rsid w:val="003E31B8"/>
    <w:rsid w:val="003E745A"/>
    <w:rsid w:val="003E7D05"/>
    <w:rsid w:val="003F0415"/>
    <w:rsid w:val="003F1464"/>
    <w:rsid w:val="003F5A43"/>
    <w:rsid w:val="003F6B83"/>
    <w:rsid w:val="00401A9C"/>
    <w:rsid w:val="004030DD"/>
    <w:rsid w:val="004035D1"/>
    <w:rsid w:val="004045F8"/>
    <w:rsid w:val="004063B2"/>
    <w:rsid w:val="00406ECB"/>
    <w:rsid w:val="0040759F"/>
    <w:rsid w:val="00407777"/>
    <w:rsid w:val="00407B03"/>
    <w:rsid w:val="00407FFA"/>
    <w:rsid w:val="00410DB0"/>
    <w:rsid w:val="00411A84"/>
    <w:rsid w:val="00411C7F"/>
    <w:rsid w:val="004120F4"/>
    <w:rsid w:val="00412D3F"/>
    <w:rsid w:val="004130C6"/>
    <w:rsid w:val="004133C6"/>
    <w:rsid w:val="00413F8E"/>
    <w:rsid w:val="004151E2"/>
    <w:rsid w:val="00415545"/>
    <w:rsid w:val="00415661"/>
    <w:rsid w:val="00415AD4"/>
    <w:rsid w:val="00416EBB"/>
    <w:rsid w:val="0042177A"/>
    <w:rsid w:val="004217E8"/>
    <w:rsid w:val="00421B0E"/>
    <w:rsid w:val="00422DF4"/>
    <w:rsid w:val="00423D68"/>
    <w:rsid w:val="00424F01"/>
    <w:rsid w:val="00424FD5"/>
    <w:rsid w:val="00430428"/>
    <w:rsid w:val="004304C4"/>
    <w:rsid w:val="00430C1F"/>
    <w:rsid w:val="00432AA3"/>
    <w:rsid w:val="004338B1"/>
    <w:rsid w:val="00435981"/>
    <w:rsid w:val="00435D77"/>
    <w:rsid w:val="0043633D"/>
    <w:rsid w:val="004372FE"/>
    <w:rsid w:val="004411C3"/>
    <w:rsid w:val="00441411"/>
    <w:rsid w:val="0044272A"/>
    <w:rsid w:val="00444C97"/>
    <w:rsid w:val="00445E35"/>
    <w:rsid w:val="004477EC"/>
    <w:rsid w:val="00447CDE"/>
    <w:rsid w:val="00451355"/>
    <w:rsid w:val="0045165E"/>
    <w:rsid w:val="00455AA5"/>
    <w:rsid w:val="00455BD3"/>
    <w:rsid w:val="00455C89"/>
    <w:rsid w:val="00460FC5"/>
    <w:rsid w:val="0046286A"/>
    <w:rsid w:val="00462C50"/>
    <w:rsid w:val="00463644"/>
    <w:rsid w:val="00464438"/>
    <w:rsid w:val="004669C3"/>
    <w:rsid w:val="0046724F"/>
    <w:rsid w:val="00467BE9"/>
    <w:rsid w:val="00471810"/>
    <w:rsid w:val="00472A82"/>
    <w:rsid w:val="0047444C"/>
    <w:rsid w:val="00474A78"/>
    <w:rsid w:val="004751A1"/>
    <w:rsid w:val="004752EA"/>
    <w:rsid w:val="00475B4F"/>
    <w:rsid w:val="0047779F"/>
    <w:rsid w:val="0048215F"/>
    <w:rsid w:val="00482F56"/>
    <w:rsid w:val="00486812"/>
    <w:rsid w:val="0049007B"/>
    <w:rsid w:val="004914E1"/>
    <w:rsid w:val="0049188E"/>
    <w:rsid w:val="00491BC9"/>
    <w:rsid w:val="00491CD8"/>
    <w:rsid w:val="00493988"/>
    <w:rsid w:val="00493DBB"/>
    <w:rsid w:val="004942FC"/>
    <w:rsid w:val="00497B13"/>
    <w:rsid w:val="004A3BAB"/>
    <w:rsid w:val="004A5282"/>
    <w:rsid w:val="004A7953"/>
    <w:rsid w:val="004A79CF"/>
    <w:rsid w:val="004B04AD"/>
    <w:rsid w:val="004B0AE2"/>
    <w:rsid w:val="004B47F8"/>
    <w:rsid w:val="004B5FF7"/>
    <w:rsid w:val="004B7656"/>
    <w:rsid w:val="004C13B7"/>
    <w:rsid w:val="004C1E14"/>
    <w:rsid w:val="004C276F"/>
    <w:rsid w:val="004C2A25"/>
    <w:rsid w:val="004C36D6"/>
    <w:rsid w:val="004C417D"/>
    <w:rsid w:val="004C4A2C"/>
    <w:rsid w:val="004C6146"/>
    <w:rsid w:val="004D04A4"/>
    <w:rsid w:val="004D127F"/>
    <w:rsid w:val="004D3261"/>
    <w:rsid w:val="004D3566"/>
    <w:rsid w:val="004D3C9A"/>
    <w:rsid w:val="004D4008"/>
    <w:rsid w:val="004D4157"/>
    <w:rsid w:val="004D5B78"/>
    <w:rsid w:val="004D5F45"/>
    <w:rsid w:val="004D7044"/>
    <w:rsid w:val="004E08E4"/>
    <w:rsid w:val="004E189C"/>
    <w:rsid w:val="004E1BF9"/>
    <w:rsid w:val="004E21AA"/>
    <w:rsid w:val="004E242D"/>
    <w:rsid w:val="004E33DD"/>
    <w:rsid w:val="004E4F80"/>
    <w:rsid w:val="004E6187"/>
    <w:rsid w:val="004E6A44"/>
    <w:rsid w:val="004F0BF4"/>
    <w:rsid w:val="004F15EE"/>
    <w:rsid w:val="004F1A2D"/>
    <w:rsid w:val="004F221B"/>
    <w:rsid w:val="004F2398"/>
    <w:rsid w:val="004F24C3"/>
    <w:rsid w:val="004F24F4"/>
    <w:rsid w:val="004F2EF8"/>
    <w:rsid w:val="004F2F0A"/>
    <w:rsid w:val="004F2FE7"/>
    <w:rsid w:val="004F3C04"/>
    <w:rsid w:val="004F5E8D"/>
    <w:rsid w:val="004F6291"/>
    <w:rsid w:val="004F7442"/>
    <w:rsid w:val="004F7723"/>
    <w:rsid w:val="005006C1"/>
    <w:rsid w:val="00502B4A"/>
    <w:rsid w:val="005030AA"/>
    <w:rsid w:val="0050430A"/>
    <w:rsid w:val="00504BEB"/>
    <w:rsid w:val="005062CA"/>
    <w:rsid w:val="0051123A"/>
    <w:rsid w:val="005117EA"/>
    <w:rsid w:val="005126A9"/>
    <w:rsid w:val="005130C0"/>
    <w:rsid w:val="005139BA"/>
    <w:rsid w:val="00513B7B"/>
    <w:rsid w:val="0051693F"/>
    <w:rsid w:val="00517AC8"/>
    <w:rsid w:val="005200CC"/>
    <w:rsid w:val="005202FB"/>
    <w:rsid w:val="0052113C"/>
    <w:rsid w:val="005214A1"/>
    <w:rsid w:val="00524993"/>
    <w:rsid w:val="005268F9"/>
    <w:rsid w:val="0053055B"/>
    <w:rsid w:val="00531D97"/>
    <w:rsid w:val="00533F2D"/>
    <w:rsid w:val="005351E6"/>
    <w:rsid w:val="00536628"/>
    <w:rsid w:val="0053675E"/>
    <w:rsid w:val="005424E4"/>
    <w:rsid w:val="00542F5D"/>
    <w:rsid w:val="00543C63"/>
    <w:rsid w:val="0054622C"/>
    <w:rsid w:val="00546FF2"/>
    <w:rsid w:val="00547A38"/>
    <w:rsid w:val="00551911"/>
    <w:rsid w:val="00553182"/>
    <w:rsid w:val="005532D6"/>
    <w:rsid w:val="00553813"/>
    <w:rsid w:val="0055402F"/>
    <w:rsid w:val="005568D3"/>
    <w:rsid w:val="00556DC8"/>
    <w:rsid w:val="005573E5"/>
    <w:rsid w:val="005574D8"/>
    <w:rsid w:val="0056147C"/>
    <w:rsid w:val="00561A2E"/>
    <w:rsid w:val="00562BE2"/>
    <w:rsid w:val="00562D1C"/>
    <w:rsid w:val="00563304"/>
    <w:rsid w:val="00564B7F"/>
    <w:rsid w:val="005654AD"/>
    <w:rsid w:val="005663D7"/>
    <w:rsid w:val="00575317"/>
    <w:rsid w:val="0057574A"/>
    <w:rsid w:val="00575875"/>
    <w:rsid w:val="00575C59"/>
    <w:rsid w:val="005767A5"/>
    <w:rsid w:val="005774B9"/>
    <w:rsid w:val="005812FC"/>
    <w:rsid w:val="00581394"/>
    <w:rsid w:val="005846E1"/>
    <w:rsid w:val="00584FAA"/>
    <w:rsid w:val="0058508F"/>
    <w:rsid w:val="00586472"/>
    <w:rsid w:val="00590266"/>
    <w:rsid w:val="0059156F"/>
    <w:rsid w:val="005915CC"/>
    <w:rsid w:val="00591CEC"/>
    <w:rsid w:val="0059221F"/>
    <w:rsid w:val="00592286"/>
    <w:rsid w:val="0059347B"/>
    <w:rsid w:val="005952A7"/>
    <w:rsid w:val="0059689C"/>
    <w:rsid w:val="0059696F"/>
    <w:rsid w:val="00597098"/>
    <w:rsid w:val="005A0B62"/>
    <w:rsid w:val="005A357F"/>
    <w:rsid w:val="005A3E17"/>
    <w:rsid w:val="005B06EB"/>
    <w:rsid w:val="005B0E48"/>
    <w:rsid w:val="005B1897"/>
    <w:rsid w:val="005B1B1C"/>
    <w:rsid w:val="005B2CBB"/>
    <w:rsid w:val="005B3C92"/>
    <w:rsid w:val="005B5F5B"/>
    <w:rsid w:val="005B61E6"/>
    <w:rsid w:val="005B6A2D"/>
    <w:rsid w:val="005B767B"/>
    <w:rsid w:val="005B7CAD"/>
    <w:rsid w:val="005C206B"/>
    <w:rsid w:val="005C3BC5"/>
    <w:rsid w:val="005C50D0"/>
    <w:rsid w:val="005C691D"/>
    <w:rsid w:val="005D1937"/>
    <w:rsid w:val="005D2427"/>
    <w:rsid w:val="005D5DC7"/>
    <w:rsid w:val="005D6699"/>
    <w:rsid w:val="005D70B0"/>
    <w:rsid w:val="005E00E0"/>
    <w:rsid w:val="005E1365"/>
    <w:rsid w:val="005E1473"/>
    <w:rsid w:val="005E147E"/>
    <w:rsid w:val="005E4A7E"/>
    <w:rsid w:val="005E528F"/>
    <w:rsid w:val="005E59BD"/>
    <w:rsid w:val="005E5C7E"/>
    <w:rsid w:val="005E7C82"/>
    <w:rsid w:val="005F0F4D"/>
    <w:rsid w:val="005F1F3D"/>
    <w:rsid w:val="005F6524"/>
    <w:rsid w:val="005F7816"/>
    <w:rsid w:val="006005CE"/>
    <w:rsid w:val="00601954"/>
    <w:rsid w:val="00602115"/>
    <w:rsid w:val="00602299"/>
    <w:rsid w:val="00603F42"/>
    <w:rsid w:val="00604B77"/>
    <w:rsid w:val="00604C9D"/>
    <w:rsid w:val="00605894"/>
    <w:rsid w:val="0060666E"/>
    <w:rsid w:val="00611308"/>
    <w:rsid w:val="00612B5D"/>
    <w:rsid w:val="00612E57"/>
    <w:rsid w:val="0061376F"/>
    <w:rsid w:val="006144F6"/>
    <w:rsid w:val="00616A1B"/>
    <w:rsid w:val="0061737D"/>
    <w:rsid w:val="006218E7"/>
    <w:rsid w:val="006233B7"/>
    <w:rsid w:val="00623727"/>
    <w:rsid w:val="006239E7"/>
    <w:rsid w:val="006252D5"/>
    <w:rsid w:val="00625D68"/>
    <w:rsid w:val="0063035D"/>
    <w:rsid w:val="006309C8"/>
    <w:rsid w:val="006311C7"/>
    <w:rsid w:val="0063134A"/>
    <w:rsid w:val="006315F3"/>
    <w:rsid w:val="00631700"/>
    <w:rsid w:val="006318C0"/>
    <w:rsid w:val="00631A15"/>
    <w:rsid w:val="00632482"/>
    <w:rsid w:val="0063295E"/>
    <w:rsid w:val="00633950"/>
    <w:rsid w:val="00633D51"/>
    <w:rsid w:val="006342CA"/>
    <w:rsid w:val="006346AC"/>
    <w:rsid w:val="00634AA7"/>
    <w:rsid w:val="0063586A"/>
    <w:rsid w:val="00635F3C"/>
    <w:rsid w:val="00636342"/>
    <w:rsid w:val="00637B68"/>
    <w:rsid w:val="0064023A"/>
    <w:rsid w:val="006409F5"/>
    <w:rsid w:val="00641656"/>
    <w:rsid w:val="00641735"/>
    <w:rsid w:val="00641DA1"/>
    <w:rsid w:val="006435A3"/>
    <w:rsid w:val="0064408E"/>
    <w:rsid w:val="00644224"/>
    <w:rsid w:val="00646AD4"/>
    <w:rsid w:val="006511A7"/>
    <w:rsid w:val="0065251D"/>
    <w:rsid w:val="00654637"/>
    <w:rsid w:val="00654F6F"/>
    <w:rsid w:val="00656121"/>
    <w:rsid w:val="006571B5"/>
    <w:rsid w:val="0066189D"/>
    <w:rsid w:val="00661A4F"/>
    <w:rsid w:val="00662773"/>
    <w:rsid w:val="00662D88"/>
    <w:rsid w:val="00664A2D"/>
    <w:rsid w:val="00666BB0"/>
    <w:rsid w:val="00667110"/>
    <w:rsid w:val="0066753A"/>
    <w:rsid w:val="00667584"/>
    <w:rsid w:val="006718FD"/>
    <w:rsid w:val="00674D79"/>
    <w:rsid w:val="00675933"/>
    <w:rsid w:val="0067596F"/>
    <w:rsid w:val="00675D64"/>
    <w:rsid w:val="00677470"/>
    <w:rsid w:val="00677A84"/>
    <w:rsid w:val="00680D9A"/>
    <w:rsid w:val="00682BA1"/>
    <w:rsid w:val="00684AF8"/>
    <w:rsid w:val="00684DED"/>
    <w:rsid w:val="00685F75"/>
    <w:rsid w:val="00686FC7"/>
    <w:rsid w:val="00690EC1"/>
    <w:rsid w:val="00694E74"/>
    <w:rsid w:val="00695AC6"/>
    <w:rsid w:val="00695C3C"/>
    <w:rsid w:val="00697034"/>
    <w:rsid w:val="006974DC"/>
    <w:rsid w:val="00697AE4"/>
    <w:rsid w:val="00697CF8"/>
    <w:rsid w:val="006A133A"/>
    <w:rsid w:val="006A1A72"/>
    <w:rsid w:val="006A1B18"/>
    <w:rsid w:val="006A2BB5"/>
    <w:rsid w:val="006A3954"/>
    <w:rsid w:val="006A6AFC"/>
    <w:rsid w:val="006A6F13"/>
    <w:rsid w:val="006A6FD6"/>
    <w:rsid w:val="006B085A"/>
    <w:rsid w:val="006B5B76"/>
    <w:rsid w:val="006B7274"/>
    <w:rsid w:val="006B74AB"/>
    <w:rsid w:val="006B78F4"/>
    <w:rsid w:val="006B7E2A"/>
    <w:rsid w:val="006C1D7D"/>
    <w:rsid w:val="006C2EFC"/>
    <w:rsid w:val="006C3066"/>
    <w:rsid w:val="006C3354"/>
    <w:rsid w:val="006C4105"/>
    <w:rsid w:val="006C7B8A"/>
    <w:rsid w:val="006D0A38"/>
    <w:rsid w:val="006D14E3"/>
    <w:rsid w:val="006D2484"/>
    <w:rsid w:val="006D2734"/>
    <w:rsid w:val="006D2EE1"/>
    <w:rsid w:val="006D35EB"/>
    <w:rsid w:val="006D46BD"/>
    <w:rsid w:val="006D5F7A"/>
    <w:rsid w:val="006F0141"/>
    <w:rsid w:val="006F03B0"/>
    <w:rsid w:val="006F063F"/>
    <w:rsid w:val="006F06F0"/>
    <w:rsid w:val="006F3537"/>
    <w:rsid w:val="006F4619"/>
    <w:rsid w:val="006F6225"/>
    <w:rsid w:val="006F7D36"/>
    <w:rsid w:val="007009D9"/>
    <w:rsid w:val="00701725"/>
    <w:rsid w:val="0070234F"/>
    <w:rsid w:val="0070659B"/>
    <w:rsid w:val="00706E00"/>
    <w:rsid w:val="00710496"/>
    <w:rsid w:val="007116C9"/>
    <w:rsid w:val="00712776"/>
    <w:rsid w:val="007138FB"/>
    <w:rsid w:val="007141CE"/>
    <w:rsid w:val="007169BB"/>
    <w:rsid w:val="0072062F"/>
    <w:rsid w:val="0072132B"/>
    <w:rsid w:val="0072173F"/>
    <w:rsid w:val="007232AE"/>
    <w:rsid w:val="0072476C"/>
    <w:rsid w:val="00724F9B"/>
    <w:rsid w:val="007266F9"/>
    <w:rsid w:val="00726EC0"/>
    <w:rsid w:val="007273C6"/>
    <w:rsid w:val="00730910"/>
    <w:rsid w:val="00730BD2"/>
    <w:rsid w:val="0073244A"/>
    <w:rsid w:val="00732759"/>
    <w:rsid w:val="00732A67"/>
    <w:rsid w:val="00732AE5"/>
    <w:rsid w:val="00733E19"/>
    <w:rsid w:val="00734F07"/>
    <w:rsid w:val="007425A2"/>
    <w:rsid w:val="007435FB"/>
    <w:rsid w:val="00743E10"/>
    <w:rsid w:val="00744AD7"/>
    <w:rsid w:val="00745104"/>
    <w:rsid w:val="0074512D"/>
    <w:rsid w:val="0075213B"/>
    <w:rsid w:val="007533BD"/>
    <w:rsid w:val="00755551"/>
    <w:rsid w:val="00755E22"/>
    <w:rsid w:val="0075653C"/>
    <w:rsid w:val="007569D5"/>
    <w:rsid w:val="007576FC"/>
    <w:rsid w:val="00757C96"/>
    <w:rsid w:val="00760406"/>
    <w:rsid w:val="00761B9D"/>
    <w:rsid w:val="00762D26"/>
    <w:rsid w:val="00763057"/>
    <w:rsid w:val="0076400B"/>
    <w:rsid w:val="00765F06"/>
    <w:rsid w:val="007672AF"/>
    <w:rsid w:val="00767630"/>
    <w:rsid w:val="00771C6E"/>
    <w:rsid w:val="007731D9"/>
    <w:rsid w:val="0077701B"/>
    <w:rsid w:val="00777955"/>
    <w:rsid w:val="00780984"/>
    <w:rsid w:val="00782E16"/>
    <w:rsid w:val="00783BC2"/>
    <w:rsid w:val="0078420B"/>
    <w:rsid w:val="00787FAA"/>
    <w:rsid w:val="00790B40"/>
    <w:rsid w:val="0079233E"/>
    <w:rsid w:val="00792EFC"/>
    <w:rsid w:val="00795A85"/>
    <w:rsid w:val="00795D56"/>
    <w:rsid w:val="007A30F0"/>
    <w:rsid w:val="007A3DA4"/>
    <w:rsid w:val="007A43ED"/>
    <w:rsid w:val="007A57A1"/>
    <w:rsid w:val="007A60F2"/>
    <w:rsid w:val="007A6A81"/>
    <w:rsid w:val="007A7984"/>
    <w:rsid w:val="007A7C8B"/>
    <w:rsid w:val="007B09FF"/>
    <w:rsid w:val="007B1E98"/>
    <w:rsid w:val="007B2BF1"/>
    <w:rsid w:val="007B31EF"/>
    <w:rsid w:val="007B35C2"/>
    <w:rsid w:val="007B6B6D"/>
    <w:rsid w:val="007C16F0"/>
    <w:rsid w:val="007C2157"/>
    <w:rsid w:val="007C233A"/>
    <w:rsid w:val="007C2FBE"/>
    <w:rsid w:val="007C4F12"/>
    <w:rsid w:val="007C59D5"/>
    <w:rsid w:val="007C66CC"/>
    <w:rsid w:val="007C7283"/>
    <w:rsid w:val="007C7991"/>
    <w:rsid w:val="007D00EE"/>
    <w:rsid w:val="007D1366"/>
    <w:rsid w:val="007D1FED"/>
    <w:rsid w:val="007D3AA8"/>
    <w:rsid w:val="007D426C"/>
    <w:rsid w:val="007D5CDD"/>
    <w:rsid w:val="007D5CE2"/>
    <w:rsid w:val="007D6A5E"/>
    <w:rsid w:val="007E0B8C"/>
    <w:rsid w:val="007E1E94"/>
    <w:rsid w:val="007E4169"/>
    <w:rsid w:val="007E4877"/>
    <w:rsid w:val="007E67C6"/>
    <w:rsid w:val="007F1D9D"/>
    <w:rsid w:val="007F215E"/>
    <w:rsid w:val="007F3D6F"/>
    <w:rsid w:val="007F78AE"/>
    <w:rsid w:val="007F7BBB"/>
    <w:rsid w:val="0080032A"/>
    <w:rsid w:val="00801C48"/>
    <w:rsid w:val="0080374A"/>
    <w:rsid w:val="00804AC5"/>
    <w:rsid w:val="00804DDE"/>
    <w:rsid w:val="00804F96"/>
    <w:rsid w:val="0080627A"/>
    <w:rsid w:val="00806AB3"/>
    <w:rsid w:val="00806C3D"/>
    <w:rsid w:val="00810212"/>
    <w:rsid w:val="00810793"/>
    <w:rsid w:val="00811539"/>
    <w:rsid w:val="008115D4"/>
    <w:rsid w:val="0081179E"/>
    <w:rsid w:val="00811F2D"/>
    <w:rsid w:val="00812FD9"/>
    <w:rsid w:val="008139FB"/>
    <w:rsid w:val="00814C2C"/>
    <w:rsid w:val="008179C8"/>
    <w:rsid w:val="00820FE3"/>
    <w:rsid w:val="0082296A"/>
    <w:rsid w:val="0082304E"/>
    <w:rsid w:val="00827301"/>
    <w:rsid w:val="00827677"/>
    <w:rsid w:val="008301BA"/>
    <w:rsid w:val="0083181A"/>
    <w:rsid w:val="00831B36"/>
    <w:rsid w:val="00837730"/>
    <w:rsid w:val="00840B32"/>
    <w:rsid w:val="0084443F"/>
    <w:rsid w:val="00844681"/>
    <w:rsid w:val="008450F6"/>
    <w:rsid w:val="0084548C"/>
    <w:rsid w:val="00846474"/>
    <w:rsid w:val="008469DE"/>
    <w:rsid w:val="0085181C"/>
    <w:rsid w:val="008519DC"/>
    <w:rsid w:val="00852335"/>
    <w:rsid w:val="008523FE"/>
    <w:rsid w:val="00854FAF"/>
    <w:rsid w:val="0085761F"/>
    <w:rsid w:val="00857686"/>
    <w:rsid w:val="00857EAF"/>
    <w:rsid w:val="00857FAE"/>
    <w:rsid w:val="00860C54"/>
    <w:rsid w:val="00861419"/>
    <w:rsid w:val="00862632"/>
    <w:rsid w:val="00863216"/>
    <w:rsid w:val="008637EF"/>
    <w:rsid w:val="00864B82"/>
    <w:rsid w:val="00865030"/>
    <w:rsid w:val="008654D3"/>
    <w:rsid w:val="00867574"/>
    <w:rsid w:val="00870D68"/>
    <w:rsid w:val="00870FDA"/>
    <w:rsid w:val="00871451"/>
    <w:rsid w:val="00871519"/>
    <w:rsid w:val="00873516"/>
    <w:rsid w:val="00874126"/>
    <w:rsid w:val="0087438E"/>
    <w:rsid w:val="00874948"/>
    <w:rsid w:val="00874B72"/>
    <w:rsid w:val="00877C46"/>
    <w:rsid w:val="0088023E"/>
    <w:rsid w:val="00880C6D"/>
    <w:rsid w:val="008835C6"/>
    <w:rsid w:val="0088389D"/>
    <w:rsid w:val="00886BE3"/>
    <w:rsid w:val="008873AA"/>
    <w:rsid w:val="00890EDF"/>
    <w:rsid w:val="0089160D"/>
    <w:rsid w:val="008921F1"/>
    <w:rsid w:val="00893467"/>
    <w:rsid w:val="008949BC"/>
    <w:rsid w:val="00895573"/>
    <w:rsid w:val="00896B2B"/>
    <w:rsid w:val="008A137D"/>
    <w:rsid w:val="008A1537"/>
    <w:rsid w:val="008A1935"/>
    <w:rsid w:val="008A1DF4"/>
    <w:rsid w:val="008A501B"/>
    <w:rsid w:val="008A5D0D"/>
    <w:rsid w:val="008B02E2"/>
    <w:rsid w:val="008B1653"/>
    <w:rsid w:val="008B1B78"/>
    <w:rsid w:val="008B3670"/>
    <w:rsid w:val="008B4D54"/>
    <w:rsid w:val="008B5A78"/>
    <w:rsid w:val="008B7A5A"/>
    <w:rsid w:val="008B7C7D"/>
    <w:rsid w:val="008C041C"/>
    <w:rsid w:val="008C17AB"/>
    <w:rsid w:val="008C205E"/>
    <w:rsid w:val="008C2F25"/>
    <w:rsid w:val="008C3FC3"/>
    <w:rsid w:val="008C4256"/>
    <w:rsid w:val="008C5DEE"/>
    <w:rsid w:val="008C6D0D"/>
    <w:rsid w:val="008C7531"/>
    <w:rsid w:val="008D26E8"/>
    <w:rsid w:val="008D3380"/>
    <w:rsid w:val="008D42F6"/>
    <w:rsid w:val="008D4F0B"/>
    <w:rsid w:val="008D6C02"/>
    <w:rsid w:val="008D76E3"/>
    <w:rsid w:val="008E00BF"/>
    <w:rsid w:val="008E1819"/>
    <w:rsid w:val="008E1FF5"/>
    <w:rsid w:val="008E311C"/>
    <w:rsid w:val="008E682C"/>
    <w:rsid w:val="008E6C77"/>
    <w:rsid w:val="008E7FEC"/>
    <w:rsid w:val="008F0965"/>
    <w:rsid w:val="008F0C09"/>
    <w:rsid w:val="008F1CDC"/>
    <w:rsid w:val="008F359C"/>
    <w:rsid w:val="008F366E"/>
    <w:rsid w:val="008F4BEE"/>
    <w:rsid w:val="008F506C"/>
    <w:rsid w:val="008F5240"/>
    <w:rsid w:val="008F5B28"/>
    <w:rsid w:val="008F6338"/>
    <w:rsid w:val="009007C7"/>
    <w:rsid w:val="009011D3"/>
    <w:rsid w:val="00901FAC"/>
    <w:rsid w:val="009036A0"/>
    <w:rsid w:val="0090404C"/>
    <w:rsid w:val="00907256"/>
    <w:rsid w:val="009105CF"/>
    <w:rsid w:val="00911414"/>
    <w:rsid w:val="0091207F"/>
    <w:rsid w:val="00912F95"/>
    <w:rsid w:val="00912FB7"/>
    <w:rsid w:val="00914DBA"/>
    <w:rsid w:val="00915FA5"/>
    <w:rsid w:val="0092086A"/>
    <w:rsid w:val="00921D16"/>
    <w:rsid w:val="0092281F"/>
    <w:rsid w:val="009231D9"/>
    <w:rsid w:val="0092328D"/>
    <w:rsid w:val="009258BD"/>
    <w:rsid w:val="0092659B"/>
    <w:rsid w:val="00926BCC"/>
    <w:rsid w:val="00926D90"/>
    <w:rsid w:val="00927B1A"/>
    <w:rsid w:val="00930838"/>
    <w:rsid w:val="00931511"/>
    <w:rsid w:val="00932756"/>
    <w:rsid w:val="00934181"/>
    <w:rsid w:val="0093457F"/>
    <w:rsid w:val="00934A9C"/>
    <w:rsid w:val="0093536F"/>
    <w:rsid w:val="0093747C"/>
    <w:rsid w:val="00941160"/>
    <w:rsid w:val="00942738"/>
    <w:rsid w:val="00942B0E"/>
    <w:rsid w:val="009444E6"/>
    <w:rsid w:val="009446ED"/>
    <w:rsid w:val="00944F4C"/>
    <w:rsid w:val="0094524F"/>
    <w:rsid w:val="009474B6"/>
    <w:rsid w:val="009504F8"/>
    <w:rsid w:val="00950887"/>
    <w:rsid w:val="00950B66"/>
    <w:rsid w:val="00952192"/>
    <w:rsid w:val="00952E18"/>
    <w:rsid w:val="0095379E"/>
    <w:rsid w:val="0095508A"/>
    <w:rsid w:val="00955F32"/>
    <w:rsid w:val="00955FD8"/>
    <w:rsid w:val="00957549"/>
    <w:rsid w:val="00957DAC"/>
    <w:rsid w:val="009626C5"/>
    <w:rsid w:val="0096299A"/>
    <w:rsid w:val="009641B2"/>
    <w:rsid w:val="00965304"/>
    <w:rsid w:val="00965477"/>
    <w:rsid w:val="00966A5F"/>
    <w:rsid w:val="00966AA0"/>
    <w:rsid w:val="009702FA"/>
    <w:rsid w:val="00971321"/>
    <w:rsid w:val="00974517"/>
    <w:rsid w:val="009753AF"/>
    <w:rsid w:val="00977280"/>
    <w:rsid w:val="00981EB8"/>
    <w:rsid w:val="0098246E"/>
    <w:rsid w:val="009843DD"/>
    <w:rsid w:val="009848FA"/>
    <w:rsid w:val="00985052"/>
    <w:rsid w:val="00985A16"/>
    <w:rsid w:val="00987DCD"/>
    <w:rsid w:val="00987ED8"/>
    <w:rsid w:val="00987F34"/>
    <w:rsid w:val="00991358"/>
    <w:rsid w:val="00992DBE"/>
    <w:rsid w:val="009939AD"/>
    <w:rsid w:val="009942FB"/>
    <w:rsid w:val="00994D9D"/>
    <w:rsid w:val="00994E07"/>
    <w:rsid w:val="00996C17"/>
    <w:rsid w:val="00996C40"/>
    <w:rsid w:val="009972D3"/>
    <w:rsid w:val="009A08DD"/>
    <w:rsid w:val="009A19D3"/>
    <w:rsid w:val="009A1B98"/>
    <w:rsid w:val="009A3323"/>
    <w:rsid w:val="009A65B1"/>
    <w:rsid w:val="009A6FCB"/>
    <w:rsid w:val="009A7C0D"/>
    <w:rsid w:val="009B3DCF"/>
    <w:rsid w:val="009B4C50"/>
    <w:rsid w:val="009B60A5"/>
    <w:rsid w:val="009B71BB"/>
    <w:rsid w:val="009B7B82"/>
    <w:rsid w:val="009C1BFC"/>
    <w:rsid w:val="009C2672"/>
    <w:rsid w:val="009C2A64"/>
    <w:rsid w:val="009C2C29"/>
    <w:rsid w:val="009C48E7"/>
    <w:rsid w:val="009C4FA1"/>
    <w:rsid w:val="009C53FB"/>
    <w:rsid w:val="009C73CC"/>
    <w:rsid w:val="009C7962"/>
    <w:rsid w:val="009D0C95"/>
    <w:rsid w:val="009D10A8"/>
    <w:rsid w:val="009D3AFC"/>
    <w:rsid w:val="009D4466"/>
    <w:rsid w:val="009D493E"/>
    <w:rsid w:val="009D637D"/>
    <w:rsid w:val="009D71A1"/>
    <w:rsid w:val="009E03B3"/>
    <w:rsid w:val="009E13D7"/>
    <w:rsid w:val="009E2411"/>
    <w:rsid w:val="009E2688"/>
    <w:rsid w:val="009E336A"/>
    <w:rsid w:val="009E34FD"/>
    <w:rsid w:val="009E356D"/>
    <w:rsid w:val="009E378A"/>
    <w:rsid w:val="009E6A42"/>
    <w:rsid w:val="009E7C44"/>
    <w:rsid w:val="009F07C1"/>
    <w:rsid w:val="009F12AA"/>
    <w:rsid w:val="009F156F"/>
    <w:rsid w:val="009F1ECF"/>
    <w:rsid w:val="009F28CE"/>
    <w:rsid w:val="009F41FE"/>
    <w:rsid w:val="009F483F"/>
    <w:rsid w:val="009F58BE"/>
    <w:rsid w:val="009F663D"/>
    <w:rsid w:val="009F6DD5"/>
    <w:rsid w:val="009F79CB"/>
    <w:rsid w:val="00A00C16"/>
    <w:rsid w:val="00A00EA9"/>
    <w:rsid w:val="00A012E6"/>
    <w:rsid w:val="00A01F2D"/>
    <w:rsid w:val="00A02672"/>
    <w:rsid w:val="00A036EF"/>
    <w:rsid w:val="00A0497B"/>
    <w:rsid w:val="00A0759B"/>
    <w:rsid w:val="00A1112F"/>
    <w:rsid w:val="00A12E3D"/>
    <w:rsid w:val="00A13A31"/>
    <w:rsid w:val="00A14393"/>
    <w:rsid w:val="00A15423"/>
    <w:rsid w:val="00A17715"/>
    <w:rsid w:val="00A21479"/>
    <w:rsid w:val="00A214AB"/>
    <w:rsid w:val="00A21BD5"/>
    <w:rsid w:val="00A224EA"/>
    <w:rsid w:val="00A23061"/>
    <w:rsid w:val="00A2593C"/>
    <w:rsid w:val="00A27FA4"/>
    <w:rsid w:val="00A31276"/>
    <w:rsid w:val="00A33901"/>
    <w:rsid w:val="00A35123"/>
    <w:rsid w:val="00A35A3A"/>
    <w:rsid w:val="00A360AA"/>
    <w:rsid w:val="00A36A97"/>
    <w:rsid w:val="00A36D4B"/>
    <w:rsid w:val="00A36F90"/>
    <w:rsid w:val="00A36FFB"/>
    <w:rsid w:val="00A37901"/>
    <w:rsid w:val="00A37A6F"/>
    <w:rsid w:val="00A37DB8"/>
    <w:rsid w:val="00A41581"/>
    <w:rsid w:val="00A425C2"/>
    <w:rsid w:val="00A43DB2"/>
    <w:rsid w:val="00A43EA3"/>
    <w:rsid w:val="00A44DA1"/>
    <w:rsid w:val="00A46A54"/>
    <w:rsid w:val="00A46D55"/>
    <w:rsid w:val="00A47612"/>
    <w:rsid w:val="00A477EB"/>
    <w:rsid w:val="00A47A70"/>
    <w:rsid w:val="00A50122"/>
    <w:rsid w:val="00A52418"/>
    <w:rsid w:val="00A5273E"/>
    <w:rsid w:val="00A529D0"/>
    <w:rsid w:val="00A5565C"/>
    <w:rsid w:val="00A560A4"/>
    <w:rsid w:val="00A56EDF"/>
    <w:rsid w:val="00A57328"/>
    <w:rsid w:val="00A57F8E"/>
    <w:rsid w:val="00A6068D"/>
    <w:rsid w:val="00A60BCB"/>
    <w:rsid w:val="00A61245"/>
    <w:rsid w:val="00A61801"/>
    <w:rsid w:val="00A61CC8"/>
    <w:rsid w:val="00A64978"/>
    <w:rsid w:val="00A65049"/>
    <w:rsid w:val="00A65D38"/>
    <w:rsid w:val="00A67C35"/>
    <w:rsid w:val="00A711EB"/>
    <w:rsid w:val="00A71F7A"/>
    <w:rsid w:val="00A7228F"/>
    <w:rsid w:val="00A74FE2"/>
    <w:rsid w:val="00A75909"/>
    <w:rsid w:val="00A826E2"/>
    <w:rsid w:val="00A8332C"/>
    <w:rsid w:val="00A8529F"/>
    <w:rsid w:val="00A857FB"/>
    <w:rsid w:val="00A863DE"/>
    <w:rsid w:val="00A867DD"/>
    <w:rsid w:val="00A869C7"/>
    <w:rsid w:val="00A86BB6"/>
    <w:rsid w:val="00A9030A"/>
    <w:rsid w:val="00A90903"/>
    <w:rsid w:val="00A90CED"/>
    <w:rsid w:val="00A933D8"/>
    <w:rsid w:val="00A9462B"/>
    <w:rsid w:val="00A95974"/>
    <w:rsid w:val="00A96B24"/>
    <w:rsid w:val="00AA0865"/>
    <w:rsid w:val="00AA1770"/>
    <w:rsid w:val="00AA26D4"/>
    <w:rsid w:val="00AA2CAA"/>
    <w:rsid w:val="00AA6F56"/>
    <w:rsid w:val="00AB0FC4"/>
    <w:rsid w:val="00AB2B89"/>
    <w:rsid w:val="00AB3347"/>
    <w:rsid w:val="00AB4019"/>
    <w:rsid w:val="00AB4076"/>
    <w:rsid w:val="00AB6D0D"/>
    <w:rsid w:val="00AB727A"/>
    <w:rsid w:val="00AB75C6"/>
    <w:rsid w:val="00AB7854"/>
    <w:rsid w:val="00AB7F93"/>
    <w:rsid w:val="00AC0180"/>
    <w:rsid w:val="00AC0854"/>
    <w:rsid w:val="00AC20B6"/>
    <w:rsid w:val="00AC26D0"/>
    <w:rsid w:val="00AC3EE1"/>
    <w:rsid w:val="00AC794F"/>
    <w:rsid w:val="00AD03F8"/>
    <w:rsid w:val="00AD070A"/>
    <w:rsid w:val="00AD070D"/>
    <w:rsid w:val="00AD0F75"/>
    <w:rsid w:val="00AD3059"/>
    <w:rsid w:val="00AD480B"/>
    <w:rsid w:val="00AD603E"/>
    <w:rsid w:val="00AD65D5"/>
    <w:rsid w:val="00AE1596"/>
    <w:rsid w:val="00AE25D1"/>
    <w:rsid w:val="00AE2E3D"/>
    <w:rsid w:val="00AE3462"/>
    <w:rsid w:val="00AE5A46"/>
    <w:rsid w:val="00AE7191"/>
    <w:rsid w:val="00AE73F5"/>
    <w:rsid w:val="00AE7C6E"/>
    <w:rsid w:val="00AF1210"/>
    <w:rsid w:val="00AF2345"/>
    <w:rsid w:val="00AF5840"/>
    <w:rsid w:val="00AF6A89"/>
    <w:rsid w:val="00AF7F46"/>
    <w:rsid w:val="00B00355"/>
    <w:rsid w:val="00B00BC8"/>
    <w:rsid w:val="00B01A24"/>
    <w:rsid w:val="00B01C91"/>
    <w:rsid w:val="00B02F7D"/>
    <w:rsid w:val="00B035C6"/>
    <w:rsid w:val="00B03B3E"/>
    <w:rsid w:val="00B07057"/>
    <w:rsid w:val="00B10B15"/>
    <w:rsid w:val="00B10FD8"/>
    <w:rsid w:val="00B12175"/>
    <w:rsid w:val="00B14219"/>
    <w:rsid w:val="00B144F2"/>
    <w:rsid w:val="00B14569"/>
    <w:rsid w:val="00B148E0"/>
    <w:rsid w:val="00B14946"/>
    <w:rsid w:val="00B15DC8"/>
    <w:rsid w:val="00B16798"/>
    <w:rsid w:val="00B23886"/>
    <w:rsid w:val="00B253DF"/>
    <w:rsid w:val="00B2545A"/>
    <w:rsid w:val="00B25615"/>
    <w:rsid w:val="00B27525"/>
    <w:rsid w:val="00B27A0C"/>
    <w:rsid w:val="00B30FC8"/>
    <w:rsid w:val="00B32573"/>
    <w:rsid w:val="00B325D5"/>
    <w:rsid w:val="00B347BD"/>
    <w:rsid w:val="00B3591A"/>
    <w:rsid w:val="00B36AB8"/>
    <w:rsid w:val="00B41012"/>
    <w:rsid w:val="00B41D24"/>
    <w:rsid w:val="00B4215C"/>
    <w:rsid w:val="00B432F1"/>
    <w:rsid w:val="00B43575"/>
    <w:rsid w:val="00B435F3"/>
    <w:rsid w:val="00B44292"/>
    <w:rsid w:val="00B451DC"/>
    <w:rsid w:val="00B468DC"/>
    <w:rsid w:val="00B50057"/>
    <w:rsid w:val="00B51773"/>
    <w:rsid w:val="00B569D3"/>
    <w:rsid w:val="00B56DF6"/>
    <w:rsid w:val="00B57C4D"/>
    <w:rsid w:val="00B623B8"/>
    <w:rsid w:val="00B63DEA"/>
    <w:rsid w:val="00B65100"/>
    <w:rsid w:val="00B66335"/>
    <w:rsid w:val="00B6795B"/>
    <w:rsid w:val="00B70552"/>
    <w:rsid w:val="00B70A57"/>
    <w:rsid w:val="00B71F68"/>
    <w:rsid w:val="00B75462"/>
    <w:rsid w:val="00B7687D"/>
    <w:rsid w:val="00B8027E"/>
    <w:rsid w:val="00B8225A"/>
    <w:rsid w:val="00B84861"/>
    <w:rsid w:val="00B84FAB"/>
    <w:rsid w:val="00B85B4B"/>
    <w:rsid w:val="00B86BD3"/>
    <w:rsid w:val="00B8784F"/>
    <w:rsid w:val="00B91294"/>
    <w:rsid w:val="00B91910"/>
    <w:rsid w:val="00B93877"/>
    <w:rsid w:val="00B95146"/>
    <w:rsid w:val="00B958F8"/>
    <w:rsid w:val="00B95F90"/>
    <w:rsid w:val="00B9603F"/>
    <w:rsid w:val="00B97052"/>
    <w:rsid w:val="00B9736A"/>
    <w:rsid w:val="00B97428"/>
    <w:rsid w:val="00B97FED"/>
    <w:rsid w:val="00BA2130"/>
    <w:rsid w:val="00BA3937"/>
    <w:rsid w:val="00BA4DD8"/>
    <w:rsid w:val="00BA56D6"/>
    <w:rsid w:val="00BA66EA"/>
    <w:rsid w:val="00BA7505"/>
    <w:rsid w:val="00BB1071"/>
    <w:rsid w:val="00BB1EE5"/>
    <w:rsid w:val="00BB26CD"/>
    <w:rsid w:val="00BB3206"/>
    <w:rsid w:val="00BB45A4"/>
    <w:rsid w:val="00BB5689"/>
    <w:rsid w:val="00BB56F0"/>
    <w:rsid w:val="00BB5934"/>
    <w:rsid w:val="00BB71DB"/>
    <w:rsid w:val="00BB7623"/>
    <w:rsid w:val="00BC0E73"/>
    <w:rsid w:val="00BC7683"/>
    <w:rsid w:val="00BC7C19"/>
    <w:rsid w:val="00BD0F23"/>
    <w:rsid w:val="00BD10D8"/>
    <w:rsid w:val="00BD42D7"/>
    <w:rsid w:val="00BD456E"/>
    <w:rsid w:val="00BD60E2"/>
    <w:rsid w:val="00BD6D4A"/>
    <w:rsid w:val="00BE00B6"/>
    <w:rsid w:val="00BE05D4"/>
    <w:rsid w:val="00BE10B6"/>
    <w:rsid w:val="00BE11AE"/>
    <w:rsid w:val="00BE2899"/>
    <w:rsid w:val="00BE37B6"/>
    <w:rsid w:val="00BE41AC"/>
    <w:rsid w:val="00BE423B"/>
    <w:rsid w:val="00BE4898"/>
    <w:rsid w:val="00BE5510"/>
    <w:rsid w:val="00BE68DB"/>
    <w:rsid w:val="00BE6C4D"/>
    <w:rsid w:val="00BF1676"/>
    <w:rsid w:val="00BF1B08"/>
    <w:rsid w:val="00BF2F54"/>
    <w:rsid w:val="00BF39A2"/>
    <w:rsid w:val="00BF554A"/>
    <w:rsid w:val="00BF5F2D"/>
    <w:rsid w:val="00BF7691"/>
    <w:rsid w:val="00BF7B54"/>
    <w:rsid w:val="00C00532"/>
    <w:rsid w:val="00C00719"/>
    <w:rsid w:val="00C01C7F"/>
    <w:rsid w:val="00C01D2E"/>
    <w:rsid w:val="00C03D0E"/>
    <w:rsid w:val="00C04076"/>
    <w:rsid w:val="00C05973"/>
    <w:rsid w:val="00C06327"/>
    <w:rsid w:val="00C06A7D"/>
    <w:rsid w:val="00C10E61"/>
    <w:rsid w:val="00C148FE"/>
    <w:rsid w:val="00C149DC"/>
    <w:rsid w:val="00C1509D"/>
    <w:rsid w:val="00C161D3"/>
    <w:rsid w:val="00C16A83"/>
    <w:rsid w:val="00C17CE4"/>
    <w:rsid w:val="00C20D8F"/>
    <w:rsid w:val="00C21413"/>
    <w:rsid w:val="00C23D21"/>
    <w:rsid w:val="00C23F2E"/>
    <w:rsid w:val="00C24993"/>
    <w:rsid w:val="00C252DA"/>
    <w:rsid w:val="00C25523"/>
    <w:rsid w:val="00C25AFF"/>
    <w:rsid w:val="00C27A4D"/>
    <w:rsid w:val="00C340CA"/>
    <w:rsid w:val="00C35016"/>
    <w:rsid w:val="00C36038"/>
    <w:rsid w:val="00C37035"/>
    <w:rsid w:val="00C377EC"/>
    <w:rsid w:val="00C40A1E"/>
    <w:rsid w:val="00C40C9E"/>
    <w:rsid w:val="00C412A8"/>
    <w:rsid w:val="00C41F45"/>
    <w:rsid w:val="00C42D0B"/>
    <w:rsid w:val="00C45738"/>
    <w:rsid w:val="00C45B8B"/>
    <w:rsid w:val="00C470D3"/>
    <w:rsid w:val="00C50FCE"/>
    <w:rsid w:val="00C53C57"/>
    <w:rsid w:val="00C53CED"/>
    <w:rsid w:val="00C53E86"/>
    <w:rsid w:val="00C54CEF"/>
    <w:rsid w:val="00C54FED"/>
    <w:rsid w:val="00C55117"/>
    <w:rsid w:val="00C56382"/>
    <w:rsid w:val="00C5669D"/>
    <w:rsid w:val="00C60089"/>
    <w:rsid w:val="00C60368"/>
    <w:rsid w:val="00C605F5"/>
    <w:rsid w:val="00C616BD"/>
    <w:rsid w:val="00C64C92"/>
    <w:rsid w:val="00C64F37"/>
    <w:rsid w:val="00C67122"/>
    <w:rsid w:val="00C6725B"/>
    <w:rsid w:val="00C67AB7"/>
    <w:rsid w:val="00C7464B"/>
    <w:rsid w:val="00C757A2"/>
    <w:rsid w:val="00C759A1"/>
    <w:rsid w:val="00C75A5E"/>
    <w:rsid w:val="00C76743"/>
    <w:rsid w:val="00C77852"/>
    <w:rsid w:val="00C806F9"/>
    <w:rsid w:val="00C82F43"/>
    <w:rsid w:val="00C849C1"/>
    <w:rsid w:val="00C850EE"/>
    <w:rsid w:val="00C8770F"/>
    <w:rsid w:val="00C879E4"/>
    <w:rsid w:val="00C903AB"/>
    <w:rsid w:val="00C92550"/>
    <w:rsid w:val="00C94476"/>
    <w:rsid w:val="00C95D87"/>
    <w:rsid w:val="00CA0689"/>
    <w:rsid w:val="00CA0753"/>
    <w:rsid w:val="00CA176E"/>
    <w:rsid w:val="00CA2259"/>
    <w:rsid w:val="00CA2768"/>
    <w:rsid w:val="00CA36DF"/>
    <w:rsid w:val="00CA3994"/>
    <w:rsid w:val="00CA3D7C"/>
    <w:rsid w:val="00CA55E7"/>
    <w:rsid w:val="00CA663C"/>
    <w:rsid w:val="00CA6E4F"/>
    <w:rsid w:val="00CA7513"/>
    <w:rsid w:val="00CA7DC5"/>
    <w:rsid w:val="00CB1D9B"/>
    <w:rsid w:val="00CB2DA5"/>
    <w:rsid w:val="00CB32F2"/>
    <w:rsid w:val="00CB3337"/>
    <w:rsid w:val="00CB352B"/>
    <w:rsid w:val="00CB5325"/>
    <w:rsid w:val="00CB658D"/>
    <w:rsid w:val="00CB714F"/>
    <w:rsid w:val="00CB717F"/>
    <w:rsid w:val="00CB7E1A"/>
    <w:rsid w:val="00CC021E"/>
    <w:rsid w:val="00CC1257"/>
    <w:rsid w:val="00CC35F7"/>
    <w:rsid w:val="00CC42DF"/>
    <w:rsid w:val="00CC4DE8"/>
    <w:rsid w:val="00CC56F4"/>
    <w:rsid w:val="00CC7392"/>
    <w:rsid w:val="00CD0592"/>
    <w:rsid w:val="00CD0E50"/>
    <w:rsid w:val="00CD2D19"/>
    <w:rsid w:val="00CD67BA"/>
    <w:rsid w:val="00CE0847"/>
    <w:rsid w:val="00CE11F8"/>
    <w:rsid w:val="00CE24DE"/>
    <w:rsid w:val="00CE296B"/>
    <w:rsid w:val="00CE38DD"/>
    <w:rsid w:val="00CF148E"/>
    <w:rsid w:val="00CF2893"/>
    <w:rsid w:val="00CF2C98"/>
    <w:rsid w:val="00CF3A3A"/>
    <w:rsid w:val="00CF4796"/>
    <w:rsid w:val="00CF6E69"/>
    <w:rsid w:val="00D03218"/>
    <w:rsid w:val="00D063BD"/>
    <w:rsid w:val="00D06C48"/>
    <w:rsid w:val="00D06C6E"/>
    <w:rsid w:val="00D077B2"/>
    <w:rsid w:val="00D07858"/>
    <w:rsid w:val="00D1223B"/>
    <w:rsid w:val="00D14FAC"/>
    <w:rsid w:val="00D15D44"/>
    <w:rsid w:val="00D16F8B"/>
    <w:rsid w:val="00D23464"/>
    <w:rsid w:val="00D24931"/>
    <w:rsid w:val="00D25384"/>
    <w:rsid w:val="00D263C0"/>
    <w:rsid w:val="00D2718A"/>
    <w:rsid w:val="00D2766A"/>
    <w:rsid w:val="00D3188A"/>
    <w:rsid w:val="00D33C9F"/>
    <w:rsid w:val="00D373BC"/>
    <w:rsid w:val="00D378DF"/>
    <w:rsid w:val="00D40F43"/>
    <w:rsid w:val="00D43422"/>
    <w:rsid w:val="00D434A1"/>
    <w:rsid w:val="00D43D4B"/>
    <w:rsid w:val="00D44856"/>
    <w:rsid w:val="00D456A3"/>
    <w:rsid w:val="00D50213"/>
    <w:rsid w:val="00D51963"/>
    <w:rsid w:val="00D53590"/>
    <w:rsid w:val="00D5370A"/>
    <w:rsid w:val="00D624E8"/>
    <w:rsid w:val="00D63C67"/>
    <w:rsid w:val="00D63C92"/>
    <w:rsid w:val="00D645E8"/>
    <w:rsid w:val="00D65211"/>
    <w:rsid w:val="00D65550"/>
    <w:rsid w:val="00D66F6E"/>
    <w:rsid w:val="00D6761C"/>
    <w:rsid w:val="00D67650"/>
    <w:rsid w:val="00D71237"/>
    <w:rsid w:val="00D713AE"/>
    <w:rsid w:val="00D71F4B"/>
    <w:rsid w:val="00D72F17"/>
    <w:rsid w:val="00D74582"/>
    <w:rsid w:val="00D74B08"/>
    <w:rsid w:val="00D751C7"/>
    <w:rsid w:val="00D76288"/>
    <w:rsid w:val="00D76800"/>
    <w:rsid w:val="00D775DD"/>
    <w:rsid w:val="00D80769"/>
    <w:rsid w:val="00D8076E"/>
    <w:rsid w:val="00D80F0A"/>
    <w:rsid w:val="00D81F09"/>
    <w:rsid w:val="00D864D6"/>
    <w:rsid w:val="00D86A72"/>
    <w:rsid w:val="00D87D62"/>
    <w:rsid w:val="00D91684"/>
    <w:rsid w:val="00D92A5D"/>
    <w:rsid w:val="00D93EFD"/>
    <w:rsid w:val="00D948B3"/>
    <w:rsid w:val="00D94A9E"/>
    <w:rsid w:val="00D95D18"/>
    <w:rsid w:val="00D96A83"/>
    <w:rsid w:val="00DA07F0"/>
    <w:rsid w:val="00DA0CBD"/>
    <w:rsid w:val="00DA185C"/>
    <w:rsid w:val="00DA49A0"/>
    <w:rsid w:val="00DA6E47"/>
    <w:rsid w:val="00DB03DD"/>
    <w:rsid w:val="00DB0FEC"/>
    <w:rsid w:val="00DB29D1"/>
    <w:rsid w:val="00DB2D33"/>
    <w:rsid w:val="00DB356B"/>
    <w:rsid w:val="00DB3D92"/>
    <w:rsid w:val="00DB4126"/>
    <w:rsid w:val="00DB4B08"/>
    <w:rsid w:val="00DB5A1C"/>
    <w:rsid w:val="00DB5C4A"/>
    <w:rsid w:val="00DB76A9"/>
    <w:rsid w:val="00DB782C"/>
    <w:rsid w:val="00DC14D7"/>
    <w:rsid w:val="00DC2FF0"/>
    <w:rsid w:val="00DC3655"/>
    <w:rsid w:val="00DC3760"/>
    <w:rsid w:val="00DC44EA"/>
    <w:rsid w:val="00DC4F30"/>
    <w:rsid w:val="00DC5CDD"/>
    <w:rsid w:val="00DC7EC8"/>
    <w:rsid w:val="00DD0DD7"/>
    <w:rsid w:val="00DD183C"/>
    <w:rsid w:val="00DD1D75"/>
    <w:rsid w:val="00DD21C3"/>
    <w:rsid w:val="00DD2B07"/>
    <w:rsid w:val="00DD3B7F"/>
    <w:rsid w:val="00DD42EE"/>
    <w:rsid w:val="00DD504C"/>
    <w:rsid w:val="00DD51E8"/>
    <w:rsid w:val="00DD5AD3"/>
    <w:rsid w:val="00DD742B"/>
    <w:rsid w:val="00DE0972"/>
    <w:rsid w:val="00DE1227"/>
    <w:rsid w:val="00DE12D8"/>
    <w:rsid w:val="00DE1C58"/>
    <w:rsid w:val="00DE1F9B"/>
    <w:rsid w:val="00DE269E"/>
    <w:rsid w:val="00DE3179"/>
    <w:rsid w:val="00DE3B77"/>
    <w:rsid w:val="00DE4D78"/>
    <w:rsid w:val="00DE5331"/>
    <w:rsid w:val="00DE5FB3"/>
    <w:rsid w:val="00DE5FE1"/>
    <w:rsid w:val="00DE632A"/>
    <w:rsid w:val="00DE6A97"/>
    <w:rsid w:val="00DE73BD"/>
    <w:rsid w:val="00DE7BDE"/>
    <w:rsid w:val="00DF072B"/>
    <w:rsid w:val="00DF09E5"/>
    <w:rsid w:val="00DF0D12"/>
    <w:rsid w:val="00DF18D2"/>
    <w:rsid w:val="00DF1923"/>
    <w:rsid w:val="00DF399C"/>
    <w:rsid w:val="00DF4BB4"/>
    <w:rsid w:val="00DF5AC2"/>
    <w:rsid w:val="00DF5FD0"/>
    <w:rsid w:val="00DF7276"/>
    <w:rsid w:val="00E00C9C"/>
    <w:rsid w:val="00E00FC5"/>
    <w:rsid w:val="00E01D63"/>
    <w:rsid w:val="00E06421"/>
    <w:rsid w:val="00E074EC"/>
    <w:rsid w:val="00E07CBA"/>
    <w:rsid w:val="00E108B8"/>
    <w:rsid w:val="00E10DF7"/>
    <w:rsid w:val="00E11D2F"/>
    <w:rsid w:val="00E14541"/>
    <w:rsid w:val="00E15595"/>
    <w:rsid w:val="00E15D7A"/>
    <w:rsid w:val="00E15DA8"/>
    <w:rsid w:val="00E16AE1"/>
    <w:rsid w:val="00E21685"/>
    <w:rsid w:val="00E21990"/>
    <w:rsid w:val="00E2278C"/>
    <w:rsid w:val="00E23BB6"/>
    <w:rsid w:val="00E24F21"/>
    <w:rsid w:val="00E25C14"/>
    <w:rsid w:val="00E269FF"/>
    <w:rsid w:val="00E323F0"/>
    <w:rsid w:val="00E3244C"/>
    <w:rsid w:val="00E3268D"/>
    <w:rsid w:val="00E32FAB"/>
    <w:rsid w:val="00E33555"/>
    <w:rsid w:val="00E348B9"/>
    <w:rsid w:val="00E34DF7"/>
    <w:rsid w:val="00E35CF9"/>
    <w:rsid w:val="00E42510"/>
    <w:rsid w:val="00E44681"/>
    <w:rsid w:val="00E456A7"/>
    <w:rsid w:val="00E4780A"/>
    <w:rsid w:val="00E47B11"/>
    <w:rsid w:val="00E47ED8"/>
    <w:rsid w:val="00E47FBA"/>
    <w:rsid w:val="00E50087"/>
    <w:rsid w:val="00E50E99"/>
    <w:rsid w:val="00E51929"/>
    <w:rsid w:val="00E51DDD"/>
    <w:rsid w:val="00E52E1F"/>
    <w:rsid w:val="00E535AC"/>
    <w:rsid w:val="00E54AE3"/>
    <w:rsid w:val="00E5607C"/>
    <w:rsid w:val="00E56D73"/>
    <w:rsid w:val="00E570F1"/>
    <w:rsid w:val="00E602BD"/>
    <w:rsid w:val="00E60F7E"/>
    <w:rsid w:val="00E61EE7"/>
    <w:rsid w:val="00E6331F"/>
    <w:rsid w:val="00E634AC"/>
    <w:rsid w:val="00E63F88"/>
    <w:rsid w:val="00E647AF"/>
    <w:rsid w:val="00E659E5"/>
    <w:rsid w:val="00E662FD"/>
    <w:rsid w:val="00E66E73"/>
    <w:rsid w:val="00E67937"/>
    <w:rsid w:val="00E67E81"/>
    <w:rsid w:val="00E70E53"/>
    <w:rsid w:val="00E7105D"/>
    <w:rsid w:val="00E7139B"/>
    <w:rsid w:val="00E72AE4"/>
    <w:rsid w:val="00E72E3D"/>
    <w:rsid w:val="00E72FA7"/>
    <w:rsid w:val="00E7340D"/>
    <w:rsid w:val="00E74483"/>
    <w:rsid w:val="00E74E3C"/>
    <w:rsid w:val="00E76204"/>
    <w:rsid w:val="00E77087"/>
    <w:rsid w:val="00E775B7"/>
    <w:rsid w:val="00E805AC"/>
    <w:rsid w:val="00E80633"/>
    <w:rsid w:val="00E80F51"/>
    <w:rsid w:val="00E811DB"/>
    <w:rsid w:val="00E8213F"/>
    <w:rsid w:val="00E82494"/>
    <w:rsid w:val="00E86194"/>
    <w:rsid w:val="00E87031"/>
    <w:rsid w:val="00E90753"/>
    <w:rsid w:val="00E918A3"/>
    <w:rsid w:val="00E91A38"/>
    <w:rsid w:val="00E91A7C"/>
    <w:rsid w:val="00E92A8F"/>
    <w:rsid w:val="00E92C09"/>
    <w:rsid w:val="00E9349B"/>
    <w:rsid w:val="00E936DE"/>
    <w:rsid w:val="00E94BC7"/>
    <w:rsid w:val="00E94E61"/>
    <w:rsid w:val="00E97B36"/>
    <w:rsid w:val="00E97CCC"/>
    <w:rsid w:val="00E97D70"/>
    <w:rsid w:val="00E97E28"/>
    <w:rsid w:val="00EA066D"/>
    <w:rsid w:val="00EA0920"/>
    <w:rsid w:val="00EA0F3F"/>
    <w:rsid w:val="00EA366C"/>
    <w:rsid w:val="00EA3CD4"/>
    <w:rsid w:val="00EA3F36"/>
    <w:rsid w:val="00EA4AC1"/>
    <w:rsid w:val="00EA5F5E"/>
    <w:rsid w:val="00EA5F72"/>
    <w:rsid w:val="00EA70DF"/>
    <w:rsid w:val="00EB045F"/>
    <w:rsid w:val="00EB126A"/>
    <w:rsid w:val="00EB2ED4"/>
    <w:rsid w:val="00EB4851"/>
    <w:rsid w:val="00EC3A10"/>
    <w:rsid w:val="00EC61E7"/>
    <w:rsid w:val="00ED1061"/>
    <w:rsid w:val="00ED110D"/>
    <w:rsid w:val="00ED3C56"/>
    <w:rsid w:val="00ED5528"/>
    <w:rsid w:val="00ED6F2B"/>
    <w:rsid w:val="00ED73CD"/>
    <w:rsid w:val="00EE06D8"/>
    <w:rsid w:val="00EE0869"/>
    <w:rsid w:val="00EE2B40"/>
    <w:rsid w:val="00EE431E"/>
    <w:rsid w:val="00EE4330"/>
    <w:rsid w:val="00EE7014"/>
    <w:rsid w:val="00EF157C"/>
    <w:rsid w:val="00EF1DB8"/>
    <w:rsid w:val="00EF4BC2"/>
    <w:rsid w:val="00EF55AC"/>
    <w:rsid w:val="00EF5AA0"/>
    <w:rsid w:val="00EF7629"/>
    <w:rsid w:val="00EF7834"/>
    <w:rsid w:val="00F0027A"/>
    <w:rsid w:val="00F00580"/>
    <w:rsid w:val="00F00C8C"/>
    <w:rsid w:val="00F0283C"/>
    <w:rsid w:val="00F02BB2"/>
    <w:rsid w:val="00F03481"/>
    <w:rsid w:val="00F04D16"/>
    <w:rsid w:val="00F059AB"/>
    <w:rsid w:val="00F06F60"/>
    <w:rsid w:val="00F10A50"/>
    <w:rsid w:val="00F114BD"/>
    <w:rsid w:val="00F12172"/>
    <w:rsid w:val="00F1380C"/>
    <w:rsid w:val="00F1427B"/>
    <w:rsid w:val="00F154C2"/>
    <w:rsid w:val="00F1568C"/>
    <w:rsid w:val="00F16104"/>
    <w:rsid w:val="00F17422"/>
    <w:rsid w:val="00F203CA"/>
    <w:rsid w:val="00F2088B"/>
    <w:rsid w:val="00F218C4"/>
    <w:rsid w:val="00F22783"/>
    <w:rsid w:val="00F22E17"/>
    <w:rsid w:val="00F24CEA"/>
    <w:rsid w:val="00F25027"/>
    <w:rsid w:val="00F25AB6"/>
    <w:rsid w:val="00F276DC"/>
    <w:rsid w:val="00F3027D"/>
    <w:rsid w:val="00F3037A"/>
    <w:rsid w:val="00F330FE"/>
    <w:rsid w:val="00F3398D"/>
    <w:rsid w:val="00F34534"/>
    <w:rsid w:val="00F354DD"/>
    <w:rsid w:val="00F35871"/>
    <w:rsid w:val="00F36567"/>
    <w:rsid w:val="00F36B33"/>
    <w:rsid w:val="00F41513"/>
    <w:rsid w:val="00F4639D"/>
    <w:rsid w:val="00F518AE"/>
    <w:rsid w:val="00F51A19"/>
    <w:rsid w:val="00F5342C"/>
    <w:rsid w:val="00F53D0F"/>
    <w:rsid w:val="00F54A7C"/>
    <w:rsid w:val="00F57FE3"/>
    <w:rsid w:val="00F6167E"/>
    <w:rsid w:val="00F61885"/>
    <w:rsid w:val="00F63042"/>
    <w:rsid w:val="00F66437"/>
    <w:rsid w:val="00F67ACF"/>
    <w:rsid w:val="00F70CBD"/>
    <w:rsid w:val="00F72AC4"/>
    <w:rsid w:val="00F73F59"/>
    <w:rsid w:val="00F743EE"/>
    <w:rsid w:val="00F74A7E"/>
    <w:rsid w:val="00F75A81"/>
    <w:rsid w:val="00F778A5"/>
    <w:rsid w:val="00F81046"/>
    <w:rsid w:val="00F810A4"/>
    <w:rsid w:val="00F829E1"/>
    <w:rsid w:val="00F8422B"/>
    <w:rsid w:val="00F84624"/>
    <w:rsid w:val="00F85632"/>
    <w:rsid w:val="00F91028"/>
    <w:rsid w:val="00F921C6"/>
    <w:rsid w:val="00F922BE"/>
    <w:rsid w:val="00F92A56"/>
    <w:rsid w:val="00F92AF0"/>
    <w:rsid w:val="00F944E3"/>
    <w:rsid w:val="00F94A4D"/>
    <w:rsid w:val="00F95ECD"/>
    <w:rsid w:val="00F96402"/>
    <w:rsid w:val="00F96807"/>
    <w:rsid w:val="00F96A69"/>
    <w:rsid w:val="00FA1593"/>
    <w:rsid w:val="00FA16AF"/>
    <w:rsid w:val="00FA2AED"/>
    <w:rsid w:val="00FA4281"/>
    <w:rsid w:val="00FA44C6"/>
    <w:rsid w:val="00FA4FBD"/>
    <w:rsid w:val="00FB088E"/>
    <w:rsid w:val="00FB092B"/>
    <w:rsid w:val="00FB11B6"/>
    <w:rsid w:val="00FB205B"/>
    <w:rsid w:val="00FB22A7"/>
    <w:rsid w:val="00FB32D4"/>
    <w:rsid w:val="00FB34C7"/>
    <w:rsid w:val="00FB3FEF"/>
    <w:rsid w:val="00FB4AAE"/>
    <w:rsid w:val="00FC0BAA"/>
    <w:rsid w:val="00FC12F5"/>
    <w:rsid w:val="00FC1EE3"/>
    <w:rsid w:val="00FC35C4"/>
    <w:rsid w:val="00FC3FAA"/>
    <w:rsid w:val="00FC4F83"/>
    <w:rsid w:val="00FC5A8C"/>
    <w:rsid w:val="00FC75BC"/>
    <w:rsid w:val="00FC76B6"/>
    <w:rsid w:val="00FC7B8E"/>
    <w:rsid w:val="00FD0017"/>
    <w:rsid w:val="00FD146C"/>
    <w:rsid w:val="00FD25B6"/>
    <w:rsid w:val="00FD3026"/>
    <w:rsid w:val="00FD4093"/>
    <w:rsid w:val="00FD446F"/>
    <w:rsid w:val="00FD456C"/>
    <w:rsid w:val="00FD625F"/>
    <w:rsid w:val="00FE01DB"/>
    <w:rsid w:val="00FE0815"/>
    <w:rsid w:val="00FE226E"/>
    <w:rsid w:val="00FE2342"/>
    <w:rsid w:val="00FE2477"/>
    <w:rsid w:val="00FE5365"/>
    <w:rsid w:val="00FE652B"/>
    <w:rsid w:val="00FF101E"/>
    <w:rsid w:val="00FF25EB"/>
    <w:rsid w:val="00FF2677"/>
    <w:rsid w:val="00FF281B"/>
    <w:rsid w:val="00FF5111"/>
    <w:rsid w:val="00FF51C8"/>
    <w:rsid w:val="00FF5C37"/>
    <w:rsid w:val="00FF690B"/>
    <w:rsid w:val="00FF7595"/>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6A6A3B0"/>
  <w15:chartTrackingRefBased/>
  <w15:docId w15:val="{2F776D66-E24A-480D-96ED-950E12FF3C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o"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Cs w:val="24"/>
      <w:lang w:eastAsia="en-US"/>
    </w:rPr>
  </w:style>
  <w:style w:type="paragraph" w:styleId="Heading1">
    <w:name w:val="heading 1"/>
    <w:basedOn w:val="Normal"/>
    <w:next w:val="Normal"/>
    <w:qFormat/>
    <w:pPr>
      <w:keepNext/>
      <w:outlineLvl w:val="0"/>
    </w:pPr>
    <w:rPr>
      <w:b/>
      <w:bCs/>
      <w:sz w:val="24"/>
      <w:u w:val="single"/>
    </w:rPr>
  </w:style>
  <w:style w:type="paragraph" w:styleId="Heading3">
    <w:name w:val="heading 3"/>
    <w:basedOn w:val="Normal"/>
    <w:next w:val="Normal"/>
    <w:link w:val="Heading3Char"/>
    <w:unhideWhenUsed/>
    <w:qFormat/>
    <w:rsid w:val="00BB26CD"/>
    <w:pPr>
      <w:keepNext/>
      <w:keepLines/>
      <w:spacing w:before="40"/>
      <w:outlineLvl w:val="2"/>
    </w:pPr>
    <w:rPr>
      <w:rFonts w:asciiTheme="majorHAnsi" w:eastAsiaTheme="majorEastAsia" w:hAnsiTheme="majorHAnsi" w:cstheme="majorBidi"/>
      <w:color w:val="1F3763" w:themeColor="accent1" w:themeShade="7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link w:val="FooterChar"/>
    <w:pPr>
      <w:tabs>
        <w:tab w:val="center" w:pos="4320"/>
        <w:tab w:val="right" w:pos="8640"/>
      </w:tabs>
    </w:pPr>
  </w:style>
  <w:style w:type="character" w:styleId="PageNumber">
    <w:name w:val="page number"/>
    <w:basedOn w:val="DefaultParagraphFont"/>
  </w:style>
  <w:style w:type="character" w:styleId="Hyperlink">
    <w:name w:val="Hyperlink"/>
    <w:rPr>
      <w:color w:val="0000FF"/>
      <w:u w:val="single"/>
    </w:rPr>
  </w:style>
  <w:style w:type="paragraph" w:styleId="BodyText2">
    <w:name w:val="Body Text 2"/>
    <w:basedOn w:val="Normal"/>
    <w:link w:val="BodyText2Char"/>
    <w:pPr>
      <w:spacing w:line="360" w:lineRule="auto"/>
    </w:pPr>
    <w:rPr>
      <w:sz w:val="24"/>
      <w:szCs w:val="20"/>
    </w:rPr>
  </w:style>
  <w:style w:type="paragraph" w:styleId="BalloonText">
    <w:name w:val="Balloon Text"/>
    <w:basedOn w:val="Normal"/>
    <w:semiHidden/>
    <w:rsid w:val="009C1BFC"/>
    <w:rPr>
      <w:rFonts w:ascii="Tahoma" w:hAnsi="Tahoma" w:cs="Tahoma"/>
      <w:sz w:val="16"/>
      <w:szCs w:val="16"/>
    </w:rPr>
  </w:style>
  <w:style w:type="character" w:styleId="CommentReference">
    <w:name w:val="annotation reference"/>
    <w:semiHidden/>
    <w:rsid w:val="009C1BFC"/>
    <w:rPr>
      <w:sz w:val="16"/>
      <w:szCs w:val="16"/>
    </w:rPr>
  </w:style>
  <w:style w:type="paragraph" w:styleId="CommentText">
    <w:name w:val="annotation text"/>
    <w:basedOn w:val="Normal"/>
    <w:link w:val="CommentTextChar"/>
    <w:semiHidden/>
    <w:rsid w:val="009C1BFC"/>
    <w:rPr>
      <w:szCs w:val="20"/>
    </w:rPr>
  </w:style>
  <w:style w:type="paragraph" w:styleId="CommentSubject">
    <w:name w:val="annotation subject"/>
    <w:basedOn w:val="CommentText"/>
    <w:next w:val="CommentText"/>
    <w:semiHidden/>
    <w:rsid w:val="009C1BFC"/>
    <w:rPr>
      <w:b/>
      <w:bCs/>
    </w:rPr>
  </w:style>
  <w:style w:type="character" w:customStyle="1" w:styleId="BodyText2Char">
    <w:name w:val="Body Text 2 Char"/>
    <w:link w:val="BodyText2"/>
    <w:rsid w:val="008D26E8"/>
    <w:rPr>
      <w:sz w:val="24"/>
      <w:lang w:val="ro" w:eastAsia="en-US" w:bidi="ar-SA"/>
    </w:rPr>
  </w:style>
  <w:style w:type="character" w:styleId="FollowedHyperlink">
    <w:name w:val="FollowedHyperlink"/>
    <w:rsid w:val="00D93EFD"/>
    <w:rPr>
      <w:color w:val="606420"/>
      <w:u w:val="single"/>
    </w:rPr>
  </w:style>
  <w:style w:type="paragraph" w:styleId="ListParagraph">
    <w:name w:val="List Paragraph"/>
    <w:basedOn w:val="Normal"/>
    <w:uiPriority w:val="34"/>
    <w:qFormat/>
    <w:rsid w:val="00E56D73"/>
    <w:pPr>
      <w:ind w:left="720"/>
    </w:pPr>
  </w:style>
  <w:style w:type="character" w:customStyle="1" w:styleId="boldblack">
    <w:name w:val="bold black"/>
    <w:rsid w:val="00724F9B"/>
    <w:rPr>
      <w:rFonts w:ascii="HelveticaNeueLTPro-BdEx" w:hAnsi="HelveticaNeueLTPro-BdEx" w:hint="default"/>
      <w:b/>
      <w:bCs w:val="0"/>
      <w:color w:val="000000"/>
    </w:rPr>
  </w:style>
  <w:style w:type="paragraph" w:customStyle="1" w:styleId="Default">
    <w:name w:val="Default"/>
    <w:rsid w:val="00765F06"/>
    <w:pPr>
      <w:autoSpaceDE w:val="0"/>
      <w:autoSpaceDN w:val="0"/>
      <w:adjustRightInd w:val="0"/>
    </w:pPr>
    <w:rPr>
      <w:rFonts w:ascii="Arial" w:hAnsi="Arial" w:cs="Arial"/>
      <w:color w:val="000000"/>
      <w:sz w:val="24"/>
      <w:szCs w:val="24"/>
    </w:rPr>
  </w:style>
  <w:style w:type="paragraph" w:styleId="Revision">
    <w:name w:val="Revision"/>
    <w:hidden/>
    <w:uiPriority w:val="99"/>
    <w:semiHidden/>
    <w:rsid w:val="00A47A70"/>
    <w:rPr>
      <w:szCs w:val="24"/>
      <w:lang w:eastAsia="en-US"/>
    </w:rPr>
  </w:style>
  <w:style w:type="paragraph" w:styleId="NormalWeb">
    <w:name w:val="Normal (Web)"/>
    <w:basedOn w:val="Normal"/>
    <w:uiPriority w:val="99"/>
    <w:unhideWhenUsed/>
    <w:rsid w:val="00E94BC7"/>
    <w:pPr>
      <w:spacing w:before="100" w:beforeAutospacing="1" w:after="100" w:afterAutospacing="1"/>
    </w:pPr>
    <w:rPr>
      <w:sz w:val="24"/>
      <w:lang w:eastAsia="en-GB"/>
    </w:rPr>
  </w:style>
  <w:style w:type="paragraph" w:styleId="PlainText">
    <w:name w:val="Plain Text"/>
    <w:basedOn w:val="Normal"/>
    <w:link w:val="PlainTextChar"/>
    <w:rsid w:val="004304C4"/>
    <w:rPr>
      <w:rFonts w:ascii="Courier New" w:hAnsi="Courier New" w:cs="Courier New"/>
      <w:szCs w:val="20"/>
    </w:rPr>
  </w:style>
  <w:style w:type="character" w:customStyle="1" w:styleId="PlainTextChar">
    <w:name w:val="Plain Text Char"/>
    <w:link w:val="PlainText"/>
    <w:rsid w:val="004304C4"/>
    <w:rPr>
      <w:rFonts w:ascii="Courier New" w:hAnsi="Courier New" w:cs="Courier New"/>
      <w:lang w:val="ro" w:eastAsia="en-US"/>
    </w:rPr>
  </w:style>
  <w:style w:type="table" w:styleId="TableGrid">
    <w:name w:val="Table Grid"/>
    <w:basedOn w:val="TableNormal"/>
    <w:rsid w:val="00B432F1"/>
    <w:tblPr/>
  </w:style>
  <w:style w:type="character" w:customStyle="1" w:styleId="FooterChar">
    <w:name w:val="Footer Char"/>
    <w:link w:val="Footer"/>
    <w:rsid w:val="008C6D0D"/>
    <w:rPr>
      <w:szCs w:val="24"/>
      <w:lang w:val="ro" w:eastAsia="en-US"/>
    </w:rPr>
  </w:style>
  <w:style w:type="character" w:styleId="UnresolvedMention">
    <w:name w:val="Unresolved Mention"/>
    <w:basedOn w:val="DefaultParagraphFont"/>
    <w:uiPriority w:val="99"/>
    <w:semiHidden/>
    <w:unhideWhenUsed/>
    <w:rsid w:val="00D51963"/>
    <w:rPr>
      <w:color w:val="605E5C"/>
      <w:shd w:val="clear" w:color="auto" w:fill="E1DFDD"/>
    </w:rPr>
  </w:style>
  <w:style w:type="character" w:customStyle="1" w:styleId="CommentTextChar">
    <w:name w:val="Comment Text Char"/>
    <w:basedOn w:val="DefaultParagraphFont"/>
    <w:link w:val="CommentText"/>
    <w:uiPriority w:val="99"/>
    <w:semiHidden/>
    <w:rsid w:val="002F679B"/>
    <w:rPr>
      <w:lang w:val="ro" w:eastAsia="en-US"/>
    </w:rPr>
  </w:style>
  <w:style w:type="character" w:customStyle="1" w:styleId="Heading3Char">
    <w:name w:val="Heading 3 Char"/>
    <w:basedOn w:val="DefaultParagraphFont"/>
    <w:link w:val="Heading3"/>
    <w:rsid w:val="00BB26CD"/>
    <w:rPr>
      <w:rFonts w:asciiTheme="majorHAnsi" w:eastAsiaTheme="majorEastAsia" w:hAnsiTheme="majorHAnsi" w:cstheme="majorBidi"/>
      <w:color w:val="1F3763" w:themeColor="accent1" w:themeShade="7F"/>
      <w:sz w:val="24"/>
      <w:szCs w:val="24"/>
      <w:lang w:val="ro" w:eastAsia="en-US"/>
    </w:rPr>
  </w:style>
  <w:style w:type="character" w:styleId="Strong">
    <w:name w:val="Strong"/>
    <w:basedOn w:val="DefaultParagraphFont"/>
    <w:uiPriority w:val="22"/>
    <w:qFormat/>
    <w:rsid w:val="00157FF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004164">
      <w:bodyDiv w:val="1"/>
      <w:marLeft w:val="0"/>
      <w:marRight w:val="0"/>
      <w:marTop w:val="0"/>
      <w:marBottom w:val="0"/>
      <w:divBdr>
        <w:top w:val="none" w:sz="0" w:space="0" w:color="auto"/>
        <w:left w:val="none" w:sz="0" w:space="0" w:color="auto"/>
        <w:bottom w:val="none" w:sz="0" w:space="0" w:color="auto"/>
        <w:right w:val="none" w:sz="0" w:space="0" w:color="auto"/>
      </w:divBdr>
    </w:div>
    <w:div w:id="104616124">
      <w:bodyDiv w:val="1"/>
      <w:marLeft w:val="0"/>
      <w:marRight w:val="0"/>
      <w:marTop w:val="0"/>
      <w:marBottom w:val="0"/>
      <w:divBdr>
        <w:top w:val="none" w:sz="0" w:space="0" w:color="auto"/>
        <w:left w:val="none" w:sz="0" w:space="0" w:color="auto"/>
        <w:bottom w:val="none" w:sz="0" w:space="0" w:color="auto"/>
        <w:right w:val="none" w:sz="0" w:space="0" w:color="auto"/>
      </w:divBdr>
    </w:div>
    <w:div w:id="142938347">
      <w:bodyDiv w:val="1"/>
      <w:marLeft w:val="0"/>
      <w:marRight w:val="0"/>
      <w:marTop w:val="0"/>
      <w:marBottom w:val="0"/>
      <w:divBdr>
        <w:top w:val="none" w:sz="0" w:space="0" w:color="auto"/>
        <w:left w:val="none" w:sz="0" w:space="0" w:color="auto"/>
        <w:bottom w:val="none" w:sz="0" w:space="0" w:color="auto"/>
        <w:right w:val="none" w:sz="0" w:space="0" w:color="auto"/>
      </w:divBdr>
    </w:div>
    <w:div w:id="166986221">
      <w:bodyDiv w:val="1"/>
      <w:marLeft w:val="0"/>
      <w:marRight w:val="0"/>
      <w:marTop w:val="0"/>
      <w:marBottom w:val="0"/>
      <w:divBdr>
        <w:top w:val="none" w:sz="0" w:space="0" w:color="auto"/>
        <w:left w:val="none" w:sz="0" w:space="0" w:color="auto"/>
        <w:bottom w:val="none" w:sz="0" w:space="0" w:color="auto"/>
        <w:right w:val="none" w:sz="0" w:space="0" w:color="auto"/>
      </w:divBdr>
    </w:div>
    <w:div w:id="203448764">
      <w:bodyDiv w:val="1"/>
      <w:marLeft w:val="0"/>
      <w:marRight w:val="0"/>
      <w:marTop w:val="0"/>
      <w:marBottom w:val="0"/>
      <w:divBdr>
        <w:top w:val="none" w:sz="0" w:space="0" w:color="auto"/>
        <w:left w:val="none" w:sz="0" w:space="0" w:color="auto"/>
        <w:bottom w:val="none" w:sz="0" w:space="0" w:color="auto"/>
        <w:right w:val="none" w:sz="0" w:space="0" w:color="auto"/>
      </w:divBdr>
    </w:div>
    <w:div w:id="204635157">
      <w:bodyDiv w:val="1"/>
      <w:marLeft w:val="0"/>
      <w:marRight w:val="0"/>
      <w:marTop w:val="0"/>
      <w:marBottom w:val="0"/>
      <w:divBdr>
        <w:top w:val="none" w:sz="0" w:space="0" w:color="auto"/>
        <w:left w:val="none" w:sz="0" w:space="0" w:color="auto"/>
        <w:bottom w:val="none" w:sz="0" w:space="0" w:color="auto"/>
        <w:right w:val="none" w:sz="0" w:space="0" w:color="auto"/>
      </w:divBdr>
    </w:div>
    <w:div w:id="269240340">
      <w:bodyDiv w:val="1"/>
      <w:marLeft w:val="0"/>
      <w:marRight w:val="0"/>
      <w:marTop w:val="0"/>
      <w:marBottom w:val="0"/>
      <w:divBdr>
        <w:top w:val="none" w:sz="0" w:space="0" w:color="auto"/>
        <w:left w:val="none" w:sz="0" w:space="0" w:color="auto"/>
        <w:bottom w:val="none" w:sz="0" w:space="0" w:color="auto"/>
        <w:right w:val="none" w:sz="0" w:space="0" w:color="auto"/>
      </w:divBdr>
    </w:div>
    <w:div w:id="280108424">
      <w:bodyDiv w:val="1"/>
      <w:marLeft w:val="0"/>
      <w:marRight w:val="0"/>
      <w:marTop w:val="0"/>
      <w:marBottom w:val="0"/>
      <w:divBdr>
        <w:top w:val="none" w:sz="0" w:space="0" w:color="auto"/>
        <w:left w:val="none" w:sz="0" w:space="0" w:color="auto"/>
        <w:bottom w:val="none" w:sz="0" w:space="0" w:color="auto"/>
        <w:right w:val="none" w:sz="0" w:space="0" w:color="auto"/>
      </w:divBdr>
    </w:div>
    <w:div w:id="314997747">
      <w:bodyDiv w:val="1"/>
      <w:marLeft w:val="0"/>
      <w:marRight w:val="0"/>
      <w:marTop w:val="0"/>
      <w:marBottom w:val="0"/>
      <w:divBdr>
        <w:top w:val="none" w:sz="0" w:space="0" w:color="auto"/>
        <w:left w:val="none" w:sz="0" w:space="0" w:color="auto"/>
        <w:bottom w:val="none" w:sz="0" w:space="0" w:color="auto"/>
        <w:right w:val="none" w:sz="0" w:space="0" w:color="auto"/>
      </w:divBdr>
    </w:div>
    <w:div w:id="493843805">
      <w:bodyDiv w:val="1"/>
      <w:marLeft w:val="0"/>
      <w:marRight w:val="0"/>
      <w:marTop w:val="0"/>
      <w:marBottom w:val="0"/>
      <w:divBdr>
        <w:top w:val="none" w:sz="0" w:space="0" w:color="auto"/>
        <w:left w:val="none" w:sz="0" w:space="0" w:color="auto"/>
        <w:bottom w:val="none" w:sz="0" w:space="0" w:color="auto"/>
        <w:right w:val="none" w:sz="0" w:space="0" w:color="auto"/>
      </w:divBdr>
    </w:div>
    <w:div w:id="557474371">
      <w:bodyDiv w:val="1"/>
      <w:marLeft w:val="0"/>
      <w:marRight w:val="0"/>
      <w:marTop w:val="0"/>
      <w:marBottom w:val="0"/>
      <w:divBdr>
        <w:top w:val="none" w:sz="0" w:space="0" w:color="auto"/>
        <w:left w:val="none" w:sz="0" w:space="0" w:color="auto"/>
        <w:bottom w:val="none" w:sz="0" w:space="0" w:color="auto"/>
        <w:right w:val="none" w:sz="0" w:space="0" w:color="auto"/>
      </w:divBdr>
    </w:div>
    <w:div w:id="567770129">
      <w:bodyDiv w:val="1"/>
      <w:marLeft w:val="0"/>
      <w:marRight w:val="0"/>
      <w:marTop w:val="0"/>
      <w:marBottom w:val="0"/>
      <w:divBdr>
        <w:top w:val="none" w:sz="0" w:space="0" w:color="auto"/>
        <w:left w:val="none" w:sz="0" w:space="0" w:color="auto"/>
        <w:bottom w:val="none" w:sz="0" w:space="0" w:color="auto"/>
        <w:right w:val="none" w:sz="0" w:space="0" w:color="auto"/>
      </w:divBdr>
    </w:div>
    <w:div w:id="591743892">
      <w:bodyDiv w:val="1"/>
      <w:marLeft w:val="0"/>
      <w:marRight w:val="0"/>
      <w:marTop w:val="0"/>
      <w:marBottom w:val="0"/>
      <w:divBdr>
        <w:top w:val="none" w:sz="0" w:space="0" w:color="auto"/>
        <w:left w:val="none" w:sz="0" w:space="0" w:color="auto"/>
        <w:bottom w:val="none" w:sz="0" w:space="0" w:color="auto"/>
        <w:right w:val="none" w:sz="0" w:space="0" w:color="auto"/>
      </w:divBdr>
    </w:div>
    <w:div w:id="612908919">
      <w:bodyDiv w:val="1"/>
      <w:marLeft w:val="0"/>
      <w:marRight w:val="0"/>
      <w:marTop w:val="0"/>
      <w:marBottom w:val="0"/>
      <w:divBdr>
        <w:top w:val="none" w:sz="0" w:space="0" w:color="auto"/>
        <w:left w:val="none" w:sz="0" w:space="0" w:color="auto"/>
        <w:bottom w:val="none" w:sz="0" w:space="0" w:color="auto"/>
        <w:right w:val="none" w:sz="0" w:space="0" w:color="auto"/>
      </w:divBdr>
    </w:div>
    <w:div w:id="674108705">
      <w:bodyDiv w:val="1"/>
      <w:marLeft w:val="0"/>
      <w:marRight w:val="0"/>
      <w:marTop w:val="0"/>
      <w:marBottom w:val="0"/>
      <w:divBdr>
        <w:top w:val="none" w:sz="0" w:space="0" w:color="auto"/>
        <w:left w:val="none" w:sz="0" w:space="0" w:color="auto"/>
        <w:bottom w:val="none" w:sz="0" w:space="0" w:color="auto"/>
        <w:right w:val="none" w:sz="0" w:space="0" w:color="auto"/>
      </w:divBdr>
    </w:div>
    <w:div w:id="676425792">
      <w:bodyDiv w:val="1"/>
      <w:marLeft w:val="0"/>
      <w:marRight w:val="0"/>
      <w:marTop w:val="0"/>
      <w:marBottom w:val="0"/>
      <w:divBdr>
        <w:top w:val="none" w:sz="0" w:space="0" w:color="auto"/>
        <w:left w:val="none" w:sz="0" w:space="0" w:color="auto"/>
        <w:bottom w:val="none" w:sz="0" w:space="0" w:color="auto"/>
        <w:right w:val="none" w:sz="0" w:space="0" w:color="auto"/>
      </w:divBdr>
    </w:div>
    <w:div w:id="721177824">
      <w:bodyDiv w:val="1"/>
      <w:marLeft w:val="0"/>
      <w:marRight w:val="0"/>
      <w:marTop w:val="0"/>
      <w:marBottom w:val="0"/>
      <w:divBdr>
        <w:top w:val="none" w:sz="0" w:space="0" w:color="auto"/>
        <w:left w:val="none" w:sz="0" w:space="0" w:color="auto"/>
        <w:bottom w:val="none" w:sz="0" w:space="0" w:color="auto"/>
        <w:right w:val="none" w:sz="0" w:space="0" w:color="auto"/>
      </w:divBdr>
    </w:div>
    <w:div w:id="725883642">
      <w:bodyDiv w:val="1"/>
      <w:marLeft w:val="0"/>
      <w:marRight w:val="0"/>
      <w:marTop w:val="0"/>
      <w:marBottom w:val="0"/>
      <w:divBdr>
        <w:top w:val="none" w:sz="0" w:space="0" w:color="auto"/>
        <w:left w:val="none" w:sz="0" w:space="0" w:color="auto"/>
        <w:bottom w:val="none" w:sz="0" w:space="0" w:color="auto"/>
        <w:right w:val="none" w:sz="0" w:space="0" w:color="auto"/>
      </w:divBdr>
    </w:div>
    <w:div w:id="783576628">
      <w:bodyDiv w:val="1"/>
      <w:marLeft w:val="0"/>
      <w:marRight w:val="0"/>
      <w:marTop w:val="0"/>
      <w:marBottom w:val="0"/>
      <w:divBdr>
        <w:top w:val="none" w:sz="0" w:space="0" w:color="auto"/>
        <w:left w:val="none" w:sz="0" w:space="0" w:color="auto"/>
        <w:bottom w:val="none" w:sz="0" w:space="0" w:color="auto"/>
        <w:right w:val="none" w:sz="0" w:space="0" w:color="auto"/>
      </w:divBdr>
    </w:div>
    <w:div w:id="843667578">
      <w:bodyDiv w:val="1"/>
      <w:marLeft w:val="0"/>
      <w:marRight w:val="0"/>
      <w:marTop w:val="0"/>
      <w:marBottom w:val="0"/>
      <w:divBdr>
        <w:top w:val="none" w:sz="0" w:space="0" w:color="auto"/>
        <w:left w:val="none" w:sz="0" w:space="0" w:color="auto"/>
        <w:bottom w:val="none" w:sz="0" w:space="0" w:color="auto"/>
        <w:right w:val="none" w:sz="0" w:space="0" w:color="auto"/>
      </w:divBdr>
    </w:div>
    <w:div w:id="852692383">
      <w:bodyDiv w:val="1"/>
      <w:marLeft w:val="0"/>
      <w:marRight w:val="0"/>
      <w:marTop w:val="0"/>
      <w:marBottom w:val="0"/>
      <w:divBdr>
        <w:top w:val="none" w:sz="0" w:space="0" w:color="auto"/>
        <w:left w:val="none" w:sz="0" w:space="0" w:color="auto"/>
        <w:bottom w:val="none" w:sz="0" w:space="0" w:color="auto"/>
        <w:right w:val="none" w:sz="0" w:space="0" w:color="auto"/>
      </w:divBdr>
    </w:div>
    <w:div w:id="1002439159">
      <w:bodyDiv w:val="1"/>
      <w:marLeft w:val="0"/>
      <w:marRight w:val="0"/>
      <w:marTop w:val="0"/>
      <w:marBottom w:val="0"/>
      <w:divBdr>
        <w:top w:val="none" w:sz="0" w:space="0" w:color="auto"/>
        <w:left w:val="none" w:sz="0" w:space="0" w:color="auto"/>
        <w:bottom w:val="none" w:sz="0" w:space="0" w:color="auto"/>
        <w:right w:val="none" w:sz="0" w:space="0" w:color="auto"/>
      </w:divBdr>
    </w:div>
    <w:div w:id="1018191038">
      <w:bodyDiv w:val="1"/>
      <w:marLeft w:val="0"/>
      <w:marRight w:val="0"/>
      <w:marTop w:val="0"/>
      <w:marBottom w:val="0"/>
      <w:divBdr>
        <w:top w:val="none" w:sz="0" w:space="0" w:color="auto"/>
        <w:left w:val="none" w:sz="0" w:space="0" w:color="auto"/>
        <w:bottom w:val="none" w:sz="0" w:space="0" w:color="auto"/>
        <w:right w:val="none" w:sz="0" w:space="0" w:color="auto"/>
      </w:divBdr>
    </w:div>
    <w:div w:id="1047728411">
      <w:bodyDiv w:val="1"/>
      <w:marLeft w:val="0"/>
      <w:marRight w:val="0"/>
      <w:marTop w:val="0"/>
      <w:marBottom w:val="0"/>
      <w:divBdr>
        <w:top w:val="none" w:sz="0" w:space="0" w:color="auto"/>
        <w:left w:val="none" w:sz="0" w:space="0" w:color="auto"/>
        <w:bottom w:val="none" w:sz="0" w:space="0" w:color="auto"/>
        <w:right w:val="none" w:sz="0" w:space="0" w:color="auto"/>
      </w:divBdr>
    </w:div>
    <w:div w:id="1049109500">
      <w:bodyDiv w:val="1"/>
      <w:marLeft w:val="0"/>
      <w:marRight w:val="0"/>
      <w:marTop w:val="0"/>
      <w:marBottom w:val="0"/>
      <w:divBdr>
        <w:top w:val="none" w:sz="0" w:space="0" w:color="auto"/>
        <w:left w:val="none" w:sz="0" w:space="0" w:color="auto"/>
        <w:bottom w:val="none" w:sz="0" w:space="0" w:color="auto"/>
        <w:right w:val="none" w:sz="0" w:space="0" w:color="auto"/>
      </w:divBdr>
      <w:divsChild>
        <w:div w:id="1547764384">
          <w:marLeft w:val="0"/>
          <w:marRight w:val="0"/>
          <w:marTop w:val="0"/>
          <w:marBottom w:val="0"/>
          <w:divBdr>
            <w:top w:val="none" w:sz="0" w:space="0" w:color="auto"/>
            <w:left w:val="none" w:sz="0" w:space="0" w:color="auto"/>
            <w:bottom w:val="none" w:sz="0" w:space="0" w:color="auto"/>
            <w:right w:val="none" w:sz="0" w:space="0" w:color="auto"/>
          </w:divBdr>
          <w:divsChild>
            <w:div w:id="451897163">
              <w:marLeft w:val="0"/>
              <w:marRight w:val="0"/>
              <w:marTop w:val="0"/>
              <w:marBottom w:val="0"/>
              <w:divBdr>
                <w:top w:val="none" w:sz="0" w:space="0" w:color="auto"/>
                <w:left w:val="none" w:sz="0" w:space="0" w:color="auto"/>
                <w:bottom w:val="none" w:sz="0" w:space="0" w:color="auto"/>
                <w:right w:val="none" w:sz="0" w:space="0" w:color="auto"/>
              </w:divBdr>
              <w:divsChild>
                <w:div w:id="984168059">
                  <w:marLeft w:val="0"/>
                  <w:marRight w:val="0"/>
                  <w:marTop w:val="0"/>
                  <w:marBottom w:val="0"/>
                  <w:divBdr>
                    <w:top w:val="none" w:sz="0" w:space="0" w:color="auto"/>
                    <w:left w:val="none" w:sz="0" w:space="0" w:color="auto"/>
                    <w:bottom w:val="none" w:sz="0" w:space="0" w:color="auto"/>
                    <w:right w:val="none" w:sz="0" w:space="0" w:color="auto"/>
                  </w:divBdr>
                  <w:divsChild>
                    <w:div w:id="665746402">
                      <w:marLeft w:val="0"/>
                      <w:marRight w:val="0"/>
                      <w:marTop w:val="0"/>
                      <w:marBottom w:val="0"/>
                      <w:divBdr>
                        <w:top w:val="none" w:sz="0" w:space="0" w:color="auto"/>
                        <w:left w:val="none" w:sz="0" w:space="0" w:color="auto"/>
                        <w:bottom w:val="none" w:sz="0" w:space="0" w:color="auto"/>
                        <w:right w:val="none" w:sz="0" w:space="0" w:color="auto"/>
                      </w:divBdr>
                      <w:divsChild>
                        <w:div w:id="1887833493">
                          <w:marLeft w:val="0"/>
                          <w:marRight w:val="0"/>
                          <w:marTop w:val="0"/>
                          <w:marBottom w:val="0"/>
                          <w:divBdr>
                            <w:top w:val="none" w:sz="0" w:space="0" w:color="auto"/>
                            <w:left w:val="none" w:sz="0" w:space="0" w:color="auto"/>
                            <w:bottom w:val="none" w:sz="0" w:space="0" w:color="auto"/>
                            <w:right w:val="none" w:sz="0" w:space="0" w:color="auto"/>
                          </w:divBdr>
                          <w:divsChild>
                            <w:div w:id="673534075">
                              <w:marLeft w:val="0"/>
                              <w:marRight w:val="0"/>
                              <w:marTop w:val="0"/>
                              <w:marBottom w:val="0"/>
                              <w:divBdr>
                                <w:top w:val="none" w:sz="0" w:space="0" w:color="auto"/>
                                <w:left w:val="none" w:sz="0" w:space="0" w:color="auto"/>
                                <w:bottom w:val="none" w:sz="0" w:space="0" w:color="auto"/>
                                <w:right w:val="none" w:sz="0" w:space="0" w:color="auto"/>
                              </w:divBdr>
                              <w:divsChild>
                                <w:div w:id="1528254876">
                                  <w:marLeft w:val="0"/>
                                  <w:marRight w:val="0"/>
                                  <w:marTop w:val="0"/>
                                  <w:marBottom w:val="0"/>
                                  <w:divBdr>
                                    <w:top w:val="none" w:sz="0" w:space="0" w:color="auto"/>
                                    <w:left w:val="none" w:sz="0" w:space="0" w:color="auto"/>
                                    <w:bottom w:val="none" w:sz="0" w:space="0" w:color="auto"/>
                                    <w:right w:val="none" w:sz="0" w:space="0" w:color="auto"/>
                                  </w:divBdr>
                                  <w:divsChild>
                                    <w:div w:id="771783281">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73433066">
      <w:bodyDiv w:val="1"/>
      <w:marLeft w:val="0"/>
      <w:marRight w:val="0"/>
      <w:marTop w:val="0"/>
      <w:marBottom w:val="0"/>
      <w:divBdr>
        <w:top w:val="none" w:sz="0" w:space="0" w:color="auto"/>
        <w:left w:val="none" w:sz="0" w:space="0" w:color="auto"/>
        <w:bottom w:val="none" w:sz="0" w:space="0" w:color="auto"/>
        <w:right w:val="none" w:sz="0" w:space="0" w:color="auto"/>
      </w:divBdr>
    </w:div>
    <w:div w:id="1088111305">
      <w:bodyDiv w:val="1"/>
      <w:marLeft w:val="0"/>
      <w:marRight w:val="0"/>
      <w:marTop w:val="0"/>
      <w:marBottom w:val="0"/>
      <w:divBdr>
        <w:top w:val="none" w:sz="0" w:space="0" w:color="auto"/>
        <w:left w:val="none" w:sz="0" w:space="0" w:color="auto"/>
        <w:bottom w:val="none" w:sz="0" w:space="0" w:color="auto"/>
        <w:right w:val="none" w:sz="0" w:space="0" w:color="auto"/>
      </w:divBdr>
    </w:div>
    <w:div w:id="1129476912">
      <w:bodyDiv w:val="1"/>
      <w:marLeft w:val="0"/>
      <w:marRight w:val="0"/>
      <w:marTop w:val="0"/>
      <w:marBottom w:val="0"/>
      <w:divBdr>
        <w:top w:val="none" w:sz="0" w:space="0" w:color="auto"/>
        <w:left w:val="none" w:sz="0" w:space="0" w:color="auto"/>
        <w:bottom w:val="none" w:sz="0" w:space="0" w:color="auto"/>
        <w:right w:val="none" w:sz="0" w:space="0" w:color="auto"/>
      </w:divBdr>
    </w:div>
    <w:div w:id="1138764007">
      <w:bodyDiv w:val="1"/>
      <w:marLeft w:val="0"/>
      <w:marRight w:val="0"/>
      <w:marTop w:val="0"/>
      <w:marBottom w:val="0"/>
      <w:divBdr>
        <w:top w:val="none" w:sz="0" w:space="0" w:color="auto"/>
        <w:left w:val="none" w:sz="0" w:space="0" w:color="auto"/>
        <w:bottom w:val="none" w:sz="0" w:space="0" w:color="auto"/>
        <w:right w:val="none" w:sz="0" w:space="0" w:color="auto"/>
      </w:divBdr>
    </w:div>
    <w:div w:id="1182357998">
      <w:bodyDiv w:val="1"/>
      <w:marLeft w:val="0"/>
      <w:marRight w:val="0"/>
      <w:marTop w:val="0"/>
      <w:marBottom w:val="0"/>
      <w:divBdr>
        <w:top w:val="none" w:sz="0" w:space="0" w:color="auto"/>
        <w:left w:val="none" w:sz="0" w:space="0" w:color="auto"/>
        <w:bottom w:val="none" w:sz="0" w:space="0" w:color="auto"/>
        <w:right w:val="none" w:sz="0" w:space="0" w:color="auto"/>
      </w:divBdr>
    </w:div>
    <w:div w:id="1184325101">
      <w:bodyDiv w:val="1"/>
      <w:marLeft w:val="0"/>
      <w:marRight w:val="0"/>
      <w:marTop w:val="0"/>
      <w:marBottom w:val="0"/>
      <w:divBdr>
        <w:top w:val="none" w:sz="0" w:space="0" w:color="auto"/>
        <w:left w:val="none" w:sz="0" w:space="0" w:color="auto"/>
        <w:bottom w:val="none" w:sz="0" w:space="0" w:color="auto"/>
        <w:right w:val="none" w:sz="0" w:space="0" w:color="auto"/>
      </w:divBdr>
    </w:div>
    <w:div w:id="1190026356">
      <w:bodyDiv w:val="1"/>
      <w:marLeft w:val="0"/>
      <w:marRight w:val="0"/>
      <w:marTop w:val="0"/>
      <w:marBottom w:val="0"/>
      <w:divBdr>
        <w:top w:val="none" w:sz="0" w:space="0" w:color="auto"/>
        <w:left w:val="none" w:sz="0" w:space="0" w:color="auto"/>
        <w:bottom w:val="none" w:sz="0" w:space="0" w:color="auto"/>
        <w:right w:val="none" w:sz="0" w:space="0" w:color="auto"/>
      </w:divBdr>
    </w:div>
    <w:div w:id="1207450230">
      <w:bodyDiv w:val="1"/>
      <w:marLeft w:val="0"/>
      <w:marRight w:val="0"/>
      <w:marTop w:val="0"/>
      <w:marBottom w:val="0"/>
      <w:divBdr>
        <w:top w:val="none" w:sz="0" w:space="0" w:color="auto"/>
        <w:left w:val="none" w:sz="0" w:space="0" w:color="auto"/>
        <w:bottom w:val="none" w:sz="0" w:space="0" w:color="auto"/>
        <w:right w:val="none" w:sz="0" w:space="0" w:color="auto"/>
      </w:divBdr>
    </w:div>
    <w:div w:id="1239369420">
      <w:bodyDiv w:val="1"/>
      <w:marLeft w:val="0"/>
      <w:marRight w:val="0"/>
      <w:marTop w:val="0"/>
      <w:marBottom w:val="0"/>
      <w:divBdr>
        <w:top w:val="none" w:sz="0" w:space="0" w:color="auto"/>
        <w:left w:val="none" w:sz="0" w:space="0" w:color="auto"/>
        <w:bottom w:val="none" w:sz="0" w:space="0" w:color="auto"/>
        <w:right w:val="none" w:sz="0" w:space="0" w:color="auto"/>
      </w:divBdr>
    </w:div>
    <w:div w:id="1241526545">
      <w:bodyDiv w:val="1"/>
      <w:marLeft w:val="0"/>
      <w:marRight w:val="0"/>
      <w:marTop w:val="0"/>
      <w:marBottom w:val="0"/>
      <w:divBdr>
        <w:top w:val="none" w:sz="0" w:space="0" w:color="auto"/>
        <w:left w:val="none" w:sz="0" w:space="0" w:color="auto"/>
        <w:bottom w:val="none" w:sz="0" w:space="0" w:color="auto"/>
        <w:right w:val="none" w:sz="0" w:space="0" w:color="auto"/>
      </w:divBdr>
    </w:div>
    <w:div w:id="1487283164">
      <w:bodyDiv w:val="1"/>
      <w:marLeft w:val="0"/>
      <w:marRight w:val="0"/>
      <w:marTop w:val="0"/>
      <w:marBottom w:val="0"/>
      <w:divBdr>
        <w:top w:val="none" w:sz="0" w:space="0" w:color="auto"/>
        <w:left w:val="none" w:sz="0" w:space="0" w:color="auto"/>
        <w:bottom w:val="none" w:sz="0" w:space="0" w:color="auto"/>
        <w:right w:val="none" w:sz="0" w:space="0" w:color="auto"/>
      </w:divBdr>
    </w:div>
    <w:div w:id="1491289625">
      <w:bodyDiv w:val="1"/>
      <w:marLeft w:val="0"/>
      <w:marRight w:val="0"/>
      <w:marTop w:val="0"/>
      <w:marBottom w:val="0"/>
      <w:divBdr>
        <w:top w:val="none" w:sz="0" w:space="0" w:color="auto"/>
        <w:left w:val="none" w:sz="0" w:space="0" w:color="auto"/>
        <w:bottom w:val="none" w:sz="0" w:space="0" w:color="auto"/>
        <w:right w:val="none" w:sz="0" w:space="0" w:color="auto"/>
      </w:divBdr>
    </w:div>
    <w:div w:id="1537738446">
      <w:bodyDiv w:val="1"/>
      <w:marLeft w:val="0"/>
      <w:marRight w:val="0"/>
      <w:marTop w:val="0"/>
      <w:marBottom w:val="0"/>
      <w:divBdr>
        <w:top w:val="none" w:sz="0" w:space="0" w:color="auto"/>
        <w:left w:val="none" w:sz="0" w:space="0" w:color="auto"/>
        <w:bottom w:val="none" w:sz="0" w:space="0" w:color="auto"/>
        <w:right w:val="none" w:sz="0" w:space="0" w:color="auto"/>
      </w:divBdr>
    </w:div>
    <w:div w:id="1580863646">
      <w:bodyDiv w:val="1"/>
      <w:marLeft w:val="0"/>
      <w:marRight w:val="0"/>
      <w:marTop w:val="0"/>
      <w:marBottom w:val="0"/>
      <w:divBdr>
        <w:top w:val="none" w:sz="0" w:space="0" w:color="auto"/>
        <w:left w:val="none" w:sz="0" w:space="0" w:color="auto"/>
        <w:bottom w:val="none" w:sz="0" w:space="0" w:color="auto"/>
        <w:right w:val="none" w:sz="0" w:space="0" w:color="auto"/>
      </w:divBdr>
    </w:div>
    <w:div w:id="1628781507">
      <w:bodyDiv w:val="1"/>
      <w:marLeft w:val="0"/>
      <w:marRight w:val="0"/>
      <w:marTop w:val="0"/>
      <w:marBottom w:val="0"/>
      <w:divBdr>
        <w:top w:val="none" w:sz="0" w:space="0" w:color="auto"/>
        <w:left w:val="none" w:sz="0" w:space="0" w:color="auto"/>
        <w:bottom w:val="none" w:sz="0" w:space="0" w:color="auto"/>
        <w:right w:val="none" w:sz="0" w:space="0" w:color="auto"/>
      </w:divBdr>
    </w:div>
    <w:div w:id="1665163187">
      <w:bodyDiv w:val="1"/>
      <w:marLeft w:val="0"/>
      <w:marRight w:val="0"/>
      <w:marTop w:val="0"/>
      <w:marBottom w:val="0"/>
      <w:divBdr>
        <w:top w:val="none" w:sz="0" w:space="0" w:color="auto"/>
        <w:left w:val="none" w:sz="0" w:space="0" w:color="auto"/>
        <w:bottom w:val="none" w:sz="0" w:space="0" w:color="auto"/>
        <w:right w:val="none" w:sz="0" w:space="0" w:color="auto"/>
      </w:divBdr>
    </w:div>
    <w:div w:id="1681352772">
      <w:bodyDiv w:val="1"/>
      <w:marLeft w:val="0"/>
      <w:marRight w:val="0"/>
      <w:marTop w:val="0"/>
      <w:marBottom w:val="0"/>
      <w:divBdr>
        <w:top w:val="none" w:sz="0" w:space="0" w:color="auto"/>
        <w:left w:val="none" w:sz="0" w:space="0" w:color="auto"/>
        <w:bottom w:val="none" w:sz="0" w:space="0" w:color="auto"/>
        <w:right w:val="none" w:sz="0" w:space="0" w:color="auto"/>
      </w:divBdr>
    </w:div>
    <w:div w:id="1783838138">
      <w:bodyDiv w:val="1"/>
      <w:marLeft w:val="0"/>
      <w:marRight w:val="0"/>
      <w:marTop w:val="0"/>
      <w:marBottom w:val="0"/>
      <w:divBdr>
        <w:top w:val="none" w:sz="0" w:space="0" w:color="auto"/>
        <w:left w:val="none" w:sz="0" w:space="0" w:color="auto"/>
        <w:bottom w:val="none" w:sz="0" w:space="0" w:color="auto"/>
        <w:right w:val="none" w:sz="0" w:space="0" w:color="auto"/>
      </w:divBdr>
    </w:div>
    <w:div w:id="1808426493">
      <w:bodyDiv w:val="1"/>
      <w:marLeft w:val="0"/>
      <w:marRight w:val="0"/>
      <w:marTop w:val="0"/>
      <w:marBottom w:val="0"/>
      <w:divBdr>
        <w:top w:val="none" w:sz="0" w:space="0" w:color="auto"/>
        <w:left w:val="none" w:sz="0" w:space="0" w:color="auto"/>
        <w:bottom w:val="none" w:sz="0" w:space="0" w:color="auto"/>
        <w:right w:val="none" w:sz="0" w:space="0" w:color="auto"/>
      </w:divBdr>
    </w:div>
    <w:div w:id="1814055959">
      <w:bodyDiv w:val="1"/>
      <w:marLeft w:val="0"/>
      <w:marRight w:val="0"/>
      <w:marTop w:val="0"/>
      <w:marBottom w:val="0"/>
      <w:divBdr>
        <w:top w:val="none" w:sz="0" w:space="0" w:color="auto"/>
        <w:left w:val="none" w:sz="0" w:space="0" w:color="auto"/>
        <w:bottom w:val="none" w:sz="0" w:space="0" w:color="auto"/>
        <w:right w:val="none" w:sz="0" w:space="0" w:color="auto"/>
      </w:divBdr>
    </w:div>
    <w:div w:id="1814986245">
      <w:bodyDiv w:val="1"/>
      <w:marLeft w:val="0"/>
      <w:marRight w:val="0"/>
      <w:marTop w:val="0"/>
      <w:marBottom w:val="0"/>
      <w:divBdr>
        <w:top w:val="none" w:sz="0" w:space="0" w:color="auto"/>
        <w:left w:val="none" w:sz="0" w:space="0" w:color="auto"/>
        <w:bottom w:val="none" w:sz="0" w:space="0" w:color="auto"/>
        <w:right w:val="none" w:sz="0" w:space="0" w:color="auto"/>
      </w:divBdr>
    </w:div>
    <w:div w:id="1823037582">
      <w:bodyDiv w:val="1"/>
      <w:marLeft w:val="0"/>
      <w:marRight w:val="0"/>
      <w:marTop w:val="0"/>
      <w:marBottom w:val="0"/>
      <w:divBdr>
        <w:top w:val="none" w:sz="0" w:space="0" w:color="auto"/>
        <w:left w:val="none" w:sz="0" w:space="0" w:color="auto"/>
        <w:bottom w:val="none" w:sz="0" w:space="0" w:color="auto"/>
        <w:right w:val="none" w:sz="0" w:space="0" w:color="auto"/>
      </w:divBdr>
    </w:div>
    <w:div w:id="1871408669">
      <w:bodyDiv w:val="1"/>
      <w:marLeft w:val="0"/>
      <w:marRight w:val="0"/>
      <w:marTop w:val="0"/>
      <w:marBottom w:val="0"/>
      <w:divBdr>
        <w:top w:val="none" w:sz="0" w:space="0" w:color="auto"/>
        <w:left w:val="none" w:sz="0" w:space="0" w:color="auto"/>
        <w:bottom w:val="none" w:sz="0" w:space="0" w:color="auto"/>
        <w:right w:val="none" w:sz="0" w:space="0" w:color="auto"/>
      </w:divBdr>
    </w:div>
    <w:div w:id="1874149031">
      <w:bodyDiv w:val="1"/>
      <w:marLeft w:val="0"/>
      <w:marRight w:val="0"/>
      <w:marTop w:val="0"/>
      <w:marBottom w:val="0"/>
      <w:divBdr>
        <w:top w:val="none" w:sz="0" w:space="0" w:color="auto"/>
        <w:left w:val="none" w:sz="0" w:space="0" w:color="auto"/>
        <w:bottom w:val="none" w:sz="0" w:space="0" w:color="auto"/>
        <w:right w:val="none" w:sz="0" w:space="0" w:color="auto"/>
      </w:divBdr>
    </w:div>
    <w:div w:id="1917471628">
      <w:bodyDiv w:val="1"/>
      <w:marLeft w:val="0"/>
      <w:marRight w:val="0"/>
      <w:marTop w:val="0"/>
      <w:marBottom w:val="0"/>
      <w:divBdr>
        <w:top w:val="none" w:sz="0" w:space="0" w:color="auto"/>
        <w:left w:val="none" w:sz="0" w:space="0" w:color="auto"/>
        <w:bottom w:val="none" w:sz="0" w:space="0" w:color="auto"/>
        <w:right w:val="none" w:sz="0" w:space="0" w:color="auto"/>
      </w:divBdr>
    </w:div>
    <w:div w:id="1980960685">
      <w:bodyDiv w:val="1"/>
      <w:marLeft w:val="0"/>
      <w:marRight w:val="0"/>
      <w:marTop w:val="0"/>
      <w:marBottom w:val="0"/>
      <w:divBdr>
        <w:top w:val="none" w:sz="0" w:space="0" w:color="auto"/>
        <w:left w:val="none" w:sz="0" w:space="0" w:color="auto"/>
        <w:bottom w:val="none" w:sz="0" w:space="0" w:color="auto"/>
        <w:right w:val="none" w:sz="0" w:space="0" w:color="auto"/>
      </w:divBdr>
    </w:div>
    <w:div w:id="1993094977">
      <w:bodyDiv w:val="1"/>
      <w:marLeft w:val="0"/>
      <w:marRight w:val="0"/>
      <w:marTop w:val="0"/>
      <w:marBottom w:val="0"/>
      <w:divBdr>
        <w:top w:val="none" w:sz="0" w:space="0" w:color="auto"/>
        <w:left w:val="none" w:sz="0" w:space="0" w:color="auto"/>
        <w:bottom w:val="none" w:sz="0" w:space="0" w:color="auto"/>
        <w:right w:val="none" w:sz="0" w:space="0" w:color="auto"/>
      </w:divBdr>
    </w:div>
    <w:div w:id="1997682988">
      <w:bodyDiv w:val="1"/>
      <w:marLeft w:val="0"/>
      <w:marRight w:val="0"/>
      <w:marTop w:val="0"/>
      <w:marBottom w:val="0"/>
      <w:divBdr>
        <w:top w:val="none" w:sz="0" w:space="0" w:color="auto"/>
        <w:left w:val="none" w:sz="0" w:space="0" w:color="auto"/>
        <w:bottom w:val="none" w:sz="0" w:space="0" w:color="auto"/>
        <w:right w:val="none" w:sz="0" w:space="0" w:color="auto"/>
      </w:divBdr>
    </w:div>
    <w:div w:id="2024479663">
      <w:bodyDiv w:val="1"/>
      <w:marLeft w:val="0"/>
      <w:marRight w:val="0"/>
      <w:marTop w:val="0"/>
      <w:marBottom w:val="0"/>
      <w:divBdr>
        <w:top w:val="none" w:sz="0" w:space="0" w:color="auto"/>
        <w:left w:val="none" w:sz="0" w:space="0" w:color="auto"/>
        <w:bottom w:val="none" w:sz="0" w:space="0" w:color="auto"/>
        <w:right w:val="none" w:sz="0" w:space="0" w:color="auto"/>
      </w:divBdr>
    </w:div>
    <w:div w:id="2028479901">
      <w:bodyDiv w:val="1"/>
      <w:marLeft w:val="0"/>
      <w:marRight w:val="0"/>
      <w:marTop w:val="0"/>
      <w:marBottom w:val="0"/>
      <w:divBdr>
        <w:top w:val="none" w:sz="0" w:space="0" w:color="auto"/>
        <w:left w:val="none" w:sz="0" w:space="0" w:color="auto"/>
        <w:bottom w:val="none" w:sz="0" w:space="0" w:color="auto"/>
        <w:right w:val="none" w:sz="0" w:space="0" w:color="auto"/>
      </w:divBdr>
    </w:div>
    <w:div w:id="2122527677">
      <w:bodyDiv w:val="1"/>
      <w:marLeft w:val="0"/>
      <w:marRight w:val="0"/>
      <w:marTop w:val="0"/>
      <w:marBottom w:val="0"/>
      <w:divBdr>
        <w:top w:val="none" w:sz="0" w:space="0" w:color="auto"/>
        <w:left w:val="none" w:sz="0" w:space="0" w:color="auto"/>
        <w:bottom w:val="none" w:sz="0" w:space="0" w:color="auto"/>
        <w:right w:val="none" w:sz="0" w:space="0" w:color="auto"/>
      </w:divBdr>
    </w:div>
    <w:div w:id="2131776085">
      <w:bodyDiv w:val="1"/>
      <w:marLeft w:val="0"/>
      <w:marRight w:val="0"/>
      <w:marTop w:val="0"/>
      <w:marBottom w:val="0"/>
      <w:divBdr>
        <w:top w:val="none" w:sz="0" w:space="0" w:color="auto"/>
        <w:left w:val="none" w:sz="0" w:space="0" w:color="auto"/>
        <w:bottom w:val="none" w:sz="0" w:space="0" w:color="auto"/>
        <w:right w:val="none" w:sz="0" w:space="0" w:color="auto"/>
      </w:divBdr>
    </w:div>
    <w:div w:id="21401441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3" Type="http://schemas.openxmlformats.org/officeDocument/2006/relationships/hyperlink" Target="http://www.youtube.com/FordNewsEurope" TargetMode="External"/><Relationship Id="rId2" Type="http://schemas.openxmlformats.org/officeDocument/2006/relationships/hyperlink" Target="http://www.linkedin.com/company/ford-in-europe" TargetMode="External"/><Relationship Id="rId1" Type="http://schemas.openxmlformats.org/officeDocument/2006/relationships/hyperlink" Target="http://www.fordmedia.eu/" TargetMode="External"/><Relationship Id="rId6" Type="http://schemas.openxmlformats.org/officeDocument/2006/relationships/hyperlink" Target="http://www.tiktok.com/@FordNewsEurope" TargetMode="External"/><Relationship Id="rId5" Type="http://schemas.openxmlformats.org/officeDocument/2006/relationships/hyperlink" Target="https://www.threads.net/@fordnewseurope" TargetMode="External"/><Relationship Id="rId4" Type="http://schemas.openxmlformats.org/officeDocument/2006/relationships/hyperlink" Target="http://www.instagram.com/FordNewsEurope" TargetMode="External"/></Relationships>
</file>

<file path=word/_rels/footer3.xml.rels><?xml version="1.0" encoding="UTF-8" standalone="yes"?>
<Relationships xmlns="http://schemas.openxmlformats.org/package/2006/relationships"><Relationship Id="rId3" Type="http://schemas.openxmlformats.org/officeDocument/2006/relationships/hyperlink" Target="http://www.youtube.com/FordNewsEurope" TargetMode="External"/><Relationship Id="rId2" Type="http://schemas.openxmlformats.org/officeDocument/2006/relationships/hyperlink" Target="http://www.linkedin.com/company/ford-in-europe" TargetMode="External"/><Relationship Id="rId1" Type="http://schemas.openxmlformats.org/officeDocument/2006/relationships/hyperlink" Target="http://www.fordmedia.eu/" TargetMode="External"/><Relationship Id="rId6" Type="http://schemas.openxmlformats.org/officeDocument/2006/relationships/hyperlink" Target="http://www.tiktok.com/@FordNewsEurope" TargetMode="External"/><Relationship Id="rId5" Type="http://schemas.openxmlformats.org/officeDocument/2006/relationships/hyperlink" Target="https://www.threads.net/@fordnewseurope" TargetMode="External"/><Relationship Id="rId4" Type="http://schemas.openxmlformats.org/officeDocument/2006/relationships/hyperlink" Target="http://www.instagram.com/FordNewsEurope"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jpeg"/><Relationship Id="rId5" Type="http://schemas.openxmlformats.org/officeDocument/2006/relationships/image" Target="media/image5.pn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B3E1BE2E95DDA4C8EF3196889AEB5B6" ma:contentTypeVersion="17" ma:contentTypeDescription="Create a new document." ma:contentTypeScope="" ma:versionID="98c43eea4868cd8544ea1dd5a84c88b1">
  <xsd:schema xmlns:xsd="http://www.w3.org/2001/XMLSchema" xmlns:xs="http://www.w3.org/2001/XMLSchema" xmlns:p="http://schemas.microsoft.com/office/2006/metadata/properties" xmlns:ns2="740165e4-129c-43ea-ad75-ea51e233800d" xmlns:ns3="650d593f-436e-4ca2-a9c7-c6601e9c9d1a" targetNamespace="http://schemas.microsoft.com/office/2006/metadata/properties" ma:root="true" ma:fieldsID="2c9ff84b83318b571a694d312605170c" ns2:_="" ns3:_="">
    <xsd:import namespace="740165e4-129c-43ea-ad75-ea51e233800d"/>
    <xsd:import namespace="650d593f-436e-4ca2-a9c7-c6601e9c9d1a"/>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MediaServiceOCR" minOccurs="0"/>
                <xsd:element ref="ns2:MediaServiceBillingMetadata" minOccurs="0"/>
                <xsd:element ref="ns2:MediaServiceLocation" minOccurs="0"/>
                <xsd:element ref="ns2:Category" minOccurs="0"/>
                <xsd:element ref="ns2:RecordType" minOccurs="0"/>
                <xsd:element ref="ns2:GISRetentionPerio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40165e4-129c-43ea-ad75-ea51e233800d"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76f62536-3a25-4b8a-9b5d-7e17d0b0464e"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BillingMetadata" ma:index="20" nillable="true" ma:displayName="MediaServiceBillingMetadata" ma:hidden="true" ma:internalName="MediaServiceBillingMetadata" ma:readOnly="true">
      <xsd:simpleType>
        <xsd:restriction base="dms:Note"/>
      </xsd:simpleType>
    </xsd:element>
    <xsd:element name="MediaServiceLocation" ma:index="21" nillable="true" ma:displayName="Location" ma:indexed="true" ma:internalName="MediaServiceLocation" ma:readOnly="true">
      <xsd:simpleType>
        <xsd:restriction base="dms:Text"/>
      </xsd:simpleType>
    </xsd:element>
    <xsd:element name="Category" ma:index="22" nillable="true" ma:displayName="Category" ma:format="Dropdown" ma:internalName="Category">
      <xsd:simpleType>
        <xsd:union memberTypes="dms:Text">
          <xsd:simpleType>
            <xsd:restriction base="dms:Choice">
              <xsd:enumeration value="Training"/>
              <xsd:enumeration value="Guide"/>
              <xsd:enumeration value="Non-Ford users"/>
              <xsd:enumeration value="Error Support"/>
            </xsd:restriction>
          </xsd:simpleType>
        </xsd:union>
      </xsd:simpleType>
    </xsd:element>
    <xsd:element name="RecordType" ma:index="23" nillable="true" ma:displayName="Record Type" ma:format="Dropdown" ma:internalName="RecordType">
      <xsd:simpleType>
        <xsd:restriction base="dms:Choice">
          <xsd:enumeration value="Official"/>
          <xsd:enumeration value="Transient"/>
        </xsd:restriction>
      </xsd:simpleType>
    </xsd:element>
    <xsd:element name="GISRetentionPeriod" ma:index="24" nillable="true" ma:displayName="GIS Retention Period" ma:format="Dropdown" ma:internalName="GISRetentionPerio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50d593f-436e-4ca2-a9c7-c6601e9c9d1a"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a709e311-f58b-454b-b68a-5102021f4943}" ma:internalName="TaxCatchAll" ma:showField="CatchAllData" ma:web="650d593f-436e-4ca2-a9c7-c6601e9c9d1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650d593f-436e-4ca2-a9c7-c6601e9c9d1a" xsi:nil="true"/>
    <lcf76f155ced4ddcb4097134ff3c332f xmlns="740165e4-129c-43ea-ad75-ea51e233800d">
      <Terms xmlns="http://schemas.microsoft.com/office/infopath/2007/PartnerControls"/>
    </lcf76f155ced4ddcb4097134ff3c332f>
    <Category xmlns="740165e4-129c-43ea-ad75-ea51e233800d" xsi:nil="true"/>
    <RecordType xmlns="740165e4-129c-43ea-ad75-ea51e233800d" xsi:nil="true"/>
    <GISRetentionPeriod xmlns="740165e4-129c-43ea-ad75-ea51e233800d" xsi:nil="true"/>
  </documentManagement>
</p:properties>
</file>

<file path=customXml/itemProps1.xml><?xml version="1.0" encoding="utf-8"?>
<ds:datastoreItem xmlns:ds="http://schemas.openxmlformats.org/officeDocument/2006/customXml" ds:itemID="{A7A3561C-A921-4150-AE1A-070742D29E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40165e4-129c-43ea-ad75-ea51e233800d"/>
    <ds:schemaRef ds:uri="650d593f-436e-4ca2-a9c7-c6601e9c9d1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8F8DE2E-52D1-4455-B259-CC4C7EAF3D0C}">
  <ds:schemaRefs>
    <ds:schemaRef ds:uri="http://schemas.openxmlformats.org/officeDocument/2006/bibliography"/>
  </ds:schemaRefs>
</ds:datastoreItem>
</file>

<file path=customXml/itemProps3.xml><?xml version="1.0" encoding="utf-8"?>
<ds:datastoreItem xmlns:ds="http://schemas.openxmlformats.org/officeDocument/2006/customXml" ds:itemID="{699FBE75-92C8-4854-BB59-BFEDDB0170C6}">
  <ds:schemaRefs>
    <ds:schemaRef ds:uri="http://schemas.microsoft.com/sharepoint/v3/contenttype/forms"/>
  </ds:schemaRefs>
</ds:datastoreItem>
</file>

<file path=customXml/itemProps4.xml><?xml version="1.0" encoding="utf-8"?>
<ds:datastoreItem xmlns:ds="http://schemas.openxmlformats.org/officeDocument/2006/customXml" ds:itemID="{D029189F-FFD7-4BF3-BA45-7AEF3EA35067}">
  <ds:schemaRefs>
    <ds:schemaRef ds:uri="http://schemas.microsoft.com/office/2006/metadata/properties"/>
    <ds:schemaRef ds:uri="http://schemas.microsoft.com/office/infopath/2007/PartnerControls"/>
    <ds:schemaRef ds:uri="650d593f-436e-4ca2-a9c7-c6601e9c9d1a"/>
    <ds:schemaRef ds:uri="740165e4-129c-43ea-ad75-ea51e233800d"/>
  </ds:schemaRefs>
</ds:datastoreItem>
</file>

<file path=docMetadata/LabelInfo.xml><?xml version="1.0" encoding="utf-8"?>
<clbl:labelList xmlns:clbl="http://schemas.microsoft.com/office/2020/mipLabelMetadata">
  <clbl:label id="{c990bb7a-51f4-439b-bd36-9c07fb1041c0}" enabled="0" method="" siteId="{c990bb7a-51f4-439b-bd36-9c07fb1041c0}" removed="1"/>
</clbl:labelList>
</file>

<file path=docProps/app.xml><?xml version="1.0" encoding="utf-8"?>
<Properties xmlns="http://schemas.openxmlformats.org/officeDocument/2006/extended-properties" xmlns:vt="http://schemas.openxmlformats.org/officeDocument/2006/docPropsVTypes">
  <Template>Normal</Template>
  <TotalTime>304</TotalTime>
  <Pages>1</Pages>
  <Words>513</Words>
  <Characters>2815</Characters>
  <Application>Microsoft Office Word</Application>
  <DocSecurity>0</DocSecurity>
  <Lines>23</Lines>
  <Paragraphs>6</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3322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Hammond, Richard (R.)</dc:creator>
  <cp:keywords/>
  <cp:lastModifiedBy>Craiovan, Dragos (D.)</cp:lastModifiedBy>
  <cp:revision>216</cp:revision>
  <dcterms:created xsi:type="dcterms:W3CDTF">2025-11-14T17:31:00Z</dcterms:created>
  <dcterms:modified xsi:type="dcterms:W3CDTF">2025-12-02T14:06:00Z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0x010100AB3E1BE2E95DDA4C8EF3196889AEB5B6</vt:lpwstr>
  </property>
  <property fmtid="{D5CDD505-2E9C-101B-9397-08002B2CF9AE}" pid="4" name="GrammarlyDocumentId">
    <vt:lpwstr>18cc34ebf4200fd6234b0eed1eb5e627baea98cd67251727cc4696e289ab5100</vt:lpwstr>
  </property>
  <property fmtid="{D5CDD505-2E9C-101B-9397-08002B2CF9AE}" pid="5" name="MediaServiceImageTags">
    <vt:lpwstr/>
  </property>
</Properties>
</file>