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0F4D11EB"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4E3A9E">
        <w:rPr>
          <w:rFonts w:ascii="Segoe UI" w:hAnsi="Segoe UI" w:cs="Segoe UI"/>
          <w:noProof/>
          <w:color w:val="000000" w:themeColor="text1"/>
          <w:sz w:val="18"/>
          <w:szCs w:val="18"/>
        </w:rPr>
        <w:t>10. Juli 2026</w:t>
      </w:r>
      <w:r w:rsidR="00DA6A73" w:rsidRPr="00114AA3">
        <w:rPr>
          <w:rFonts w:ascii="Segoe UI" w:hAnsi="Segoe UI" w:cs="Segoe UI"/>
          <w:color w:val="000000" w:themeColor="text1"/>
          <w:sz w:val="18"/>
          <w:szCs w:val="18"/>
        </w:rPr>
        <w:fldChar w:fldCharType="end"/>
      </w:r>
    </w:p>
    <w:p w14:paraId="552966E2" w14:textId="77777777" w:rsidR="004E3A9E" w:rsidRPr="004E3A9E" w:rsidRDefault="004E3A9E" w:rsidP="004E3A9E">
      <w:pPr>
        <w:rPr>
          <w:rFonts w:ascii="Segoe UI" w:hAnsi="Segoe UI" w:cs="Segoe UI"/>
          <w:sz w:val="32"/>
          <w:szCs w:val="32"/>
        </w:rPr>
      </w:pPr>
      <w:r w:rsidRPr="004E3A9E">
        <w:rPr>
          <w:rFonts w:ascii="Segoe UI" w:hAnsi="Segoe UI" w:cs="Segoe UI"/>
          <w:b/>
          <w:bCs/>
          <w:sz w:val="32"/>
          <w:szCs w:val="32"/>
        </w:rPr>
        <w:t>Sommerfest der Universität Trier brachte Campus und Region zusammen</w:t>
      </w:r>
    </w:p>
    <w:p w14:paraId="37024F2A" w14:textId="77777777" w:rsidR="004E3A9E" w:rsidRDefault="004E3A9E" w:rsidP="004E3A9E">
      <w:pPr>
        <w:rPr>
          <w:rFonts w:ascii="Segoe UI" w:hAnsi="Segoe UI" w:cs="Segoe UI"/>
          <w:sz w:val="28"/>
          <w:szCs w:val="28"/>
        </w:rPr>
      </w:pPr>
      <w:r w:rsidRPr="004E3A9E">
        <w:rPr>
          <w:rFonts w:ascii="Segoe UI" w:hAnsi="Segoe UI" w:cs="Segoe UI"/>
          <w:sz w:val="28"/>
          <w:szCs w:val="28"/>
        </w:rPr>
        <w:t xml:space="preserve">Bei bestem Sommerwetter wurde das Forum der Universität Trier am Mittwochabend zum lebendigen Treffpunkt für Studierende, Mitarbeitende, Lehrende, Alumni sowie zahlreiche Gäste aus der Region. </w:t>
      </w:r>
    </w:p>
    <w:p w14:paraId="305CD18E" w14:textId="608059CF" w:rsidR="004E3A9E" w:rsidRPr="004E3A9E" w:rsidRDefault="004E3A9E" w:rsidP="004E3A9E">
      <w:pPr>
        <w:rPr>
          <w:rFonts w:ascii="Segoe UI" w:hAnsi="Segoe UI" w:cs="Segoe UI"/>
          <w:sz w:val="20"/>
          <w:szCs w:val="20"/>
        </w:rPr>
      </w:pPr>
      <w:r w:rsidRPr="004E3A9E">
        <w:rPr>
          <w:rFonts w:ascii="Segoe UI" w:hAnsi="Segoe UI" w:cs="Segoe UI"/>
          <w:sz w:val="20"/>
          <w:szCs w:val="20"/>
        </w:rPr>
        <w:t>Das Sommerfest der Universität bot ein vielfältiges Programm aus Musik, Wissenschaft, Sport und Mitmachaktionen und lud dazu ein, den Campus in entspannter Atmosphäre zu erleben und miteinander ins Gespräch zu kommen.</w:t>
      </w:r>
    </w:p>
    <w:p w14:paraId="73E00C2D" w14:textId="77777777" w:rsidR="004E3A9E" w:rsidRPr="004E3A9E" w:rsidRDefault="004E3A9E" w:rsidP="004E3A9E">
      <w:pPr>
        <w:rPr>
          <w:rFonts w:ascii="Segoe UI" w:hAnsi="Segoe UI" w:cs="Segoe UI"/>
          <w:sz w:val="20"/>
          <w:szCs w:val="20"/>
        </w:rPr>
      </w:pPr>
      <w:r w:rsidRPr="004E3A9E">
        <w:rPr>
          <w:rFonts w:ascii="Segoe UI" w:hAnsi="Segoe UI" w:cs="Segoe UI"/>
          <w:sz w:val="20"/>
          <w:szCs w:val="20"/>
        </w:rPr>
        <w:t xml:space="preserve">Auf der Bühne sorgte ein abwechslungsreiches Programm für beste Unterhaltung. Neben musikalischen Beiträgen der </w:t>
      </w:r>
      <w:proofErr w:type="spellStart"/>
      <w:r w:rsidRPr="004E3A9E">
        <w:rPr>
          <w:rFonts w:ascii="Segoe UI" w:hAnsi="Segoe UI" w:cs="Segoe UI"/>
          <w:sz w:val="20"/>
          <w:szCs w:val="20"/>
        </w:rPr>
        <w:t>SwingUnit</w:t>
      </w:r>
      <w:proofErr w:type="spellEnd"/>
      <w:r w:rsidRPr="004E3A9E">
        <w:rPr>
          <w:rFonts w:ascii="Segoe UI" w:hAnsi="Segoe UI" w:cs="Segoe UI"/>
          <w:sz w:val="20"/>
          <w:szCs w:val="20"/>
        </w:rPr>
        <w:t xml:space="preserve"> und der Coverband </w:t>
      </w:r>
      <w:proofErr w:type="spellStart"/>
      <w:r w:rsidRPr="004E3A9E">
        <w:rPr>
          <w:rFonts w:ascii="Segoe UI" w:hAnsi="Segoe UI" w:cs="Segoe UI"/>
          <w:sz w:val="20"/>
          <w:szCs w:val="20"/>
        </w:rPr>
        <w:t>jamp</w:t>
      </w:r>
      <w:proofErr w:type="spellEnd"/>
      <w:r w:rsidRPr="004E3A9E">
        <w:rPr>
          <w:rFonts w:ascii="Segoe UI" w:hAnsi="Segoe UI" w:cs="Segoe UI"/>
          <w:sz w:val="20"/>
          <w:szCs w:val="20"/>
        </w:rPr>
        <w:t xml:space="preserve"> aus Trier begeisterten die Sportlerinnen und Sportler des </w:t>
      </w:r>
      <w:proofErr w:type="spellStart"/>
      <w:r w:rsidRPr="004E3A9E">
        <w:rPr>
          <w:rFonts w:ascii="Segoe UI" w:hAnsi="Segoe UI" w:cs="Segoe UI"/>
          <w:sz w:val="20"/>
          <w:szCs w:val="20"/>
        </w:rPr>
        <w:t>UniSPORT</w:t>
      </w:r>
      <w:proofErr w:type="spellEnd"/>
      <w:r w:rsidRPr="004E3A9E">
        <w:rPr>
          <w:rFonts w:ascii="Segoe UI" w:hAnsi="Segoe UI" w:cs="Segoe UI"/>
          <w:sz w:val="20"/>
          <w:szCs w:val="20"/>
        </w:rPr>
        <w:t xml:space="preserve"> mit eindrucksvollen Vorführungen. Ein weiterer Publikumsmagnet war der Campus Slam: Auf der Bühne bewiesen die </w:t>
      </w:r>
      <w:proofErr w:type="spellStart"/>
      <w:r w:rsidRPr="004E3A9E">
        <w:rPr>
          <w:rFonts w:ascii="Segoe UI" w:hAnsi="Segoe UI" w:cs="Segoe UI"/>
          <w:sz w:val="20"/>
          <w:szCs w:val="20"/>
        </w:rPr>
        <w:t>Slammer</w:t>
      </w:r>
      <w:proofErr w:type="spellEnd"/>
      <w:r w:rsidRPr="004E3A9E">
        <w:rPr>
          <w:rFonts w:ascii="Segoe UI" w:hAnsi="Segoe UI" w:cs="Segoe UI"/>
          <w:sz w:val="20"/>
          <w:szCs w:val="20"/>
        </w:rPr>
        <w:t xml:space="preserve"> mit unterhaltsamen und zugleich informativen Vorträgen, dass Wissenschaft nicht nur spannend, sondern auch humorvoll und nahbar sein kann.</w:t>
      </w:r>
    </w:p>
    <w:p w14:paraId="75400125" w14:textId="77777777" w:rsidR="004E3A9E" w:rsidRPr="004E3A9E" w:rsidRDefault="004E3A9E" w:rsidP="004E3A9E">
      <w:pPr>
        <w:rPr>
          <w:rFonts w:ascii="Segoe UI" w:hAnsi="Segoe UI" w:cs="Segoe UI"/>
          <w:sz w:val="20"/>
          <w:szCs w:val="20"/>
        </w:rPr>
      </w:pPr>
      <w:r w:rsidRPr="004E3A9E">
        <w:rPr>
          <w:rFonts w:ascii="Segoe UI" w:hAnsi="Segoe UI" w:cs="Segoe UI"/>
          <w:sz w:val="20"/>
          <w:szCs w:val="20"/>
        </w:rPr>
        <w:t xml:space="preserve">Rund um das Forum präsentierten sich zahlreiche Einrichtungen, Initiativen und studentische Gruppen mit kreativen Informations- und Mitmachangeboten. Ob Bewegungsspiele, nachhaltige Projekte des Green Office, die Bildungsinitiativen </w:t>
      </w:r>
      <w:proofErr w:type="spellStart"/>
      <w:r w:rsidRPr="004E3A9E">
        <w:rPr>
          <w:rFonts w:ascii="Segoe UI" w:hAnsi="Segoe UI" w:cs="Segoe UI"/>
          <w:sz w:val="20"/>
          <w:szCs w:val="20"/>
        </w:rPr>
        <w:t>Plast.Ed</w:t>
      </w:r>
      <w:proofErr w:type="spellEnd"/>
      <w:r w:rsidRPr="004E3A9E">
        <w:rPr>
          <w:rFonts w:ascii="Segoe UI" w:hAnsi="Segoe UI" w:cs="Segoe UI"/>
          <w:sz w:val="20"/>
          <w:szCs w:val="20"/>
        </w:rPr>
        <w:t xml:space="preserve"> und </w:t>
      </w:r>
      <w:proofErr w:type="spellStart"/>
      <w:r w:rsidRPr="004E3A9E">
        <w:rPr>
          <w:rFonts w:ascii="Segoe UI" w:hAnsi="Segoe UI" w:cs="Segoe UI"/>
          <w:sz w:val="20"/>
          <w:szCs w:val="20"/>
        </w:rPr>
        <w:t>Bee.Ed</w:t>
      </w:r>
      <w:proofErr w:type="spellEnd"/>
      <w:r w:rsidRPr="004E3A9E">
        <w:rPr>
          <w:rFonts w:ascii="Segoe UI" w:hAnsi="Segoe UI" w:cs="Segoe UI"/>
          <w:sz w:val="20"/>
          <w:szCs w:val="20"/>
        </w:rPr>
        <w:t>, die Junior-Uni Daun oder die beliebten Aktionen der Erziehungs- und die Gartenbahn der Informatikwissenschaften – an den Ständen wurde ausprobiert, diskutiert, gespielt und gelacht. Auch für die jüngsten Gäste gab es mit dem Kinder-Mitmachstand des Flohzirkus sowie verschiedenen Spielangeboten viel zu entdecken.</w:t>
      </w:r>
    </w:p>
    <w:p w14:paraId="3378F0BD" w14:textId="77777777" w:rsidR="004E3A9E" w:rsidRPr="004E3A9E" w:rsidRDefault="004E3A9E" w:rsidP="004E3A9E">
      <w:pPr>
        <w:rPr>
          <w:rFonts w:ascii="Segoe UI" w:hAnsi="Segoe UI" w:cs="Segoe UI"/>
          <w:sz w:val="20"/>
          <w:szCs w:val="20"/>
        </w:rPr>
      </w:pPr>
      <w:r w:rsidRPr="004E3A9E">
        <w:rPr>
          <w:rFonts w:ascii="Segoe UI" w:hAnsi="Segoe UI" w:cs="Segoe UI"/>
          <w:sz w:val="20"/>
          <w:szCs w:val="20"/>
        </w:rPr>
        <w:t>Sportlich wurde es beim Fußball-Dart und Fußball-Billard, die Besucherinnen und Besucher aller Altersgruppen zum Mitmachen einluden und für viele spontane Wettkämpfe sorgten.</w:t>
      </w:r>
    </w:p>
    <w:p w14:paraId="41B845B9" w14:textId="77777777" w:rsidR="004E3A9E" w:rsidRPr="004E3A9E" w:rsidRDefault="004E3A9E" w:rsidP="004E3A9E">
      <w:pPr>
        <w:rPr>
          <w:rFonts w:ascii="Segoe UI" w:hAnsi="Segoe UI" w:cs="Segoe UI"/>
          <w:sz w:val="20"/>
          <w:szCs w:val="20"/>
        </w:rPr>
      </w:pPr>
      <w:r w:rsidRPr="004E3A9E">
        <w:rPr>
          <w:rFonts w:ascii="Segoe UI" w:hAnsi="Segoe UI" w:cs="Segoe UI"/>
          <w:sz w:val="20"/>
          <w:szCs w:val="20"/>
        </w:rPr>
        <w:t xml:space="preserve">Auch kulinarisch ließ das Sommerfest keine Wünsche offen. Von Pizza und die eigens kreierte „Studinade“ des Studierendenwerks Trier über internationale Snacks des Internationalen Zentrums bis hin zu Waffeln, </w:t>
      </w:r>
      <w:proofErr w:type="spellStart"/>
      <w:r w:rsidRPr="004E3A9E">
        <w:rPr>
          <w:rFonts w:ascii="Segoe UI" w:hAnsi="Segoe UI" w:cs="Segoe UI"/>
          <w:sz w:val="20"/>
          <w:szCs w:val="20"/>
        </w:rPr>
        <w:t>Frozen</w:t>
      </w:r>
      <w:proofErr w:type="spellEnd"/>
      <w:r w:rsidRPr="004E3A9E">
        <w:rPr>
          <w:rFonts w:ascii="Segoe UI" w:hAnsi="Segoe UI" w:cs="Segoe UI"/>
          <w:sz w:val="20"/>
          <w:szCs w:val="20"/>
        </w:rPr>
        <w:t xml:space="preserve"> </w:t>
      </w:r>
      <w:proofErr w:type="spellStart"/>
      <w:r w:rsidRPr="004E3A9E">
        <w:rPr>
          <w:rFonts w:ascii="Segoe UI" w:hAnsi="Segoe UI" w:cs="Segoe UI"/>
          <w:sz w:val="20"/>
          <w:szCs w:val="20"/>
        </w:rPr>
        <w:t>Yogurt</w:t>
      </w:r>
      <w:proofErr w:type="spellEnd"/>
      <w:r w:rsidRPr="004E3A9E">
        <w:rPr>
          <w:rFonts w:ascii="Segoe UI" w:hAnsi="Segoe UI" w:cs="Segoe UI"/>
          <w:sz w:val="20"/>
          <w:szCs w:val="20"/>
        </w:rPr>
        <w:t>, Kaffeespezialitäten und regionalen Weinen von der Saar war für jeden Geschmack etwas dabei.</w:t>
      </w:r>
    </w:p>
    <w:p w14:paraId="0490E28B" w14:textId="54F8E5C2" w:rsidR="006847B7" w:rsidRPr="004E3A9E" w:rsidRDefault="004E3A9E" w:rsidP="004E3A9E">
      <w:pPr>
        <w:rPr>
          <w:rFonts w:ascii="Segoe UI" w:hAnsi="Segoe UI" w:cs="Segoe UI"/>
          <w:sz w:val="20"/>
          <w:szCs w:val="20"/>
        </w:rPr>
      </w:pPr>
      <w:r w:rsidRPr="004E3A9E">
        <w:rPr>
          <w:rFonts w:ascii="Segoe UI" w:hAnsi="Segoe UI" w:cs="Segoe UI"/>
          <w:sz w:val="20"/>
          <w:szCs w:val="20"/>
        </w:rPr>
        <w:t>Das Sommerfest zeigte einmal mehr, wie vielfältig und offen die Universität Trier ist. Es bot Raum für Begegnungen über Fach- und Generationengrenzen hinweg, lud zum Austausch ein und machte Wissenschaft, studentisches Engagement und das Campusleben für alle Besucherinnen und Besucher erlebbar. Die große Resonanz und die entspannte Stimmung machten den Abend zu einem gelungenen Auftakt in den Sommer und unterstrichen die enge Verbundenheit der Universität mit der Region.</w:t>
      </w:r>
    </w:p>
    <w:sectPr w:rsidR="006847B7" w:rsidRPr="004E3A9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2631" w14:textId="77777777" w:rsidR="00E43661" w:rsidRDefault="00E43661" w:rsidP="00DA6A73">
      <w:pPr>
        <w:spacing w:after="0" w:line="240" w:lineRule="auto"/>
      </w:pPr>
      <w:r>
        <w:separator/>
      </w:r>
    </w:p>
  </w:endnote>
  <w:endnote w:type="continuationSeparator" w:id="0">
    <w:p w14:paraId="5A46604E" w14:textId="77777777" w:rsidR="00E43661" w:rsidRDefault="00E43661"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22D63020" w:rsidR="00785E24" w:rsidRDefault="004E3A9E"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0E00F0FA">
              <wp:simplePos x="0" y="0"/>
              <wp:positionH relativeFrom="column">
                <wp:posOffset>-394970</wp:posOffset>
              </wp:positionH>
              <wp:positionV relativeFrom="page">
                <wp:align>bottom</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31.1pt;margin-top:0;width:240.75pt;height:59.25pt;z-index:251662336;visibility:visible;mso-wrap-style:square;mso-width-percent:0;mso-height-percent:0;mso-wrap-distance-left:9pt;mso-wrap-distance-top:0;mso-wrap-distance-right:9pt;mso-wrap-distance-bottom:0;mso-position-horizontal:absolute;mso-position-horizontal-relative:text;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3E68DCB2">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F035A2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C9B75" w14:textId="77777777" w:rsidR="00E43661" w:rsidRDefault="00E43661" w:rsidP="00DA6A73">
      <w:pPr>
        <w:spacing w:after="0" w:line="240" w:lineRule="auto"/>
      </w:pPr>
      <w:r>
        <w:separator/>
      </w:r>
    </w:p>
  </w:footnote>
  <w:footnote w:type="continuationSeparator" w:id="0">
    <w:p w14:paraId="1F8E01F8" w14:textId="77777777" w:rsidR="00E43661" w:rsidRDefault="00E43661"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C2258"/>
    <w:rsid w:val="0041679A"/>
    <w:rsid w:val="00441DE7"/>
    <w:rsid w:val="00466D2D"/>
    <w:rsid w:val="004E3A9E"/>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91C48"/>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4366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36D59B61-3BDD-4FA1-9BD9-44DDD72F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1</Pages>
  <Words>350</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2026-07-10T08:33:00Z</dcterms:created>
  <dcterms:modified xsi:type="dcterms:W3CDTF">2026-07-10T08:33:00Z</dcterms:modified>
</cp:coreProperties>
</file>