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E240F" w14:textId="37E58F1F" w:rsidR="006909E5" w:rsidRDefault="006909E5">
      <w:pPr>
        <w:rPr>
          <w:rFonts w:ascii="Garamond" w:hAnsi="Garamond"/>
          <w:sz w:val="24"/>
          <w:szCs w:val="24"/>
        </w:rPr>
      </w:pPr>
      <w:r w:rsidRPr="00E71838">
        <w:rPr>
          <w:rFonts w:ascii="Garamond" w:hAnsi="Garamond"/>
          <w:noProof/>
        </w:rPr>
        <w:drawing>
          <wp:anchor distT="0" distB="0" distL="114300" distR="114300" simplePos="0" relativeHeight="251659264" behindDoc="0" locked="0" layoutInCell="1" allowOverlap="1" wp14:anchorId="0F9E6C55" wp14:editId="7CB07445">
            <wp:simplePos x="0" y="0"/>
            <wp:positionH relativeFrom="margin">
              <wp:align>left</wp:align>
            </wp:positionH>
            <wp:positionV relativeFrom="paragraph">
              <wp:posOffset>-492125</wp:posOffset>
            </wp:positionV>
            <wp:extent cx="1350334" cy="483475"/>
            <wp:effectExtent l="0" t="0" r="2540" b="0"/>
            <wp:wrapNone/>
            <wp:docPr id="2" name="Bildobjekt 2"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svart, mörker&#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0334" cy="483475"/>
                    </a:xfrm>
                    <a:prstGeom prst="rect">
                      <a:avLst/>
                    </a:prstGeom>
                  </pic:spPr>
                </pic:pic>
              </a:graphicData>
            </a:graphic>
          </wp:anchor>
        </w:drawing>
      </w:r>
    </w:p>
    <w:p w14:paraId="38FA7BC0" w14:textId="3FA5BCA7" w:rsidR="006A63F4" w:rsidRDefault="006909E5" w:rsidP="006909E5">
      <w:pPr>
        <w:jc w:val="right"/>
        <w:rPr>
          <w:rFonts w:ascii="Garamond" w:hAnsi="Garamond"/>
          <w:sz w:val="24"/>
          <w:szCs w:val="24"/>
        </w:rPr>
      </w:pPr>
      <w:r w:rsidRPr="00E71838">
        <w:rPr>
          <w:rFonts w:ascii="Garamond" w:hAnsi="Garamond"/>
          <w:sz w:val="24"/>
          <w:szCs w:val="24"/>
        </w:rPr>
        <w:t xml:space="preserve">Pressmeddelande, Stockholm, </w:t>
      </w:r>
      <w:r>
        <w:rPr>
          <w:rFonts w:ascii="Garamond" w:hAnsi="Garamond"/>
          <w:sz w:val="24"/>
          <w:szCs w:val="24"/>
        </w:rPr>
        <w:t>Juni</w:t>
      </w:r>
      <w:r w:rsidRPr="00E71838">
        <w:rPr>
          <w:rFonts w:ascii="Garamond" w:hAnsi="Garamond"/>
          <w:sz w:val="24"/>
          <w:szCs w:val="24"/>
        </w:rPr>
        <w:t xml:space="preserve"> 202</w:t>
      </w:r>
      <w:r>
        <w:rPr>
          <w:rFonts w:ascii="Garamond" w:hAnsi="Garamond"/>
          <w:sz w:val="24"/>
          <w:szCs w:val="24"/>
        </w:rPr>
        <w:t>5</w:t>
      </w:r>
    </w:p>
    <w:p w14:paraId="7B4BE138" w14:textId="77777777" w:rsidR="000D20E8" w:rsidRDefault="000D20E8" w:rsidP="006909E5">
      <w:pPr>
        <w:jc w:val="right"/>
        <w:rPr>
          <w:rFonts w:ascii="Garamond" w:hAnsi="Garamond"/>
          <w:sz w:val="24"/>
          <w:szCs w:val="24"/>
        </w:rPr>
      </w:pPr>
    </w:p>
    <w:p w14:paraId="4E286F5E" w14:textId="6F11885F" w:rsidR="000D20E8" w:rsidRPr="00964F72" w:rsidRDefault="000D20E8" w:rsidP="000D20E8">
      <w:pPr>
        <w:rPr>
          <w:rFonts w:ascii="Garamond" w:hAnsi="Garamond"/>
          <w:sz w:val="24"/>
          <w:szCs w:val="24"/>
        </w:rPr>
      </w:pPr>
      <w:r w:rsidRPr="00964F72">
        <w:rPr>
          <w:rFonts w:ascii="Garamond" w:hAnsi="Garamond"/>
          <w:sz w:val="24"/>
          <w:szCs w:val="24"/>
        </w:rPr>
        <w:t>Sjöö Sandström i nytt samarbete med M</w:t>
      </w:r>
      <w:r w:rsidR="001F1983">
        <w:rPr>
          <w:rFonts w:ascii="Garamond" w:hAnsi="Garamond"/>
          <w:sz w:val="24"/>
          <w:szCs w:val="24"/>
        </w:rPr>
        <w:t>OTIKON</w:t>
      </w:r>
    </w:p>
    <w:p w14:paraId="5EB22279" w14:textId="0491B988" w:rsidR="000D20E8" w:rsidRPr="003B7A6B" w:rsidRDefault="00C30F48" w:rsidP="000D20E8">
      <w:pPr>
        <w:rPr>
          <w:rFonts w:ascii="Garamond" w:hAnsi="Garamond"/>
          <w:b/>
          <w:bCs/>
          <w:sz w:val="18"/>
          <w:szCs w:val="18"/>
        </w:rPr>
      </w:pPr>
      <w:r w:rsidRPr="003B7A6B">
        <w:rPr>
          <w:rFonts w:ascii="Garamond" w:hAnsi="Garamond"/>
          <w:b/>
          <w:bCs/>
          <w:sz w:val="18"/>
          <w:szCs w:val="18"/>
        </w:rPr>
        <w:t xml:space="preserve">Sedan starten 1986 har Sjöö Sandström </w:t>
      </w:r>
      <w:r w:rsidR="00556DA0">
        <w:rPr>
          <w:rFonts w:ascii="Garamond" w:hAnsi="Garamond"/>
          <w:b/>
          <w:bCs/>
          <w:sz w:val="18"/>
          <w:szCs w:val="18"/>
        </w:rPr>
        <w:t xml:space="preserve">varit ledande </w:t>
      </w:r>
      <w:r w:rsidR="003B7A6B" w:rsidRPr="003B7A6B">
        <w:rPr>
          <w:rFonts w:ascii="Garamond" w:hAnsi="Garamond"/>
          <w:b/>
          <w:bCs/>
          <w:sz w:val="18"/>
          <w:szCs w:val="18"/>
        </w:rPr>
        <w:t>i</w:t>
      </w:r>
      <w:r w:rsidRPr="003B7A6B">
        <w:rPr>
          <w:rFonts w:ascii="Garamond" w:hAnsi="Garamond"/>
          <w:b/>
          <w:bCs/>
          <w:sz w:val="18"/>
          <w:szCs w:val="18"/>
        </w:rPr>
        <w:t xml:space="preserve"> den svenska klocktraditionen.</w:t>
      </w:r>
      <w:r w:rsidRPr="003B7A6B">
        <w:rPr>
          <w:rFonts w:ascii="Garamond" w:hAnsi="Garamond"/>
          <w:b/>
          <w:bCs/>
          <w:sz w:val="18"/>
          <w:szCs w:val="18"/>
        </w:rPr>
        <w:br/>
        <w:t>Företaget är idag ett av få skandinaviska klockmärken inom lyxsegmentet. Med rötterna i svenskt hantverk och en passion för det mekaniska kombinerar företaget tradition med innovation.</w:t>
      </w:r>
      <w:r w:rsidR="001F1983">
        <w:rPr>
          <w:rFonts w:ascii="Garamond" w:hAnsi="Garamond"/>
          <w:b/>
          <w:bCs/>
          <w:sz w:val="18"/>
          <w:szCs w:val="18"/>
        </w:rPr>
        <w:t xml:space="preserve"> </w:t>
      </w:r>
      <w:r w:rsidR="001F1983" w:rsidRPr="001F1983">
        <w:rPr>
          <w:rFonts w:ascii="Garamond" w:hAnsi="Garamond"/>
          <w:b/>
          <w:bCs/>
          <w:sz w:val="18"/>
          <w:szCs w:val="18"/>
        </w:rPr>
        <w:t>Nu presenterar Sjöö Sandström stolt Royal Steel Chronograph MOTIKON Edition.</w:t>
      </w:r>
    </w:p>
    <w:p w14:paraId="7F8C8FC2" w14:textId="4E5A10CB" w:rsidR="003B7A6B" w:rsidRDefault="00964F72" w:rsidP="00964F72">
      <w:pPr>
        <w:rPr>
          <w:rFonts w:ascii="Garamond" w:hAnsi="Garamond"/>
          <w:sz w:val="18"/>
          <w:szCs w:val="18"/>
        </w:rPr>
      </w:pPr>
      <w:r w:rsidRPr="00964F72">
        <w:rPr>
          <w:rFonts w:ascii="Garamond" w:hAnsi="Garamond"/>
          <w:sz w:val="18"/>
          <w:szCs w:val="18"/>
        </w:rPr>
        <w:t xml:space="preserve">Royal Steel Chronograph 40mm lanserades våren 2025 och markerade ett nytt kapitel i Sjöö Sandströms historia. Nu introduceras ett nytt uttryck av modellen, utvecklat i samarbete med </w:t>
      </w:r>
      <w:r w:rsidR="001F1983">
        <w:rPr>
          <w:rFonts w:ascii="Garamond" w:hAnsi="Garamond"/>
          <w:sz w:val="18"/>
          <w:szCs w:val="18"/>
        </w:rPr>
        <w:t xml:space="preserve">det </w:t>
      </w:r>
      <w:r w:rsidRPr="00964F72">
        <w:rPr>
          <w:rFonts w:ascii="Garamond" w:hAnsi="Garamond"/>
          <w:sz w:val="18"/>
          <w:szCs w:val="18"/>
        </w:rPr>
        <w:t>svenska</w:t>
      </w:r>
      <w:r w:rsidR="001F1983">
        <w:rPr>
          <w:rFonts w:ascii="Garamond" w:hAnsi="Garamond"/>
          <w:sz w:val="18"/>
          <w:szCs w:val="18"/>
        </w:rPr>
        <w:t xml:space="preserve"> företaget</w:t>
      </w:r>
      <w:r w:rsidR="00D36591">
        <w:rPr>
          <w:rFonts w:ascii="Garamond" w:hAnsi="Garamond"/>
          <w:sz w:val="18"/>
          <w:szCs w:val="18"/>
        </w:rPr>
        <w:t xml:space="preserve"> </w:t>
      </w:r>
      <w:r w:rsidR="001F1983">
        <w:rPr>
          <w:rFonts w:ascii="Garamond" w:hAnsi="Garamond"/>
          <w:sz w:val="18"/>
          <w:szCs w:val="18"/>
        </w:rPr>
        <w:t>MOTIKON</w:t>
      </w:r>
      <w:r w:rsidRPr="00964F72">
        <w:rPr>
          <w:rFonts w:ascii="Garamond" w:hAnsi="Garamond"/>
          <w:sz w:val="18"/>
          <w:szCs w:val="18"/>
        </w:rPr>
        <w:t xml:space="preserve">. </w:t>
      </w:r>
      <w:r w:rsidR="001F1983">
        <w:rPr>
          <w:rFonts w:ascii="Garamond" w:hAnsi="Garamond"/>
          <w:sz w:val="18"/>
          <w:szCs w:val="18"/>
        </w:rPr>
        <w:br/>
      </w:r>
      <w:r w:rsidR="001F1983" w:rsidRPr="001F1983">
        <w:rPr>
          <w:rFonts w:ascii="Garamond" w:hAnsi="Garamond"/>
          <w:sz w:val="18"/>
          <w:szCs w:val="18"/>
        </w:rPr>
        <w:t>MOTIKON är ett svenskt företag i snabb framväxt som fokuserar på att skapa och förvalta ikoniska bilupplevelser. Med särskild inriktning på klassiska och exklusiva entusiastbilar</w:t>
      </w:r>
      <w:r w:rsidR="001F1983">
        <w:rPr>
          <w:rFonts w:ascii="Garamond" w:hAnsi="Garamond"/>
          <w:sz w:val="18"/>
          <w:szCs w:val="18"/>
        </w:rPr>
        <w:t>.</w:t>
      </w:r>
      <w:r w:rsidR="001F1983" w:rsidRPr="001F1983">
        <w:rPr>
          <w:rFonts w:ascii="Garamond" w:hAnsi="Garamond"/>
          <w:sz w:val="18"/>
          <w:szCs w:val="18"/>
        </w:rPr>
        <w:t xml:space="preserve"> </w:t>
      </w:r>
      <w:r w:rsidR="001F1983">
        <w:rPr>
          <w:rFonts w:ascii="Garamond" w:hAnsi="Garamond"/>
          <w:sz w:val="18"/>
          <w:szCs w:val="18"/>
        </w:rPr>
        <w:t>F</w:t>
      </w:r>
      <w:r w:rsidR="001F1983" w:rsidRPr="001F1983">
        <w:rPr>
          <w:rFonts w:ascii="Garamond" w:hAnsi="Garamond"/>
          <w:sz w:val="18"/>
          <w:szCs w:val="18"/>
        </w:rPr>
        <w:t>rån ikoniska klassiker och hyperbilar till utvalda vardagsfavoriter</w:t>
      </w:r>
      <w:r w:rsidR="001F1983">
        <w:rPr>
          <w:rFonts w:ascii="Garamond" w:hAnsi="Garamond"/>
          <w:sz w:val="18"/>
          <w:szCs w:val="18"/>
        </w:rPr>
        <w:t>,</w:t>
      </w:r>
      <w:r w:rsidR="001F1983" w:rsidRPr="001F1983">
        <w:rPr>
          <w:rFonts w:ascii="Garamond" w:hAnsi="Garamond"/>
          <w:sz w:val="18"/>
          <w:szCs w:val="18"/>
        </w:rPr>
        <w:t xml:space="preserve"> erbjuder de tjänster som försäljning, rådgivning, kuratering och restaurering. Alltid med utgångspunkt i passionen för design, teknik och historia.</w:t>
      </w:r>
      <w:r w:rsidR="001F1983">
        <w:rPr>
          <w:rFonts w:ascii="Garamond" w:hAnsi="Garamond"/>
          <w:sz w:val="18"/>
          <w:szCs w:val="18"/>
        </w:rPr>
        <w:t xml:space="preserve"> </w:t>
      </w:r>
      <w:r w:rsidR="00F04167" w:rsidRPr="00F04167">
        <w:rPr>
          <w:rFonts w:ascii="Garamond" w:hAnsi="Garamond"/>
          <w:sz w:val="18"/>
          <w:szCs w:val="18"/>
        </w:rPr>
        <w:t>Genom varje bil de hanterar förenar de ingenjörskonst med livsstil, i linje med sin filosofi:</w:t>
      </w:r>
      <w:r w:rsidR="001F1983">
        <w:rPr>
          <w:rFonts w:ascii="Garamond" w:hAnsi="Garamond"/>
          <w:sz w:val="18"/>
          <w:szCs w:val="18"/>
        </w:rPr>
        <w:br/>
      </w:r>
      <w:r w:rsidR="00F04167" w:rsidRPr="00F04167">
        <w:rPr>
          <w:rFonts w:ascii="Garamond" w:hAnsi="Garamond"/>
          <w:i/>
          <w:iCs/>
          <w:sz w:val="18"/>
          <w:szCs w:val="18"/>
        </w:rPr>
        <w:t>Engineering motoring icons and lifestyle</w:t>
      </w:r>
      <w:r w:rsidR="00F04167">
        <w:rPr>
          <w:rFonts w:ascii="Garamond" w:hAnsi="Garamond"/>
          <w:sz w:val="18"/>
          <w:szCs w:val="18"/>
        </w:rPr>
        <w:t>.</w:t>
      </w:r>
      <w:r w:rsidR="001E544F">
        <w:rPr>
          <w:rFonts w:ascii="Garamond" w:hAnsi="Garamond"/>
          <w:sz w:val="18"/>
          <w:szCs w:val="18"/>
        </w:rPr>
        <w:t xml:space="preserve"> Företagen förenas nu genom detta samarbete</w:t>
      </w:r>
      <w:r w:rsidR="003B7A6B">
        <w:rPr>
          <w:rFonts w:ascii="Garamond" w:hAnsi="Garamond"/>
          <w:sz w:val="18"/>
          <w:szCs w:val="18"/>
        </w:rPr>
        <w:t>,</w:t>
      </w:r>
      <w:r w:rsidR="001E544F">
        <w:rPr>
          <w:rFonts w:ascii="Garamond" w:hAnsi="Garamond"/>
          <w:sz w:val="18"/>
          <w:szCs w:val="18"/>
        </w:rPr>
        <w:t xml:space="preserve"> </w:t>
      </w:r>
      <w:r w:rsidR="003B7A6B" w:rsidRPr="003B7A6B">
        <w:rPr>
          <w:rFonts w:ascii="Garamond" w:hAnsi="Garamond"/>
          <w:sz w:val="18"/>
          <w:szCs w:val="18"/>
        </w:rPr>
        <w:t>grundat på</w:t>
      </w:r>
      <w:r w:rsidR="003B7A6B">
        <w:rPr>
          <w:rFonts w:ascii="Garamond" w:hAnsi="Garamond"/>
          <w:sz w:val="18"/>
          <w:szCs w:val="18"/>
        </w:rPr>
        <w:t xml:space="preserve"> </w:t>
      </w:r>
      <w:r w:rsidR="003B7A6B" w:rsidRPr="003B7A6B">
        <w:rPr>
          <w:rFonts w:ascii="Garamond" w:hAnsi="Garamond"/>
          <w:sz w:val="18"/>
          <w:szCs w:val="18"/>
        </w:rPr>
        <w:t>en gemensam respekt för precision, design och ett kompromisslöst hantverk.</w:t>
      </w:r>
    </w:p>
    <w:p w14:paraId="70DB9DE6" w14:textId="4DAF7725" w:rsidR="001E544F" w:rsidRDefault="001E544F" w:rsidP="00113A78">
      <w:pPr>
        <w:rPr>
          <w:rFonts w:ascii="Garamond" w:hAnsi="Garamond"/>
          <w:sz w:val="18"/>
          <w:szCs w:val="18"/>
        </w:rPr>
      </w:pPr>
      <w:r>
        <w:rPr>
          <w:rFonts w:ascii="Garamond" w:hAnsi="Garamond"/>
          <w:sz w:val="18"/>
          <w:szCs w:val="18"/>
        </w:rPr>
        <w:t xml:space="preserve">Samarbetet har </w:t>
      </w:r>
      <w:r w:rsidR="003B7A6B" w:rsidRPr="003B7A6B">
        <w:rPr>
          <w:rFonts w:ascii="Garamond" w:hAnsi="Garamond"/>
          <w:sz w:val="18"/>
          <w:szCs w:val="18"/>
        </w:rPr>
        <w:t>resulterat</w:t>
      </w:r>
      <w:r>
        <w:rPr>
          <w:rFonts w:ascii="Garamond" w:hAnsi="Garamond"/>
          <w:sz w:val="18"/>
          <w:szCs w:val="18"/>
        </w:rPr>
        <w:t xml:space="preserve"> i två nya </w:t>
      </w:r>
      <w:r w:rsidRPr="003862A0">
        <w:rPr>
          <w:rFonts w:ascii="Garamond" w:hAnsi="Garamond"/>
          <w:sz w:val="18"/>
          <w:szCs w:val="18"/>
        </w:rPr>
        <w:t>versioner</w:t>
      </w:r>
      <w:r>
        <w:rPr>
          <w:rFonts w:ascii="Garamond" w:hAnsi="Garamond"/>
          <w:sz w:val="18"/>
          <w:szCs w:val="18"/>
        </w:rPr>
        <w:t xml:space="preserve"> av Royal Steel Chronograph 40mm, där </w:t>
      </w:r>
      <w:r w:rsidRPr="001E544F">
        <w:rPr>
          <w:rFonts w:ascii="Garamond" w:hAnsi="Garamond"/>
          <w:sz w:val="18"/>
          <w:szCs w:val="18"/>
        </w:rPr>
        <w:t>M</w:t>
      </w:r>
      <w:r w:rsidR="001F1983">
        <w:rPr>
          <w:rFonts w:ascii="Garamond" w:hAnsi="Garamond"/>
          <w:sz w:val="18"/>
          <w:szCs w:val="18"/>
        </w:rPr>
        <w:t>OTIKONs</w:t>
      </w:r>
      <w:r w:rsidRPr="001E544F">
        <w:rPr>
          <w:rFonts w:ascii="Garamond" w:hAnsi="Garamond"/>
          <w:sz w:val="18"/>
          <w:szCs w:val="18"/>
        </w:rPr>
        <w:t xml:space="preserve"> karakteristiska turkosa färg </w:t>
      </w:r>
      <w:r>
        <w:rPr>
          <w:rFonts w:ascii="Garamond" w:hAnsi="Garamond"/>
          <w:sz w:val="18"/>
          <w:szCs w:val="18"/>
        </w:rPr>
        <w:t xml:space="preserve">som återfinns på deras logga </w:t>
      </w:r>
      <w:r w:rsidRPr="001E544F">
        <w:rPr>
          <w:rFonts w:ascii="Garamond" w:hAnsi="Garamond"/>
          <w:sz w:val="18"/>
          <w:szCs w:val="18"/>
        </w:rPr>
        <w:t>fungerar som signum för båd</w:t>
      </w:r>
      <w:r>
        <w:rPr>
          <w:rFonts w:ascii="Garamond" w:hAnsi="Garamond"/>
          <w:sz w:val="18"/>
          <w:szCs w:val="18"/>
        </w:rPr>
        <w:t xml:space="preserve">a modellerna. </w:t>
      </w:r>
      <w:r w:rsidR="00254EC8" w:rsidRPr="00254EC8">
        <w:rPr>
          <w:rFonts w:ascii="Garamond" w:hAnsi="Garamond"/>
          <w:sz w:val="18"/>
          <w:szCs w:val="18"/>
        </w:rPr>
        <w:t xml:space="preserve">Den ena modellen har en monokrom urtavla där även zonerna är turkosa, medan den andra kombinerar den ikoniska färgen </w:t>
      </w:r>
      <w:r w:rsidR="003B7A6B">
        <w:rPr>
          <w:rFonts w:ascii="Garamond" w:hAnsi="Garamond"/>
          <w:sz w:val="18"/>
          <w:szCs w:val="18"/>
        </w:rPr>
        <w:t xml:space="preserve">på urtavlan </w:t>
      </w:r>
      <w:r w:rsidR="00254EC8" w:rsidRPr="00254EC8">
        <w:rPr>
          <w:rFonts w:ascii="Garamond" w:hAnsi="Garamond"/>
          <w:sz w:val="18"/>
          <w:szCs w:val="18"/>
        </w:rPr>
        <w:t>med svarta zoner för ett tydligt och kontrasterande uttryck.</w:t>
      </w:r>
      <w:r w:rsidR="00254EC8">
        <w:rPr>
          <w:rFonts w:ascii="Garamond" w:hAnsi="Garamond"/>
          <w:sz w:val="18"/>
          <w:szCs w:val="18"/>
        </w:rPr>
        <w:t xml:space="preserve"> </w:t>
      </w:r>
      <w:r w:rsidR="00254EC8" w:rsidRPr="00254EC8">
        <w:rPr>
          <w:rFonts w:ascii="Garamond" w:hAnsi="Garamond"/>
          <w:sz w:val="18"/>
          <w:szCs w:val="18"/>
        </w:rPr>
        <w:t>I båda versioner är M</w:t>
      </w:r>
      <w:r w:rsidR="001F1983">
        <w:rPr>
          <w:rFonts w:ascii="Garamond" w:hAnsi="Garamond"/>
          <w:sz w:val="18"/>
          <w:szCs w:val="18"/>
        </w:rPr>
        <w:t>OTIKON</w:t>
      </w:r>
      <w:r w:rsidR="00254EC8" w:rsidRPr="00254EC8">
        <w:rPr>
          <w:rFonts w:ascii="Garamond" w:hAnsi="Garamond"/>
          <w:sz w:val="18"/>
          <w:szCs w:val="18"/>
        </w:rPr>
        <w:t xml:space="preserve">s </w:t>
      </w:r>
      <w:r w:rsidR="00C747D7">
        <w:rPr>
          <w:rFonts w:ascii="Garamond" w:hAnsi="Garamond"/>
          <w:sz w:val="18"/>
          <w:szCs w:val="18"/>
        </w:rPr>
        <w:t xml:space="preserve">logga </w:t>
      </w:r>
      <w:r w:rsidR="00254EC8" w:rsidRPr="00254EC8">
        <w:rPr>
          <w:rFonts w:ascii="Garamond" w:hAnsi="Garamond"/>
          <w:sz w:val="18"/>
          <w:szCs w:val="18"/>
        </w:rPr>
        <w:t xml:space="preserve">diskret </w:t>
      </w:r>
      <w:r w:rsidR="00C747D7">
        <w:rPr>
          <w:rFonts w:ascii="Garamond" w:hAnsi="Garamond"/>
          <w:sz w:val="18"/>
          <w:szCs w:val="18"/>
        </w:rPr>
        <w:t xml:space="preserve">graverat </w:t>
      </w:r>
      <w:r w:rsidR="00254EC8" w:rsidRPr="00254EC8">
        <w:rPr>
          <w:rFonts w:ascii="Garamond" w:hAnsi="Garamond"/>
          <w:sz w:val="18"/>
          <w:szCs w:val="18"/>
        </w:rPr>
        <w:t xml:space="preserve">på </w:t>
      </w:r>
      <w:r w:rsidR="00C747D7">
        <w:rPr>
          <w:rFonts w:ascii="Garamond" w:hAnsi="Garamond"/>
          <w:sz w:val="18"/>
          <w:szCs w:val="18"/>
        </w:rPr>
        <w:t>ur</w:t>
      </w:r>
      <w:r w:rsidR="00254EC8" w:rsidRPr="00254EC8">
        <w:rPr>
          <w:rFonts w:ascii="Garamond" w:hAnsi="Garamond"/>
          <w:sz w:val="18"/>
          <w:szCs w:val="18"/>
        </w:rPr>
        <w:t>tavlan.</w:t>
      </w:r>
      <w:r w:rsidR="00197F46">
        <w:rPr>
          <w:rFonts w:ascii="Garamond" w:hAnsi="Garamond"/>
          <w:sz w:val="18"/>
          <w:szCs w:val="18"/>
        </w:rPr>
        <w:t xml:space="preserve"> </w:t>
      </w:r>
      <w:r w:rsidR="00197F46" w:rsidRPr="00113A78">
        <w:rPr>
          <w:rFonts w:ascii="Garamond" w:hAnsi="Garamond"/>
          <w:sz w:val="18"/>
          <w:szCs w:val="18"/>
        </w:rPr>
        <w:t>Mellan klockan 09 och 12 har tachymeterskalan fått ge plats åt M</w:t>
      </w:r>
      <w:r w:rsidR="00C747D7">
        <w:rPr>
          <w:rFonts w:ascii="Garamond" w:hAnsi="Garamond"/>
          <w:sz w:val="18"/>
          <w:szCs w:val="18"/>
        </w:rPr>
        <w:t>OTIKONs</w:t>
      </w:r>
      <w:r w:rsidR="00197F46" w:rsidRPr="00113A78">
        <w:rPr>
          <w:rFonts w:ascii="Garamond" w:hAnsi="Garamond"/>
          <w:sz w:val="18"/>
          <w:szCs w:val="18"/>
        </w:rPr>
        <w:t xml:space="preserve"> slogan: “</w:t>
      </w:r>
      <w:r w:rsidR="00197F46" w:rsidRPr="00F04167">
        <w:rPr>
          <w:rFonts w:ascii="Garamond" w:hAnsi="Garamond"/>
          <w:i/>
          <w:iCs/>
          <w:sz w:val="18"/>
          <w:szCs w:val="18"/>
        </w:rPr>
        <w:t>Engineering motoring icons and lifestyle</w:t>
      </w:r>
      <w:r w:rsidR="00197F46" w:rsidRPr="00113A78">
        <w:rPr>
          <w:rFonts w:ascii="Garamond" w:hAnsi="Garamond"/>
          <w:sz w:val="18"/>
          <w:szCs w:val="18"/>
        </w:rPr>
        <w:t>”.</w:t>
      </w:r>
      <w:r w:rsidR="00197F46">
        <w:rPr>
          <w:rFonts w:ascii="Garamond" w:hAnsi="Garamond"/>
          <w:sz w:val="18"/>
          <w:szCs w:val="18"/>
        </w:rPr>
        <w:t xml:space="preserve"> </w:t>
      </w:r>
      <w:r w:rsidR="00197F46" w:rsidRPr="00113A78">
        <w:rPr>
          <w:rFonts w:ascii="Garamond" w:hAnsi="Garamond"/>
          <w:sz w:val="18"/>
          <w:szCs w:val="18"/>
        </w:rPr>
        <w:t>En designmässig detalj som inte bara ger klockan ett unikt uttryck, utan också lyfter fram M</w:t>
      </w:r>
      <w:r w:rsidR="00C747D7">
        <w:rPr>
          <w:rFonts w:ascii="Garamond" w:hAnsi="Garamond"/>
          <w:sz w:val="18"/>
          <w:szCs w:val="18"/>
        </w:rPr>
        <w:t>OTIKON</w:t>
      </w:r>
      <w:r w:rsidR="00197F46" w:rsidRPr="00113A78">
        <w:rPr>
          <w:rFonts w:ascii="Garamond" w:hAnsi="Garamond"/>
          <w:sz w:val="18"/>
          <w:szCs w:val="18"/>
        </w:rPr>
        <w:t>s identitet – en hyllning till företagets filosofi</w:t>
      </w:r>
      <w:r w:rsidR="00C747D7">
        <w:rPr>
          <w:rFonts w:ascii="Garamond" w:hAnsi="Garamond"/>
          <w:sz w:val="18"/>
          <w:szCs w:val="18"/>
        </w:rPr>
        <w:t>,</w:t>
      </w:r>
      <w:r w:rsidR="00197F46" w:rsidRPr="00113A78">
        <w:rPr>
          <w:rFonts w:ascii="Garamond" w:hAnsi="Garamond"/>
          <w:sz w:val="18"/>
          <w:szCs w:val="18"/>
        </w:rPr>
        <w:t xml:space="preserve"> att förena ikonisk ingenjörskonst med livsstil och passion.</w:t>
      </w:r>
      <w:r w:rsidR="00197F46">
        <w:rPr>
          <w:rFonts w:ascii="Garamond" w:hAnsi="Garamond"/>
          <w:sz w:val="18"/>
          <w:szCs w:val="18"/>
        </w:rPr>
        <w:t xml:space="preserve"> </w:t>
      </w:r>
      <w:r w:rsidR="003B7A6B" w:rsidRPr="003B7A6B">
        <w:rPr>
          <w:rFonts w:ascii="Garamond" w:hAnsi="Garamond"/>
          <w:sz w:val="18"/>
          <w:szCs w:val="18"/>
        </w:rPr>
        <w:t>Klockan följer</w:t>
      </w:r>
      <w:r w:rsidR="00197F46">
        <w:rPr>
          <w:rFonts w:ascii="Garamond" w:hAnsi="Garamond"/>
          <w:sz w:val="18"/>
          <w:szCs w:val="18"/>
        </w:rPr>
        <w:t xml:space="preserve"> i övrigt</w:t>
      </w:r>
      <w:r w:rsidR="003B7A6B" w:rsidRPr="003B7A6B">
        <w:rPr>
          <w:rFonts w:ascii="Garamond" w:hAnsi="Garamond"/>
          <w:sz w:val="18"/>
          <w:szCs w:val="18"/>
        </w:rPr>
        <w:t xml:space="preserve"> samma specifikationer och utförande som </w:t>
      </w:r>
      <w:r w:rsidR="00197F46">
        <w:rPr>
          <w:rFonts w:ascii="Garamond" w:hAnsi="Garamond"/>
          <w:sz w:val="18"/>
          <w:szCs w:val="18"/>
        </w:rPr>
        <w:t>det andra</w:t>
      </w:r>
      <w:r w:rsidR="003B7A6B" w:rsidRPr="003B7A6B">
        <w:rPr>
          <w:rFonts w:ascii="Garamond" w:hAnsi="Garamond"/>
          <w:sz w:val="18"/>
          <w:szCs w:val="18"/>
        </w:rPr>
        <w:t xml:space="preserve"> modeller i</w:t>
      </w:r>
      <w:r w:rsidR="003B7A6B">
        <w:rPr>
          <w:rFonts w:ascii="Garamond" w:hAnsi="Garamond"/>
          <w:sz w:val="18"/>
          <w:szCs w:val="18"/>
        </w:rPr>
        <w:t xml:space="preserve"> </w:t>
      </w:r>
      <w:r w:rsidR="00254EC8" w:rsidRPr="00254EC8">
        <w:rPr>
          <w:rFonts w:ascii="Garamond" w:hAnsi="Garamond"/>
          <w:sz w:val="18"/>
          <w:szCs w:val="18"/>
        </w:rPr>
        <w:t>Royal Steel Chronograph-serien, och erbjuds antingen med den nyutvecklade 7-delade stållänken eller det svarta gummibandet med timglasmönster</w:t>
      </w:r>
      <w:r w:rsidR="00254EC8">
        <w:rPr>
          <w:rFonts w:ascii="Garamond" w:hAnsi="Garamond"/>
          <w:sz w:val="18"/>
          <w:szCs w:val="18"/>
        </w:rPr>
        <w:t>.</w:t>
      </w:r>
      <w:r w:rsidR="00113A78">
        <w:rPr>
          <w:rFonts w:ascii="Garamond" w:hAnsi="Garamond"/>
          <w:sz w:val="18"/>
          <w:szCs w:val="18"/>
        </w:rPr>
        <w:t xml:space="preserve"> </w:t>
      </w:r>
    </w:p>
    <w:p w14:paraId="29AD396F" w14:textId="1F2D9FFF" w:rsidR="00F533B8" w:rsidRDefault="00F533B8" w:rsidP="00F533B8">
      <w:pPr>
        <w:ind w:left="1304"/>
        <w:rPr>
          <w:rFonts w:ascii="Garamond" w:hAnsi="Garamond"/>
          <w:sz w:val="18"/>
          <w:szCs w:val="18"/>
        </w:rPr>
      </w:pPr>
      <w:r w:rsidRPr="00F533B8">
        <w:rPr>
          <w:rFonts w:ascii="Garamond" w:hAnsi="Garamond"/>
          <w:i/>
          <w:iCs/>
          <w:sz w:val="18"/>
          <w:szCs w:val="18"/>
        </w:rPr>
        <w:t>– Royal Steel Chronograph har på kort tid blivit en självklar del av vår</w:t>
      </w:r>
      <w:r w:rsidR="00197F46">
        <w:rPr>
          <w:rFonts w:ascii="Garamond" w:hAnsi="Garamond"/>
          <w:i/>
          <w:iCs/>
          <w:sz w:val="18"/>
          <w:szCs w:val="18"/>
        </w:rPr>
        <w:t xml:space="preserve"> kollektion</w:t>
      </w:r>
      <w:r w:rsidRPr="00F533B8">
        <w:rPr>
          <w:rFonts w:ascii="Garamond" w:hAnsi="Garamond"/>
          <w:i/>
          <w:iCs/>
          <w:sz w:val="18"/>
          <w:szCs w:val="18"/>
        </w:rPr>
        <w:t>, och vi är glada över att nu kunna presentera ett nytt uttryck genom samarbetet med M</w:t>
      </w:r>
      <w:r w:rsidR="00C747D7">
        <w:rPr>
          <w:rFonts w:ascii="Garamond" w:hAnsi="Garamond"/>
          <w:i/>
          <w:iCs/>
          <w:sz w:val="18"/>
          <w:szCs w:val="18"/>
        </w:rPr>
        <w:t>OTIKON</w:t>
      </w:r>
      <w:r w:rsidRPr="00F533B8">
        <w:rPr>
          <w:rFonts w:ascii="Garamond" w:hAnsi="Garamond"/>
          <w:i/>
          <w:iCs/>
          <w:sz w:val="18"/>
          <w:szCs w:val="18"/>
        </w:rPr>
        <w:t>. Den turkosa urtavlan tillför karaktär och identitet, samtidigt som modellen behåller sin tydliga koppling till vårt formspråk</w:t>
      </w:r>
      <w:r>
        <w:rPr>
          <w:rFonts w:ascii="Garamond" w:hAnsi="Garamond"/>
          <w:sz w:val="18"/>
          <w:szCs w:val="18"/>
        </w:rPr>
        <w:t>.</w:t>
      </w:r>
      <w:r w:rsidRPr="00F533B8">
        <w:rPr>
          <w:rFonts w:ascii="Garamond" w:hAnsi="Garamond"/>
          <w:sz w:val="18"/>
          <w:szCs w:val="18"/>
        </w:rPr>
        <w:t xml:space="preserve"> säger Kristofer Johansson, partner på Sjöö Sandström.</w:t>
      </w:r>
    </w:p>
    <w:p w14:paraId="74BE773A" w14:textId="3483FAB4" w:rsidR="006F31E3" w:rsidRPr="006F31E3" w:rsidRDefault="006F31E3" w:rsidP="006F31E3">
      <w:pPr>
        <w:ind w:left="1304"/>
        <w:rPr>
          <w:rFonts w:ascii="Garamond" w:hAnsi="Garamond"/>
          <w:sz w:val="18"/>
          <w:szCs w:val="18"/>
        </w:rPr>
      </w:pPr>
      <w:r w:rsidRPr="00F533B8">
        <w:rPr>
          <w:rFonts w:ascii="Garamond" w:hAnsi="Garamond"/>
          <w:i/>
          <w:iCs/>
          <w:sz w:val="18"/>
          <w:szCs w:val="18"/>
        </w:rPr>
        <w:t xml:space="preserve">– </w:t>
      </w:r>
      <w:r>
        <w:rPr>
          <w:rFonts w:ascii="Garamond" w:hAnsi="Garamond"/>
          <w:i/>
          <w:iCs/>
          <w:sz w:val="18"/>
          <w:szCs w:val="18"/>
        </w:rPr>
        <w:t xml:space="preserve"> </w:t>
      </w:r>
      <w:r w:rsidRPr="006F31E3">
        <w:rPr>
          <w:rFonts w:ascii="Garamond" w:hAnsi="Garamond"/>
          <w:i/>
          <w:iCs/>
          <w:sz w:val="18"/>
          <w:szCs w:val="18"/>
        </w:rPr>
        <w:t>Kärnan i samarbetet</w:t>
      </w:r>
      <w:r>
        <w:rPr>
          <w:rFonts w:ascii="Garamond" w:hAnsi="Garamond"/>
          <w:i/>
          <w:iCs/>
          <w:sz w:val="18"/>
          <w:szCs w:val="18"/>
        </w:rPr>
        <w:t xml:space="preserve"> </w:t>
      </w:r>
      <w:r w:rsidRPr="006F31E3">
        <w:rPr>
          <w:rFonts w:ascii="Garamond" w:hAnsi="Garamond"/>
          <w:i/>
          <w:iCs/>
          <w:sz w:val="18"/>
          <w:szCs w:val="18"/>
        </w:rPr>
        <w:t>i detta samarbete är enkel:</w:t>
      </w:r>
      <w:r>
        <w:rPr>
          <w:rFonts w:ascii="Garamond" w:hAnsi="Garamond"/>
          <w:i/>
          <w:iCs/>
          <w:sz w:val="18"/>
          <w:szCs w:val="18"/>
        </w:rPr>
        <w:t xml:space="preserve"> </w:t>
      </w:r>
      <w:r w:rsidRPr="006F31E3">
        <w:rPr>
          <w:rFonts w:ascii="Garamond" w:hAnsi="Garamond"/>
          <w:i/>
          <w:iCs/>
          <w:sz w:val="18"/>
          <w:szCs w:val="18"/>
        </w:rPr>
        <w:t>tidlös design, kompromisslös kvalitet och en gemensam passion för detaljer. Att arbeta tillsammans med Sjöö Sandström har varit en inspirerande resa, och vi är oerhört stolta över det vi har skapat – både att bära det själva och att få dela det med andra</w:t>
      </w:r>
      <w:r>
        <w:rPr>
          <w:rFonts w:ascii="Garamond" w:hAnsi="Garamond"/>
          <w:i/>
          <w:iCs/>
          <w:sz w:val="18"/>
          <w:szCs w:val="18"/>
        </w:rPr>
        <w:t xml:space="preserve">. </w:t>
      </w:r>
      <w:r w:rsidRPr="006F31E3">
        <w:rPr>
          <w:rFonts w:ascii="Garamond" w:hAnsi="Garamond"/>
          <w:i/>
          <w:iCs/>
          <w:sz w:val="18"/>
          <w:szCs w:val="18"/>
        </w:rPr>
        <w:t xml:space="preserve">säger </w:t>
      </w:r>
      <w:r w:rsidRPr="006F31E3">
        <w:rPr>
          <w:rFonts w:ascii="Garamond" w:hAnsi="Garamond"/>
          <w:sz w:val="18"/>
          <w:szCs w:val="18"/>
        </w:rPr>
        <w:t>Filip Larsson, grundare och vd på MOTIKON.</w:t>
      </w:r>
    </w:p>
    <w:p w14:paraId="21CA1D77" w14:textId="207F5B94" w:rsidR="00C747D7" w:rsidRPr="003B2F40" w:rsidRDefault="003B7A6B" w:rsidP="00964F72">
      <w:pPr>
        <w:rPr>
          <w:rFonts w:ascii="Garamond" w:hAnsi="Garamond"/>
          <w:sz w:val="18"/>
          <w:szCs w:val="18"/>
          <w:lang w:val="en-US"/>
        </w:rPr>
      </w:pPr>
      <w:r w:rsidRPr="003B7A6B">
        <w:rPr>
          <w:rFonts w:ascii="Garamond" w:hAnsi="Garamond"/>
          <w:sz w:val="18"/>
          <w:szCs w:val="18"/>
        </w:rPr>
        <w:t>Royal Steel Chronograph M</w:t>
      </w:r>
      <w:r w:rsidR="00C747D7">
        <w:rPr>
          <w:rFonts w:ascii="Garamond" w:hAnsi="Garamond"/>
          <w:sz w:val="18"/>
          <w:szCs w:val="18"/>
        </w:rPr>
        <w:t>OTIKON</w:t>
      </w:r>
      <w:r w:rsidR="00197F46">
        <w:rPr>
          <w:rFonts w:ascii="Garamond" w:hAnsi="Garamond"/>
          <w:sz w:val="18"/>
          <w:szCs w:val="18"/>
        </w:rPr>
        <w:t xml:space="preserve"> Edition</w:t>
      </w:r>
      <w:r w:rsidRPr="003B7A6B">
        <w:rPr>
          <w:rFonts w:ascii="Garamond" w:hAnsi="Garamond"/>
          <w:sz w:val="18"/>
          <w:szCs w:val="18"/>
        </w:rPr>
        <w:t xml:space="preserve"> har världspremiär under The Aurora, ett exklusivt lifestyle-evenemang som äger rum i Norrvikens Trädgårdar i Båstad den 27–29 juni 2025. </w:t>
      </w:r>
      <w:r w:rsidR="00197F46" w:rsidRPr="00197F46">
        <w:rPr>
          <w:rFonts w:ascii="Garamond" w:hAnsi="Garamond"/>
          <w:sz w:val="18"/>
          <w:szCs w:val="18"/>
        </w:rPr>
        <w:t>Evenemanget samlar några av Skandinaviens mest intressanta varumärken inom bilkultur, design och teknik, i en miljö där passion för det estetiska och mekaniska står i centrum</w:t>
      </w:r>
      <w:r w:rsidR="00197F46">
        <w:rPr>
          <w:rFonts w:ascii="Garamond" w:hAnsi="Garamond"/>
          <w:sz w:val="18"/>
          <w:szCs w:val="18"/>
        </w:rPr>
        <w:t xml:space="preserve">, </w:t>
      </w:r>
      <w:r w:rsidR="00197F46" w:rsidRPr="00197F46">
        <w:rPr>
          <w:rFonts w:ascii="Garamond" w:hAnsi="Garamond"/>
          <w:sz w:val="18"/>
          <w:szCs w:val="18"/>
        </w:rPr>
        <w:t>en självklar plats för premiären av M</w:t>
      </w:r>
      <w:r w:rsidR="00C747D7">
        <w:rPr>
          <w:rFonts w:ascii="Garamond" w:hAnsi="Garamond"/>
          <w:sz w:val="18"/>
          <w:szCs w:val="18"/>
        </w:rPr>
        <w:t>OTIKON</w:t>
      </w:r>
      <w:r w:rsidR="00197F46" w:rsidRPr="00197F46">
        <w:rPr>
          <w:rFonts w:ascii="Garamond" w:hAnsi="Garamond"/>
          <w:sz w:val="18"/>
          <w:szCs w:val="18"/>
        </w:rPr>
        <w:t xml:space="preserve"> Edition.</w:t>
      </w:r>
      <w:r w:rsidR="00A75F56">
        <w:rPr>
          <w:rFonts w:ascii="Garamond" w:hAnsi="Garamond"/>
          <w:sz w:val="18"/>
          <w:szCs w:val="18"/>
        </w:rPr>
        <w:br/>
      </w:r>
      <w:r>
        <w:rPr>
          <w:rFonts w:ascii="Garamond" w:hAnsi="Garamond"/>
          <w:sz w:val="18"/>
          <w:szCs w:val="18"/>
        </w:rPr>
        <w:br/>
        <w:t>Royal Steel Chronograph M</w:t>
      </w:r>
      <w:r w:rsidR="00C747D7">
        <w:rPr>
          <w:rFonts w:ascii="Garamond" w:hAnsi="Garamond"/>
          <w:sz w:val="18"/>
          <w:szCs w:val="18"/>
        </w:rPr>
        <w:t>OTIKON</w:t>
      </w:r>
      <w:r>
        <w:rPr>
          <w:rFonts w:ascii="Garamond" w:hAnsi="Garamond"/>
          <w:sz w:val="18"/>
          <w:szCs w:val="18"/>
        </w:rPr>
        <w:t xml:space="preserve"> Edition kommer finnas tillgänglig på </w:t>
      </w:r>
      <w:hyperlink r:id="rId6" w:history="1">
        <w:r>
          <w:rPr>
            <w:rStyle w:val="Hyperlnk"/>
            <w:rFonts w:ascii="Garamond" w:hAnsi="Garamond"/>
            <w:sz w:val="18"/>
            <w:szCs w:val="18"/>
          </w:rPr>
          <w:t>sjoosandstrom.com</w:t>
        </w:r>
      </w:hyperlink>
      <w:r>
        <w:rPr>
          <w:rFonts w:ascii="Garamond" w:hAnsi="Garamond"/>
          <w:sz w:val="18"/>
          <w:szCs w:val="18"/>
        </w:rPr>
        <w:t xml:space="preserve"> samt hos samtliga av våra återförsäljare som beställningsvara.</w:t>
      </w:r>
      <w:r w:rsidR="00C747D7">
        <w:rPr>
          <w:rFonts w:ascii="Garamond" w:hAnsi="Garamond"/>
          <w:sz w:val="18"/>
          <w:szCs w:val="18"/>
        </w:rPr>
        <w:br/>
      </w:r>
      <w:r w:rsidR="00C747D7">
        <w:rPr>
          <w:rFonts w:ascii="Garamond" w:hAnsi="Garamond"/>
          <w:sz w:val="18"/>
          <w:szCs w:val="18"/>
        </w:rPr>
        <w:br/>
      </w:r>
      <w:r w:rsidR="00AC4FD2" w:rsidRPr="008C305F">
        <w:rPr>
          <w:rFonts w:ascii="Garamond" w:hAnsi="Garamond"/>
          <w:b/>
          <w:bCs/>
          <w:sz w:val="18"/>
          <w:szCs w:val="18"/>
          <w:lang w:val="en-US"/>
        </w:rPr>
        <w:t>Case size:</w:t>
      </w:r>
      <w:r w:rsidR="00AC4FD2" w:rsidRPr="008C305F">
        <w:rPr>
          <w:rFonts w:ascii="Garamond" w:hAnsi="Garamond"/>
          <w:sz w:val="18"/>
          <w:szCs w:val="18"/>
          <w:lang w:val="en-US"/>
        </w:rPr>
        <w:t xml:space="preserve"> </w:t>
      </w:r>
      <w:r w:rsidR="00AC4FD2" w:rsidRPr="00066946">
        <w:rPr>
          <w:rFonts w:ascii="Garamond" w:hAnsi="Garamond"/>
          <w:sz w:val="18"/>
          <w:szCs w:val="18"/>
          <w:lang w:val="en-US"/>
        </w:rPr>
        <w:t>4</w:t>
      </w:r>
      <w:r w:rsidR="00AC4FD2">
        <w:rPr>
          <w:rFonts w:ascii="Garamond" w:hAnsi="Garamond"/>
          <w:sz w:val="18"/>
          <w:szCs w:val="18"/>
          <w:lang w:val="en-US"/>
        </w:rPr>
        <w:t>0mm</w:t>
      </w:r>
      <w:r w:rsidR="00AC4FD2">
        <w:rPr>
          <w:rFonts w:ascii="Garamond" w:hAnsi="Garamond"/>
          <w:sz w:val="18"/>
          <w:szCs w:val="18"/>
          <w:lang w:val="en-US"/>
        </w:rPr>
        <w:br/>
      </w:r>
      <w:r w:rsidR="00AC4FD2" w:rsidRPr="008C305F">
        <w:rPr>
          <w:rFonts w:ascii="Garamond" w:hAnsi="Garamond"/>
          <w:b/>
          <w:bCs/>
          <w:sz w:val="18"/>
          <w:szCs w:val="18"/>
          <w:lang w:val="en-US"/>
        </w:rPr>
        <w:t>Case material:</w:t>
      </w:r>
      <w:r w:rsidR="00AC4FD2" w:rsidRPr="008C305F">
        <w:rPr>
          <w:rFonts w:ascii="Garamond" w:hAnsi="Garamond"/>
          <w:sz w:val="18"/>
          <w:szCs w:val="18"/>
          <w:lang w:val="en-US"/>
        </w:rPr>
        <w:t xml:space="preserve"> </w:t>
      </w:r>
      <w:r w:rsidR="00AC4FD2" w:rsidRPr="006F6981">
        <w:rPr>
          <w:rFonts w:ascii="Garamond" w:hAnsi="Garamond"/>
          <w:sz w:val="18"/>
          <w:szCs w:val="18"/>
          <w:lang w:val="en-US"/>
        </w:rPr>
        <w:t>Stainless Steel</w:t>
      </w:r>
      <w:r w:rsidR="00AC4FD2">
        <w:rPr>
          <w:rFonts w:ascii="Garamond" w:hAnsi="Garamond"/>
          <w:sz w:val="18"/>
          <w:szCs w:val="18"/>
          <w:lang w:val="en-US"/>
        </w:rPr>
        <w:br/>
      </w:r>
      <w:r w:rsidR="00AC4FD2" w:rsidRPr="008C305F">
        <w:rPr>
          <w:rFonts w:ascii="Garamond" w:hAnsi="Garamond"/>
          <w:b/>
          <w:bCs/>
          <w:sz w:val="18"/>
          <w:szCs w:val="18"/>
          <w:lang w:val="en-US"/>
        </w:rPr>
        <w:t>Bezel:</w:t>
      </w:r>
      <w:r w:rsidR="00AC4FD2" w:rsidRPr="008C305F">
        <w:rPr>
          <w:rFonts w:ascii="Garamond" w:hAnsi="Garamond"/>
          <w:sz w:val="18"/>
          <w:szCs w:val="18"/>
          <w:lang w:val="en-US"/>
        </w:rPr>
        <w:t xml:space="preserve"> </w:t>
      </w:r>
      <w:r w:rsidR="00AC4FD2" w:rsidRPr="006F6981">
        <w:rPr>
          <w:rFonts w:ascii="Garamond" w:hAnsi="Garamond"/>
          <w:sz w:val="18"/>
          <w:szCs w:val="18"/>
          <w:lang w:val="en-US"/>
        </w:rPr>
        <w:t>Stainless Steel</w:t>
      </w:r>
      <w:r w:rsidR="00AC4FD2">
        <w:rPr>
          <w:rFonts w:ascii="Garamond" w:hAnsi="Garamond"/>
          <w:sz w:val="18"/>
          <w:szCs w:val="18"/>
          <w:lang w:val="en-US"/>
        </w:rPr>
        <w:br/>
      </w:r>
      <w:r w:rsidR="00AC4FD2" w:rsidRPr="008C305F">
        <w:rPr>
          <w:rFonts w:ascii="Garamond" w:hAnsi="Garamond"/>
          <w:b/>
          <w:bCs/>
          <w:sz w:val="18"/>
          <w:szCs w:val="18"/>
          <w:lang w:val="en-US"/>
        </w:rPr>
        <w:t>Dial/hands:</w:t>
      </w:r>
      <w:r w:rsidR="00AC4FD2" w:rsidRPr="008C305F">
        <w:rPr>
          <w:rFonts w:ascii="Garamond" w:hAnsi="Garamond"/>
          <w:sz w:val="18"/>
          <w:szCs w:val="18"/>
          <w:lang w:val="en-US"/>
        </w:rPr>
        <w:t xml:space="preserve"> </w:t>
      </w:r>
      <w:r w:rsidR="00AC4FD2" w:rsidRPr="00AC4FD2">
        <w:rPr>
          <w:rFonts w:ascii="Garamond" w:hAnsi="Garamond"/>
          <w:sz w:val="18"/>
          <w:szCs w:val="18"/>
          <w:lang w:val="en-US"/>
        </w:rPr>
        <w:t>M</w:t>
      </w:r>
      <w:r w:rsidR="00C747D7">
        <w:rPr>
          <w:rFonts w:ascii="Garamond" w:hAnsi="Garamond"/>
          <w:sz w:val="18"/>
          <w:szCs w:val="18"/>
          <w:lang w:val="en-US"/>
        </w:rPr>
        <w:t>OTIKON</w:t>
      </w:r>
      <w:r w:rsidR="00AC4FD2" w:rsidRPr="00AC4FD2">
        <w:rPr>
          <w:rFonts w:ascii="Garamond" w:hAnsi="Garamond"/>
          <w:sz w:val="18"/>
          <w:szCs w:val="18"/>
          <w:lang w:val="en-US"/>
        </w:rPr>
        <w:t xml:space="preserve"> turquoise</w:t>
      </w:r>
      <w:r w:rsidR="00AC4FD2" w:rsidRPr="006F6981">
        <w:rPr>
          <w:rFonts w:ascii="Garamond" w:hAnsi="Garamond"/>
          <w:sz w:val="18"/>
          <w:szCs w:val="18"/>
          <w:lang w:val="en-US"/>
        </w:rPr>
        <w:t xml:space="preserve"> with white super luminova index marks and </w:t>
      </w:r>
      <w:r w:rsidR="00AC4FD2">
        <w:rPr>
          <w:rFonts w:ascii="Garamond" w:hAnsi="Garamond"/>
          <w:sz w:val="18"/>
          <w:szCs w:val="18"/>
          <w:lang w:val="en-US"/>
        </w:rPr>
        <w:t xml:space="preserve">skeleton </w:t>
      </w:r>
      <w:r w:rsidR="00AC4FD2" w:rsidRPr="006F6981">
        <w:rPr>
          <w:rFonts w:ascii="Garamond" w:hAnsi="Garamond"/>
          <w:sz w:val="18"/>
          <w:szCs w:val="18"/>
          <w:lang w:val="en-US"/>
        </w:rPr>
        <w:t>hands with super luminova.</w:t>
      </w:r>
      <w:r w:rsidR="00AC4FD2">
        <w:rPr>
          <w:rFonts w:ascii="Garamond" w:hAnsi="Garamond"/>
          <w:sz w:val="18"/>
          <w:szCs w:val="18"/>
          <w:lang w:val="en-US"/>
        </w:rPr>
        <w:br/>
      </w:r>
      <w:r w:rsidR="00AC4FD2" w:rsidRPr="008C305F">
        <w:rPr>
          <w:rFonts w:ascii="Garamond" w:hAnsi="Garamond"/>
          <w:b/>
          <w:bCs/>
          <w:sz w:val="18"/>
          <w:szCs w:val="18"/>
          <w:lang w:val="en-US"/>
        </w:rPr>
        <w:t>Water resistant:</w:t>
      </w:r>
      <w:r w:rsidR="00AC4FD2" w:rsidRPr="008C305F">
        <w:rPr>
          <w:rFonts w:ascii="Garamond" w:hAnsi="Garamond"/>
          <w:sz w:val="18"/>
          <w:szCs w:val="18"/>
          <w:lang w:val="en-US"/>
        </w:rPr>
        <w:t xml:space="preserve"> </w:t>
      </w:r>
      <w:r w:rsidR="00AC4FD2" w:rsidRPr="006F6981">
        <w:rPr>
          <w:rFonts w:ascii="Garamond" w:hAnsi="Garamond"/>
          <w:sz w:val="18"/>
          <w:szCs w:val="18"/>
          <w:lang w:val="en-US"/>
        </w:rPr>
        <w:t xml:space="preserve">10 ATM </w:t>
      </w:r>
      <w:r w:rsidR="00AC4FD2" w:rsidRPr="00066946">
        <w:rPr>
          <w:rFonts w:ascii="Garamond" w:hAnsi="Garamond"/>
          <w:sz w:val="18"/>
          <w:szCs w:val="18"/>
          <w:lang w:val="en-US"/>
        </w:rPr>
        <w:t>(</w:t>
      </w:r>
      <w:r w:rsidR="00AC4FD2">
        <w:rPr>
          <w:rFonts w:ascii="Garamond" w:hAnsi="Garamond"/>
          <w:sz w:val="18"/>
          <w:szCs w:val="18"/>
          <w:lang w:val="en-US"/>
        </w:rPr>
        <w:t>100</w:t>
      </w:r>
      <w:r w:rsidR="00AC4FD2" w:rsidRPr="00066946">
        <w:rPr>
          <w:rFonts w:ascii="Garamond" w:hAnsi="Garamond"/>
          <w:sz w:val="18"/>
          <w:szCs w:val="18"/>
          <w:lang w:val="en-US"/>
        </w:rPr>
        <w:t>m).</w:t>
      </w:r>
      <w:r w:rsidR="00AC4FD2">
        <w:rPr>
          <w:rFonts w:ascii="Garamond" w:hAnsi="Garamond"/>
          <w:sz w:val="18"/>
          <w:szCs w:val="18"/>
          <w:lang w:val="en-US"/>
        </w:rPr>
        <w:br/>
      </w:r>
      <w:bookmarkStart w:id="0" w:name="_Hlk194927771"/>
      <w:r w:rsidR="00AC4FD2" w:rsidRPr="008C305F">
        <w:rPr>
          <w:rFonts w:ascii="Garamond" w:hAnsi="Garamond"/>
          <w:b/>
          <w:bCs/>
          <w:sz w:val="18"/>
          <w:szCs w:val="18"/>
          <w:lang w:val="en-US"/>
        </w:rPr>
        <w:t>Between lug:</w:t>
      </w:r>
      <w:r w:rsidR="00AC4FD2">
        <w:rPr>
          <w:rFonts w:ascii="Garamond" w:hAnsi="Garamond"/>
          <w:b/>
          <w:bCs/>
          <w:sz w:val="18"/>
          <w:szCs w:val="18"/>
          <w:lang w:val="en-US"/>
        </w:rPr>
        <w:t xml:space="preserve"> </w:t>
      </w:r>
      <w:r w:rsidR="00AC4FD2">
        <w:rPr>
          <w:rFonts w:ascii="Garamond" w:hAnsi="Garamond"/>
          <w:sz w:val="18"/>
          <w:szCs w:val="18"/>
          <w:lang w:val="en-US"/>
        </w:rPr>
        <w:t>20mm</w:t>
      </w:r>
      <w:bookmarkEnd w:id="0"/>
      <w:r w:rsidR="00AC4FD2">
        <w:rPr>
          <w:rFonts w:ascii="Garamond" w:hAnsi="Garamond"/>
          <w:sz w:val="18"/>
          <w:szCs w:val="18"/>
          <w:lang w:val="en-US"/>
        </w:rPr>
        <w:br/>
      </w:r>
      <w:r w:rsidR="00AC4FD2" w:rsidRPr="008C305F">
        <w:rPr>
          <w:rFonts w:ascii="Garamond" w:hAnsi="Garamond"/>
          <w:b/>
          <w:bCs/>
          <w:sz w:val="18"/>
          <w:szCs w:val="18"/>
          <w:lang w:val="en-US"/>
        </w:rPr>
        <w:t>Thickness:</w:t>
      </w:r>
      <w:r w:rsidR="00AC4FD2">
        <w:rPr>
          <w:rFonts w:ascii="Garamond" w:hAnsi="Garamond"/>
          <w:sz w:val="18"/>
          <w:szCs w:val="18"/>
          <w:lang w:val="en-US"/>
        </w:rPr>
        <w:t xml:space="preserve"> 14,95mm </w:t>
      </w:r>
      <w:r w:rsidR="00AC4FD2">
        <w:rPr>
          <w:rFonts w:ascii="Garamond" w:hAnsi="Garamond"/>
          <w:sz w:val="18"/>
          <w:szCs w:val="18"/>
          <w:lang w:val="en-US"/>
        </w:rPr>
        <w:br/>
      </w:r>
      <w:bookmarkStart w:id="1" w:name="_Hlk194927971"/>
      <w:r w:rsidR="00AC4FD2" w:rsidRPr="00842AA9">
        <w:rPr>
          <w:rFonts w:ascii="Garamond" w:hAnsi="Garamond"/>
          <w:b/>
          <w:bCs/>
          <w:color w:val="000000" w:themeColor="text1"/>
          <w:sz w:val="18"/>
          <w:szCs w:val="18"/>
          <w:lang w:val="en-US"/>
        </w:rPr>
        <w:t xml:space="preserve">Lug to lug: </w:t>
      </w:r>
      <w:r w:rsidR="00AC4FD2" w:rsidRPr="00842AA9">
        <w:rPr>
          <w:rFonts w:ascii="Garamond" w:hAnsi="Garamond"/>
          <w:color w:val="000000" w:themeColor="text1"/>
          <w:sz w:val="18"/>
          <w:szCs w:val="18"/>
          <w:lang w:val="en-US"/>
        </w:rPr>
        <w:t xml:space="preserve">48,8 mm </w:t>
      </w:r>
      <w:r w:rsidR="00AC4FD2" w:rsidRPr="00842AA9">
        <w:rPr>
          <w:rFonts w:ascii="Garamond" w:hAnsi="Garamond"/>
          <w:color w:val="000000" w:themeColor="text1"/>
          <w:sz w:val="18"/>
          <w:szCs w:val="18"/>
          <w:lang w:val="en-US"/>
        </w:rPr>
        <w:br/>
      </w:r>
      <w:bookmarkEnd w:id="1"/>
      <w:r w:rsidR="00AC4FD2" w:rsidRPr="008C305F">
        <w:rPr>
          <w:rFonts w:ascii="Garamond" w:hAnsi="Garamond"/>
          <w:b/>
          <w:bCs/>
          <w:sz w:val="18"/>
          <w:szCs w:val="18"/>
          <w:lang w:val="en-US"/>
        </w:rPr>
        <w:t>Crystal / Glass:</w:t>
      </w:r>
      <w:r w:rsidR="00AC4FD2" w:rsidRPr="008C305F">
        <w:rPr>
          <w:rFonts w:ascii="Garamond" w:hAnsi="Garamond"/>
          <w:sz w:val="18"/>
          <w:szCs w:val="18"/>
          <w:lang w:val="en-US"/>
        </w:rPr>
        <w:t xml:space="preserve"> </w:t>
      </w:r>
      <w:r w:rsidR="00AC4FD2" w:rsidRPr="00CB0A2C">
        <w:rPr>
          <w:rFonts w:ascii="Garamond" w:hAnsi="Garamond"/>
          <w:sz w:val="18"/>
          <w:szCs w:val="18"/>
          <w:lang w:val="en-US"/>
        </w:rPr>
        <w:t>Scratch resistant sapphire crystal with anti-reflective coating.</w:t>
      </w:r>
      <w:r w:rsidR="00AC4FD2">
        <w:rPr>
          <w:rFonts w:ascii="Garamond" w:hAnsi="Garamond"/>
          <w:sz w:val="18"/>
          <w:szCs w:val="18"/>
          <w:lang w:val="en-US"/>
        </w:rPr>
        <w:br/>
      </w:r>
      <w:r w:rsidR="00AC4FD2" w:rsidRPr="008C305F">
        <w:rPr>
          <w:rFonts w:ascii="Garamond" w:hAnsi="Garamond"/>
          <w:b/>
          <w:bCs/>
          <w:sz w:val="18"/>
          <w:szCs w:val="18"/>
          <w:lang w:val="en-US"/>
        </w:rPr>
        <w:t>Caseback:</w:t>
      </w:r>
      <w:r w:rsidR="00AC4FD2" w:rsidRPr="008C305F">
        <w:rPr>
          <w:rFonts w:ascii="Garamond" w:hAnsi="Garamond"/>
          <w:sz w:val="18"/>
          <w:szCs w:val="18"/>
          <w:lang w:val="en-US"/>
        </w:rPr>
        <w:t xml:space="preserve"> </w:t>
      </w:r>
      <w:r w:rsidR="00AC4FD2" w:rsidRPr="006F6981">
        <w:rPr>
          <w:rFonts w:ascii="Garamond" w:hAnsi="Garamond"/>
          <w:sz w:val="18"/>
          <w:szCs w:val="18"/>
          <w:lang w:val="en-US"/>
        </w:rPr>
        <w:t> Scratch resistant sapphire crystal with anti-reflective coating.</w:t>
      </w:r>
      <w:r w:rsidR="00AC4FD2">
        <w:rPr>
          <w:rFonts w:ascii="Garamond" w:hAnsi="Garamond"/>
          <w:sz w:val="18"/>
          <w:szCs w:val="18"/>
          <w:lang w:val="en-US"/>
        </w:rPr>
        <w:br/>
      </w:r>
      <w:r w:rsidR="00AC4FD2" w:rsidRPr="008C305F">
        <w:rPr>
          <w:rFonts w:ascii="Garamond" w:hAnsi="Garamond"/>
          <w:b/>
          <w:bCs/>
          <w:sz w:val="18"/>
          <w:szCs w:val="18"/>
          <w:lang w:val="en-US"/>
        </w:rPr>
        <w:t>Movement:</w:t>
      </w:r>
      <w:r w:rsidR="00AC4FD2" w:rsidRPr="008C305F">
        <w:rPr>
          <w:rFonts w:ascii="Garamond" w:hAnsi="Garamond"/>
          <w:sz w:val="18"/>
          <w:szCs w:val="18"/>
          <w:lang w:val="en-US"/>
        </w:rPr>
        <w:t xml:space="preserve"> </w:t>
      </w:r>
      <w:r w:rsidR="00AC4FD2" w:rsidRPr="00C24E98">
        <w:rPr>
          <w:rFonts w:ascii="Garamond" w:hAnsi="Garamond"/>
          <w:sz w:val="18"/>
          <w:szCs w:val="18"/>
          <w:lang w:val="en-US"/>
        </w:rPr>
        <w:t>Automatic movement (Swiss Made).</w:t>
      </w:r>
      <w:r w:rsidR="00AC4FD2">
        <w:rPr>
          <w:rFonts w:ascii="Garamond" w:hAnsi="Garamond"/>
          <w:sz w:val="18"/>
          <w:szCs w:val="18"/>
          <w:lang w:val="en-US"/>
        </w:rPr>
        <w:br/>
      </w:r>
      <w:r w:rsidR="00AC4FD2" w:rsidRPr="00225192">
        <w:rPr>
          <w:rFonts w:ascii="Garamond" w:hAnsi="Garamond"/>
          <w:b/>
          <w:bCs/>
          <w:sz w:val="18"/>
          <w:szCs w:val="18"/>
          <w:lang w:val="en-US"/>
        </w:rPr>
        <w:t>Caliber:</w:t>
      </w:r>
      <w:r w:rsidR="00AC4FD2" w:rsidRPr="00225192">
        <w:rPr>
          <w:rFonts w:ascii="Garamond" w:hAnsi="Garamond"/>
          <w:sz w:val="18"/>
          <w:szCs w:val="18"/>
          <w:lang w:val="en-US"/>
        </w:rPr>
        <w:t xml:space="preserve"> SS G17.</w:t>
      </w:r>
      <w:r w:rsidR="00AC4FD2" w:rsidRPr="00225192">
        <w:rPr>
          <w:rFonts w:ascii="Garamond" w:hAnsi="Garamond"/>
          <w:sz w:val="18"/>
          <w:szCs w:val="18"/>
          <w:lang w:val="en-US"/>
        </w:rPr>
        <w:br/>
      </w:r>
      <w:r w:rsidR="00AC4FD2" w:rsidRPr="00225192">
        <w:rPr>
          <w:rFonts w:ascii="Garamond" w:hAnsi="Garamond"/>
          <w:b/>
          <w:bCs/>
          <w:sz w:val="18"/>
          <w:szCs w:val="18"/>
          <w:lang w:val="en-US"/>
        </w:rPr>
        <w:t>Power reserve:</w:t>
      </w:r>
      <w:r w:rsidR="00AC4FD2" w:rsidRPr="00225192">
        <w:rPr>
          <w:rFonts w:ascii="Garamond" w:hAnsi="Garamond"/>
          <w:sz w:val="18"/>
          <w:szCs w:val="18"/>
          <w:lang w:val="en-US"/>
        </w:rPr>
        <w:t xml:space="preserve"> 60h</w:t>
      </w:r>
      <w:r w:rsidR="00AC4FD2" w:rsidRPr="00225192">
        <w:rPr>
          <w:rFonts w:ascii="Garamond" w:hAnsi="Garamond"/>
          <w:sz w:val="18"/>
          <w:szCs w:val="18"/>
          <w:lang w:val="en-US"/>
        </w:rPr>
        <w:br/>
      </w:r>
      <w:r w:rsidR="00AC4FD2" w:rsidRPr="003B2F40">
        <w:rPr>
          <w:rFonts w:ascii="Garamond" w:hAnsi="Garamond"/>
          <w:b/>
          <w:bCs/>
          <w:sz w:val="18"/>
          <w:szCs w:val="18"/>
          <w:lang w:val="en-US"/>
        </w:rPr>
        <w:t>RRP:</w:t>
      </w:r>
      <w:r w:rsidR="00AC4FD2" w:rsidRPr="003B2F40">
        <w:rPr>
          <w:rFonts w:ascii="Garamond" w:hAnsi="Garamond"/>
          <w:sz w:val="18"/>
          <w:szCs w:val="18"/>
          <w:lang w:val="en-US"/>
        </w:rPr>
        <w:t xml:space="preserve"> </w:t>
      </w:r>
      <w:r w:rsidR="00D44DC1" w:rsidRPr="003B2F40">
        <w:rPr>
          <w:rFonts w:ascii="Garamond" w:hAnsi="Garamond"/>
          <w:sz w:val="18"/>
          <w:szCs w:val="18"/>
          <w:lang w:val="en-US"/>
        </w:rPr>
        <w:t>55.200</w:t>
      </w:r>
      <w:r w:rsidR="00AC4FD2" w:rsidRPr="003B2F40">
        <w:rPr>
          <w:rFonts w:ascii="Garamond" w:hAnsi="Garamond"/>
          <w:sz w:val="18"/>
          <w:szCs w:val="18"/>
          <w:lang w:val="en-US"/>
        </w:rPr>
        <w:t xml:space="preserve"> SEK on steel bracelet, </w:t>
      </w:r>
      <w:r w:rsidR="00D44DC1" w:rsidRPr="003B2F40">
        <w:rPr>
          <w:rFonts w:ascii="Garamond" w:hAnsi="Garamond"/>
          <w:sz w:val="18"/>
          <w:szCs w:val="18"/>
          <w:lang w:val="en-US"/>
        </w:rPr>
        <w:t>52.800</w:t>
      </w:r>
      <w:r w:rsidR="00AC4FD2" w:rsidRPr="003B2F40">
        <w:rPr>
          <w:rFonts w:ascii="Garamond" w:hAnsi="Garamond"/>
          <w:sz w:val="18"/>
          <w:szCs w:val="18"/>
          <w:lang w:val="en-US"/>
        </w:rPr>
        <w:t xml:space="preserve"> SEK on rubber st</w:t>
      </w:r>
      <w:r w:rsidR="001212BB">
        <w:rPr>
          <w:rFonts w:ascii="Garamond" w:hAnsi="Garamond"/>
          <w:sz w:val="18"/>
          <w:szCs w:val="18"/>
          <w:lang w:val="en-US"/>
        </w:rPr>
        <w:t>rap</w:t>
      </w:r>
    </w:p>
    <w:p w14:paraId="0EE34A38" w14:textId="77777777" w:rsidR="006F31E3" w:rsidRPr="001212BB" w:rsidRDefault="00C747D7" w:rsidP="00964F72">
      <w:pPr>
        <w:rPr>
          <w:lang w:val="en-US"/>
        </w:rPr>
      </w:pPr>
      <w:r w:rsidRPr="006F31E3">
        <w:rPr>
          <w:rFonts w:ascii="Garamond" w:hAnsi="Garamond"/>
          <w:sz w:val="18"/>
          <w:szCs w:val="18"/>
          <w:lang w:val="en-US"/>
        </w:rPr>
        <w:br/>
      </w:r>
    </w:p>
    <w:p w14:paraId="1ECFE18D" w14:textId="77777777" w:rsidR="006F31E3" w:rsidRDefault="00AC4FD2" w:rsidP="006F31E3">
      <w:pPr>
        <w:tabs>
          <w:tab w:val="left" w:pos="3840"/>
        </w:tabs>
        <w:rPr>
          <w:rFonts w:ascii="Garamond" w:hAnsi="Garamond"/>
          <w:color w:val="EE0000"/>
          <w:sz w:val="18"/>
          <w:szCs w:val="18"/>
          <w:lang w:val="en-US"/>
        </w:rPr>
      </w:pPr>
      <w:hyperlink r:id="rId7" w:history="1">
        <w:r w:rsidRPr="006F31E3">
          <w:rPr>
            <w:rStyle w:val="Hyperlnk"/>
            <w:rFonts w:ascii="Garamond" w:hAnsi="Garamond"/>
            <w:sz w:val="18"/>
            <w:szCs w:val="18"/>
            <w:lang w:val="en-US"/>
          </w:rPr>
          <w:t>Sjöö Sandström</w:t>
        </w:r>
      </w:hyperlink>
      <w:r w:rsidR="00C747D7" w:rsidRPr="006F31E3">
        <w:rPr>
          <w:lang w:val="en-US"/>
        </w:rPr>
        <w:br/>
      </w:r>
      <w:r w:rsidR="00C747D7" w:rsidRPr="006F31E3">
        <w:rPr>
          <w:rFonts w:ascii="Garamond" w:hAnsi="Garamond"/>
          <w:sz w:val="18"/>
          <w:szCs w:val="18"/>
          <w:lang w:val="en-US"/>
        </w:rPr>
        <w:br/>
      </w:r>
      <w:hyperlink r:id="rId8" w:history="1">
        <w:r w:rsidR="006F31E3">
          <w:rPr>
            <w:rStyle w:val="Hyperlnk"/>
            <w:rFonts w:ascii="Garamond" w:hAnsi="Garamond"/>
            <w:sz w:val="18"/>
            <w:szCs w:val="18"/>
            <w:lang w:val="en-US"/>
          </w:rPr>
          <w:t>Royal Steel Chronograph 40mm MOTIKON Edition</w:t>
        </w:r>
      </w:hyperlink>
    </w:p>
    <w:p w14:paraId="280CA8DA" w14:textId="77777777" w:rsidR="006F31E3" w:rsidRPr="001212BB" w:rsidRDefault="006F31E3" w:rsidP="006F31E3">
      <w:pPr>
        <w:tabs>
          <w:tab w:val="left" w:pos="3840"/>
        </w:tabs>
        <w:rPr>
          <w:rFonts w:ascii="Garamond" w:hAnsi="Garamond"/>
          <w:color w:val="EE0000"/>
          <w:sz w:val="18"/>
          <w:szCs w:val="18"/>
        </w:rPr>
      </w:pPr>
      <w:hyperlink r:id="rId9" w:history="1">
        <w:r w:rsidRPr="001212BB">
          <w:rPr>
            <w:rStyle w:val="Hyperlnk"/>
            <w:rFonts w:ascii="Garamond" w:hAnsi="Garamond"/>
            <w:sz w:val="18"/>
            <w:szCs w:val="18"/>
          </w:rPr>
          <w:t>Royal Steel Chronograph 40mm</w:t>
        </w:r>
      </w:hyperlink>
    </w:p>
    <w:p w14:paraId="0AEE43B9" w14:textId="483F358E" w:rsidR="00AC4FD2" w:rsidRPr="00C747D7" w:rsidRDefault="003B2F40" w:rsidP="00964F72">
      <w:pPr>
        <w:rPr>
          <w:rFonts w:ascii="Garamond" w:hAnsi="Garamond"/>
          <w:sz w:val="18"/>
          <w:szCs w:val="18"/>
        </w:rPr>
      </w:pPr>
      <w:r>
        <w:rPr>
          <w:rStyle w:val="normaltextrun"/>
          <w:rFonts w:ascii="Garamond" w:hAnsi="Garamond" w:cs="Segoe UI"/>
          <w:b/>
          <w:bCs/>
          <w:sz w:val="18"/>
          <w:szCs w:val="18"/>
        </w:rPr>
        <w:br/>
      </w:r>
      <w:r w:rsidR="00AC4FD2" w:rsidRPr="00E71838">
        <w:rPr>
          <w:rStyle w:val="normaltextrun"/>
          <w:rFonts w:ascii="Garamond" w:hAnsi="Garamond" w:cs="Segoe UI"/>
          <w:b/>
          <w:bCs/>
          <w:sz w:val="18"/>
          <w:szCs w:val="18"/>
        </w:rPr>
        <w:t>För mer information, vänligen kontakta:</w:t>
      </w:r>
      <w:r w:rsidR="00AC4FD2" w:rsidRPr="00E71838">
        <w:rPr>
          <w:rStyle w:val="scxw199914128"/>
          <w:rFonts w:ascii="Garamond" w:hAnsi="Garamond" w:cs="Segoe UI"/>
          <w:sz w:val="18"/>
          <w:szCs w:val="18"/>
        </w:rPr>
        <w:t> </w:t>
      </w:r>
      <w:r w:rsidR="00AC4FD2" w:rsidRPr="00E71838">
        <w:rPr>
          <w:rStyle w:val="scxw199914128"/>
          <w:rFonts w:ascii="Garamond" w:hAnsi="Garamond" w:cs="Segoe UI"/>
          <w:sz w:val="18"/>
          <w:szCs w:val="18"/>
        </w:rPr>
        <w:br/>
        <w:t xml:space="preserve">Kristofer Johansson </w:t>
      </w:r>
      <w:r w:rsidR="00AC4FD2" w:rsidRPr="00E71838">
        <w:rPr>
          <w:rStyle w:val="scxw199914128"/>
          <w:rFonts w:ascii="Garamond" w:hAnsi="Garamond" w:cs="Segoe UI"/>
          <w:sz w:val="18"/>
          <w:szCs w:val="18"/>
        </w:rPr>
        <w:br/>
      </w:r>
      <w:r w:rsidR="00AC4FD2" w:rsidRPr="00E71838">
        <w:rPr>
          <w:rFonts w:ascii="Garamond" w:hAnsi="Garamond"/>
          <w:sz w:val="18"/>
          <w:szCs w:val="18"/>
        </w:rPr>
        <w:t>Presskontakt, Sjöö Sandström AB</w:t>
      </w:r>
      <w:r w:rsidR="00AC4FD2" w:rsidRPr="00E71838">
        <w:rPr>
          <w:rFonts w:ascii="Garamond" w:hAnsi="Garamond"/>
          <w:sz w:val="18"/>
          <w:szCs w:val="18"/>
        </w:rPr>
        <w:br/>
      </w:r>
      <w:hyperlink r:id="rId10" w:history="1">
        <w:r w:rsidR="00AC4FD2" w:rsidRPr="00E71838">
          <w:rPr>
            <w:rStyle w:val="Hyperlnk"/>
            <w:rFonts w:ascii="Garamond" w:hAnsi="Garamond"/>
            <w:sz w:val="18"/>
            <w:szCs w:val="18"/>
          </w:rPr>
          <w:t>kristofer.johansson@sjoosandstrom.se</w:t>
        </w:r>
      </w:hyperlink>
      <w:r w:rsidR="00AC4FD2" w:rsidRPr="00E71838">
        <w:rPr>
          <w:rFonts w:ascii="Garamond" w:hAnsi="Garamond"/>
          <w:sz w:val="18"/>
          <w:szCs w:val="18"/>
        </w:rPr>
        <w:br/>
        <w:t>Telefon: +46 768 06 12 55</w:t>
      </w:r>
    </w:p>
    <w:sectPr w:rsidR="00AC4FD2" w:rsidRPr="00C74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57DB8"/>
    <w:multiLevelType w:val="hybridMultilevel"/>
    <w:tmpl w:val="81D68654"/>
    <w:lvl w:ilvl="0" w:tplc="81609E76">
      <w:numFmt w:val="bullet"/>
      <w:lvlText w:val="–"/>
      <w:lvlJc w:val="left"/>
      <w:pPr>
        <w:ind w:left="1665" w:hanging="360"/>
      </w:pPr>
      <w:rPr>
        <w:rFonts w:ascii="Garamond" w:eastAsiaTheme="minorHAnsi" w:hAnsi="Garamond" w:cstheme="minorBidi" w:hint="default"/>
        <w:i/>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1174132"/>
    <w:multiLevelType w:val="hybridMultilevel"/>
    <w:tmpl w:val="EDFA3B0A"/>
    <w:lvl w:ilvl="0" w:tplc="C32C1FE4">
      <w:numFmt w:val="bullet"/>
      <w:lvlText w:val="–"/>
      <w:lvlJc w:val="left"/>
      <w:pPr>
        <w:ind w:left="1664" w:hanging="360"/>
      </w:pPr>
      <w:rPr>
        <w:rFonts w:ascii="Garamond" w:eastAsiaTheme="minorHAnsi" w:hAnsi="Garamond" w:cstheme="minorBidi" w:hint="default"/>
        <w:i/>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16cid:durableId="1671106409">
    <w:abstractNumId w:val="1"/>
  </w:num>
  <w:num w:numId="2" w16cid:durableId="75937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E5"/>
    <w:rsid w:val="000B48F6"/>
    <w:rsid w:val="000D20E8"/>
    <w:rsid w:val="00113A78"/>
    <w:rsid w:val="00114516"/>
    <w:rsid w:val="001212BB"/>
    <w:rsid w:val="00197F46"/>
    <w:rsid w:val="001E544F"/>
    <w:rsid w:val="001F1983"/>
    <w:rsid w:val="00254EC8"/>
    <w:rsid w:val="00377596"/>
    <w:rsid w:val="003862A0"/>
    <w:rsid w:val="003B2F40"/>
    <w:rsid w:val="003B7A6B"/>
    <w:rsid w:val="0047205B"/>
    <w:rsid w:val="00556DA0"/>
    <w:rsid w:val="005D4472"/>
    <w:rsid w:val="00603631"/>
    <w:rsid w:val="006909E5"/>
    <w:rsid w:val="006A63F4"/>
    <w:rsid w:val="006F31E3"/>
    <w:rsid w:val="008730A6"/>
    <w:rsid w:val="00964F72"/>
    <w:rsid w:val="00A75F56"/>
    <w:rsid w:val="00AA3500"/>
    <w:rsid w:val="00AC4FD2"/>
    <w:rsid w:val="00C30F48"/>
    <w:rsid w:val="00C747D7"/>
    <w:rsid w:val="00CD59A2"/>
    <w:rsid w:val="00D36591"/>
    <w:rsid w:val="00D44DC1"/>
    <w:rsid w:val="00DF21B9"/>
    <w:rsid w:val="00F04167"/>
    <w:rsid w:val="00F533B8"/>
    <w:rsid w:val="00FB21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0E94"/>
  <w15:chartTrackingRefBased/>
  <w15:docId w15:val="{B158C315-5656-49D4-9CAA-495BF08B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909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909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909E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909E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909E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909E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909E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909E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909E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909E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909E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909E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909E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909E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909E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909E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909E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909E5"/>
    <w:rPr>
      <w:rFonts w:eastAsiaTheme="majorEastAsia" w:cstheme="majorBidi"/>
      <w:color w:val="272727" w:themeColor="text1" w:themeTint="D8"/>
    </w:rPr>
  </w:style>
  <w:style w:type="paragraph" w:styleId="Rubrik">
    <w:name w:val="Title"/>
    <w:basedOn w:val="Normal"/>
    <w:next w:val="Normal"/>
    <w:link w:val="RubrikChar"/>
    <w:uiPriority w:val="10"/>
    <w:qFormat/>
    <w:rsid w:val="006909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09E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909E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909E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909E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909E5"/>
    <w:rPr>
      <w:i/>
      <w:iCs/>
      <w:color w:val="404040" w:themeColor="text1" w:themeTint="BF"/>
    </w:rPr>
  </w:style>
  <w:style w:type="paragraph" w:styleId="Liststycke">
    <w:name w:val="List Paragraph"/>
    <w:basedOn w:val="Normal"/>
    <w:uiPriority w:val="34"/>
    <w:qFormat/>
    <w:rsid w:val="006909E5"/>
    <w:pPr>
      <w:ind w:left="720"/>
      <w:contextualSpacing/>
    </w:pPr>
  </w:style>
  <w:style w:type="character" w:styleId="Starkbetoning">
    <w:name w:val="Intense Emphasis"/>
    <w:basedOn w:val="Standardstycketeckensnitt"/>
    <w:uiPriority w:val="21"/>
    <w:qFormat/>
    <w:rsid w:val="006909E5"/>
    <w:rPr>
      <w:i/>
      <w:iCs/>
      <w:color w:val="0F4761" w:themeColor="accent1" w:themeShade="BF"/>
    </w:rPr>
  </w:style>
  <w:style w:type="paragraph" w:styleId="Starktcitat">
    <w:name w:val="Intense Quote"/>
    <w:basedOn w:val="Normal"/>
    <w:next w:val="Normal"/>
    <w:link w:val="StarktcitatChar"/>
    <w:uiPriority w:val="30"/>
    <w:qFormat/>
    <w:rsid w:val="006909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909E5"/>
    <w:rPr>
      <w:i/>
      <w:iCs/>
      <w:color w:val="0F4761" w:themeColor="accent1" w:themeShade="BF"/>
    </w:rPr>
  </w:style>
  <w:style w:type="character" w:styleId="Starkreferens">
    <w:name w:val="Intense Reference"/>
    <w:basedOn w:val="Standardstycketeckensnitt"/>
    <w:uiPriority w:val="32"/>
    <w:qFormat/>
    <w:rsid w:val="006909E5"/>
    <w:rPr>
      <w:b/>
      <w:bCs/>
      <w:smallCaps/>
      <w:color w:val="0F4761" w:themeColor="accent1" w:themeShade="BF"/>
      <w:spacing w:val="5"/>
    </w:rPr>
  </w:style>
  <w:style w:type="character" w:styleId="Hyperlnk">
    <w:name w:val="Hyperlink"/>
    <w:basedOn w:val="Standardstycketeckensnitt"/>
    <w:uiPriority w:val="99"/>
    <w:unhideWhenUsed/>
    <w:rsid w:val="003B7A6B"/>
    <w:rPr>
      <w:color w:val="467886" w:themeColor="hyperlink"/>
      <w:u w:val="single"/>
    </w:rPr>
  </w:style>
  <w:style w:type="character" w:styleId="Olstomnmnande">
    <w:name w:val="Unresolved Mention"/>
    <w:basedOn w:val="Standardstycketeckensnitt"/>
    <w:uiPriority w:val="99"/>
    <w:semiHidden/>
    <w:unhideWhenUsed/>
    <w:rsid w:val="003B7A6B"/>
    <w:rPr>
      <w:color w:val="605E5C"/>
      <w:shd w:val="clear" w:color="auto" w:fill="E1DFDD"/>
    </w:rPr>
  </w:style>
  <w:style w:type="character" w:customStyle="1" w:styleId="normaltextrun">
    <w:name w:val="normaltextrun"/>
    <w:basedOn w:val="Standardstycketeckensnitt"/>
    <w:rsid w:val="00AC4FD2"/>
  </w:style>
  <w:style w:type="character" w:customStyle="1" w:styleId="scxw199914128">
    <w:name w:val="scxw199914128"/>
    <w:basedOn w:val="Standardstycketeckensnitt"/>
    <w:rsid w:val="00AC4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oosandstrom.com/products/royal-steel-chronograph-motikon-edition" TargetMode="External"/><Relationship Id="rId3" Type="http://schemas.openxmlformats.org/officeDocument/2006/relationships/settings" Target="settings.xml"/><Relationship Id="rId7" Type="http://schemas.openxmlformats.org/officeDocument/2006/relationships/hyperlink" Target="https://www.sjoosandstro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oosandstrom.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ristofer.johansson@sjoosandstrom.se" TargetMode="External"/><Relationship Id="rId4" Type="http://schemas.openxmlformats.org/officeDocument/2006/relationships/webSettings" Target="webSettings.xml"/><Relationship Id="rId9" Type="http://schemas.openxmlformats.org/officeDocument/2006/relationships/hyperlink" Target="https://www.sjoosandstrom.com/products/royal-steel-chronograph"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750</Words>
  <Characters>3981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Kristofer Johansson</cp:lastModifiedBy>
  <cp:revision>16</cp:revision>
  <dcterms:created xsi:type="dcterms:W3CDTF">2025-06-11T09:04:00Z</dcterms:created>
  <dcterms:modified xsi:type="dcterms:W3CDTF">2025-06-26T08:28:00Z</dcterms:modified>
</cp:coreProperties>
</file>