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AD09" w14:textId="7D2A6A1E" w:rsidR="005D15D8" w:rsidRPr="008B6E40" w:rsidRDefault="005D15D8" w:rsidP="00852509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8B6E40">
        <w:rPr>
          <w:rFonts w:ascii="Arial" w:hAnsi="Arial" w:cs="Arial"/>
          <w:b/>
          <w:bCs/>
          <w:sz w:val="32"/>
          <w:szCs w:val="32"/>
          <w:lang w:val="hu-HU"/>
        </w:rPr>
        <w:t>Ford Ranger PHEV: Európa legkelendőbb pick</w:t>
      </w:r>
      <w:r w:rsidR="007B1635">
        <w:rPr>
          <w:rFonts w:ascii="Arial" w:hAnsi="Arial" w:cs="Arial"/>
          <w:b/>
          <w:bCs/>
          <w:sz w:val="32"/>
          <w:szCs w:val="32"/>
          <w:lang w:val="hu-HU"/>
        </w:rPr>
        <w:t>-</w:t>
      </w:r>
      <w:r w:rsidRPr="008B6E40">
        <w:rPr>
          <w:rFonts w:ascii="Arial" w:hAnsi="Arial" w:cs="Arial"/>
          <w:b/>
          <w:bCs/>
          <w:sz w:val="32"/>
          <w:szCs w:val="32"/>
          <w:lang w:val="hu-HU"/>
        </w:rPr>
        <w:t xml:space="preserve">upja </w:t>
      </w:r>
      <w:r w:rsidR="007E3FDC" w:rsidRPr="008B6E40">
        <w:rPr>
          <w:rFonts w:ascii="Arial" w:hAnsi="Arial" w:cs="Arial"/>
          <w:b/>
          <w:bCs/>
          <w:sz w:val="32"/>
          <w:szCs w:val="32"/>
          <w:lang w:val="hu-HU"/>
        </w:rPr>
        <w:t>mostantól</w:t>
      </w:r>
      <w:r w:rsidRPr="008B6E40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241910">
        <w:rPr>
          <w:rFonts w:ascii="Arial" w:hAnsi="Arial" w:cs="Arial"/>
          <w:b/>
          <w:bCs/>
          <w:sz w:val="32"/>
          <w:szCs w:val="32"/>
          <w:lang w:val="hu-HU"/>
        </w:rPr>
        <w:t>plug-in</w:t>
      </w:r>
      <w:r w:rsidR="007B1635">
        <w:rPr>
          <w:rFonts w:ascii="Arial" w:hAnsi="Arial" w:cs="Arial"/>
          <w:b/>
          <w:bCs/>
          <w:sz w:val="32"/>
          <w:szCs w:val="32"/>
          <w:lang w:val="hu-HU"/>
        </w:rPr>
        <w:t xml:space="preserve"> hibrid</w:t>
      </w:r>
      <w:r w:rsidRPr="008B6E40">
        <w:rPr>
          <w:rFonts w:ascii="Arial" w:hAnsi="Arial" w:cs="Arial"/>
          <w:b/>
          <w:bCs/>
          <w:sz w:val="32"/>
          <w:szCs w:val="32"/>
          <w:lang w:val="hu-HU"/>
        </w:rPr>
        <w:t xml:space="preserve"> hajtással</w:t>
      </w:r>
      <w:r w:rsidR="007E3FDC" w:rsidRPr="008B6E40">
        <w:rPr>
          <w:rFonts w:ascii="Arial" w:hAnsi="Arial" w:cs="Arial"/>
          <w:b/>
          <w:bCs/>
          <w:sz w:val="32"/>
          <w:szCs w:val="32"/>
          <w:lang w:val="hu-HU"/>
        </w:rPr>
        <w:t xml:space="preserve"> is kapható</w:t>
      </w:r>
    </w:p>
    <w:p w14:paraId="49C3F042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7CE4E75E" w14:textId="7E663BBC" w:rsidR="00852509" w:rsidRPr="008B6E40" w:rsidRDefault="00712136" w:rsidP="00852509">
      <w:pPr>
        <w:numPr>
          <w:ilvl w:val="0"/>
          <w:numId w:val="2"/>
        </w:numPr>
        <w:ind w:right="238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A Ra</w:t>
      </w:r>
      <w:r w:rsidR="005D15D8" w:rsidRPr="008B6E40">
        <w:rPr>
          <w:rFonts w:ascii="Arial" w:hAnsi="Arial" w:cs="Arial"/>
          <w:sz w:val="22"/>
          <w:szCs w:val="22"/>
          <w:lang w:val="hu-HU"/>
        </w:rPr>
        <w:t xml:space="preserve">nger Plug-in Hybrid vásárlói </w:t>
      </w:r>
      <w:r w:rsidR="007B1635">
        <w:rPr>
          <w:rFonts w:ascii="Arial" w:hAnsi="Arial" w:cs="Arial"/>
          <w:sz w:val="22"/>
          <w:szCs w:val="22"/>
          <w:lang w:val="hu-HU"/>
        </w:rPr>
        <w:t>kompromisszumok nélkül</w:t>
      </w:r>
      <w:r w:rsidR="005D15D8" w:rsidRPr="008B6E40">
        <w:rPr>
          <w:rFonts w:ascii="Arial" w:hAnsi="Arial" w:cs="Arial"/>
          <w:sz w:val="22"/>
          <w:szCs w:val="22"/>
          <w:lang w:val="hu-HU"/>
        </w:rPr>
        <w:t xml:space="preserve"> számíthatnak </w:t>
      </w:r>
      <w:r w:rsidRPr="008B6E40">
        <w:rPr>
          <w:rFonts w:ascii="Arial" w:hAnsi="Arial" w:cs="Arial"/>
          <w:sz w:val="22"/>
          <w:szCs w:val="22"/>
          <w:lang w:val="hu-HU"/>
        </w:rPr>
        <w:t>autójuk</w:t>
      </w:r>
      <w:r w:rsidR="005D15D8" w:rsidRPr="008B6E40">
        <w:rPr>
          <w:rFonts w:ascii="Arial" w:hAnsi="Arial" w:cs="Arial"/>
          <w:sz w:val="22"/>
          <w:szCs w:val="22"/>
          <w:lang w:val="hu-HU"/>
        </w:rPr>
        <w:t xml:space="preserve"> vontató képességére, teherbírására, off-road tudására és emissziómentes elektromos hajtására, valamint a munkához és szórakozáshoz egyaránt praktikus Pro Power Onboard fedélzeti áramforrásra</w:t>
      </w:r>
      <w:r w:rsidR="00852509" w:rsidRPr="008B6E40">
        <w:rPr>
          <w:rFonts w:ascii="Arial" w:hAnsi="Arial" w:cs="Arial"/>
          <w:sz w:val="22"/>
          <w:szCs w:val="22"/>
          <w:lang w:val="hu-HU"/>
        </w:rPr>
        <w:br/>
      </w:r>
    </w:p>
    <w:p w14:paraId="5E274F97" w14:textId="6779387F" w:rsidR="005D15D8" w:rsidRPr="008B6E40" w:rsidRDefault="005D15D8" w:rsidP="00852509">
      <w:pPr>
        <w:numPr>
          <w:ilvl w:val="0"/>
          <w:numId w:val="2"/>
        </w:numPr>
        <w:ind w:right="238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Az innovatív hajtáslánc forgatónyomatéka 697 Nm (</w:t>
      </w:r>
      <w:r w:rsidR="007B1635">
        <w:rPr>
          <w:rFonts w:ascii="Arial" w:hAnsi="Arial" w:cs="Arial"/>
          <w:sz w:val="22"/>
          <w:szCs w:val="22"/>
          <w:lang w:val="hu-HU"/>
        </w:rPr>
        <w:t xml:space="preserve">nagyobb </w:t>
      </w:r>
      <w:r w:rsidRPr="008B6E40">
        <w:rPr>
          <w:rFonts w:ascii="Arial" w:hAnsi="Arial" w:cs="Arial"/>
          <w:sz w:val="22"/>
          <w:szCs w:val="22"/>
          <w:lang w:val="hu-HU"/>
        </w:rPr>
        <w:t>bármelyik eddigi so</w:t>
      </w:r>
      <w:r w:rsidR="007E3FDC" w:rsidRPr="008B6E40">
        <w:rPr>
          <w:rFonts w:ascii="Arial" w:hAnsi="Arial" w:cs="Arial"/>
          <w:sz w:val="22"/>
          <w:szCs w:val="22"/>
          <w:lang w:val="hu-HU"/>
        </w:rPr>
        <w:t>rozatgyártású Ranger-modell</w:t>
      </w:r>
      <w:r w:rsidR="007B1635">
        <w:rPr>
          <w:rFonts w:ascii="Arial" w:hAnsi="Arial" w:cs="Arial"/>
          <w:sz w:val="22"/>
          <w:szCs w:val="22"/>
          <w:lang w:val="hu-HU"/>
        </w:rPr>
        <w:t>nél</w:t>
      </w:r>
      <w:r w:rsidR="007E3FDC" w:rsidRPr="008B6E40">
        <w:rPr>
          <w:rFonts w:ascii="Arial" w:hAnsi="Arial" w:cs="Arial"/>
          <w:sz w:val="22"/>
          <w:szCs w:val="22"/>
          <w:lang w:val="hu-HU"/>
        </w:rPr>
        <w:t>),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teljesítménye 281 Nm, és az </w:t>
      </w:r>
      <w:r w:rsidR="00712136" w:rsidRPr="008B6E40">
        <w:rPr>
          <w:rFonts w:ascii="Arial" w:hAnsi="Arial" w:cs="Arial"/>
          <w:sz w:val="22"/>
          <w:szCs w:val="22"/>
          <w:lang w:val="hu-HU"/>
        </w:rPr>
        <w:t>új modell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43 </w:t>
      </w:r>
      <w:r w:rsidR="00712136" w:rsidRPr="008B6E40">
        <w:rPr>
          <w:rFonts w:ascii="Arial" w:hAnsi="Arial" w:cs="Arial"/>
          <w:sz w:val="22"/>
          <w:szCs w:val="22"/>
          <w:lang w:val="hu-HU"/>
        </w:rPr>
        <w:t>kilométeres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elektromos hatótávolságot és alacsonyabb </w:t>
      </w:r>
      <w:r w:rsidR="008B6E40" w:rsidRPr="008B6E40">
        <w:rPr>
          <w:rFonts w:ascii="Arial" w:hAnsi="Arial" w:cs="Arial"/>
          <w:sz w:val="22"/>
          <w:szCs w:val="22"/>
          <w:lang w:val="hu-HU"/>
        </w:rPr>
        <w:t>üzemeltetési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költségeket kínál</w:t>
      </w:r>
    </w:p>
    <w:p w14:paraId="616E005F" w14:textId="77777777" w:rsidR="00852509" w:rsidRPr="008B6E40" w:rsidRDefault="00852509" w:rsidP="00852509">
      <w:pPr>
        <w:ind w:left="360" w:right="238"/>
        <w:rPr>
          <w:rFonts w:ascii="Arial" w:hAnsi="Arial" w:cs="Arial"/>
          <w:sz w:val="22"/>
          <w:szCs w:val="22"/>
          <w:lang w:val="hu-HU"/>
        </w:rPr>
      </w:pPr>
    </w:p>
    <w:p w14:paraId="59CC82B9" w14:textId="54D0B1A7" w:rsidR="005D15D8" w:rsidRPr="008B6E40" w:rsidRDefault="005D15D8" w:rsidP="00852509">
      <w:pPr>
        <w:numPr>
          <w:ilvl w:val="0"/>
          <w:numId w:val="2"/>
        </w:numPr>
        <w:ind w:right="238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 xml:space="preserve">A világ 180 piacán forgalmazott Ranger igazi sikertörténetet írt, </w:t>
      </w:r>
      <w:r w:rsidR="00712136" w:rsidRPr="008B6E40">
        <w:rPr>
          <w:rFonts w:ascii="Arial" w:hAnsi="Arial" w:cs="Arial"/>
          <w:sz w:val="22"/>
          <w:szCs w:val="22"/>
          <w:lang w:val="hu-HU"/>
        </w:rPr>
        <w:t xml:space="preserve">és </w:t>
      </w:r>
      <w:r w:rsidRPr="008B6E40">
        <w:rPr>
          <w:rFonts w:ascii="Arial" w:hAnsi="Arial" w:cs="Arial"/>
          <w:sz w:val="22"/>
          <w:szCs w:val="22"/>
          <w:lang w:val="hu-HU"/>
        </w:rPr>
        <w:t>az elmúlt 10 évben Európa</w:t>
      </w:r>
      <w:r w:rsidR="00712136" w:rsidRPr="008B6E40">
        <w:rPr>
          <w:rFonts w:ascii="Arial" w:hAnsi="Arial" w:cs="Arial"/>
          <w:sz w:val="22"/>
          <w:szCs w:val="22"/>
          <w:lang w:val="hu-HU"/>
        </w:rPr>
        <w:t xml:space="preserve"> legkelendőbb pickupja volt – most pedig új fejezetet nyit a PHEV </w:t>
      </w:r>
      <w:r w:rsidR="007B1635">
        <w:rPr>
          <w:rFonts w:ascii="Arial" w:hAnsi="Arial" w:cs="Arial"/>
          <w:sz w:val="22"/>
          <w:szCs w:val="22"/>
          <w:lang w:val="hu-HU"/>
        </w:rPr>
        <w:t>(</w:t>
      </w:r>
      <w:r w:rsidR="000335F0">
        <w:rPr>
          <w:rFonts w:ascii="Arial" w:hAnsi="Arial" w:cs="Arial"/>
          <w:sz w:val="22"/>
          <w:szCs w:val="22"/>
          <w:lang w:val="hu-HU"/>
        </w:rPr>
        <w:t>plug-in</w:t>
      </w:r>
      <w:r w:rsidR="007B1635">
        <w:rPr>
          <w:rFonts w:ascii="Arial" w:hAnsi="Arial" w:cs="Arial"/>
          <w:sz w:val="22"/>
          <w:szCs w:val="22"/>
          <w:lang w:val="hu-HU"/>
        </w:rPr>
        <w:t xml:space="preserve"> hibrid) </w:t>
      </w:r>
      <w:r w:rsidR="00712136" w:rsidRPr="008B6E40">
        <w:rPr>
          <w:rFonts w:ascii="Arial" w:hAnsi="Arial" w:cs="Arial"/>
          <w:sz w:val="22"/>
          <w:szCs w:val="22"/>
          <w:lang w:val="hu-HU"/>
        </w:rPr>
        <w:t>változattal</w:t>
      </w:r>
    </w:p>
    <w:p w14:paraId="33841377" w14:textId="77777777" w:rsidR="00852509" w:rsidRPr="008B6E40" w:rsidRDefault="00852509" w:rsidP="00852509">
      <w:pPr>
        <w:ind w:right="238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6CEB8B6D" w14:textId="77777777" w:rsidR="00852509" w:rsidRPr="008B6E40" w:rsidRDefault="00852509" w:rsidP="00852509">
      <w:pPr>
        <w:rPr>
          <w:lang w:val="hu-HU"/>
        </w:rPr>
      </w:pPr>
    </w:p>
    <w:p w14:paraId="554493B4" w14:textId="7636316C" w:rsidR="00522E1B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b/>
          <w:sz w:val="22"/>
          <w:szCs w:val="22"/>
          <w:lang w:val="hu-HU"/>
        </w:rPr>
        <w:t xml:space="preserve">DUNTON, </w:t>
      </w:r>
      <w:r w:rsidR="00522E1B" w:rsidRPr="008B6E40">
        <w:rPr>
          <w:rFonts w:ascii="Arial" w:hAnsi="Arial" w:cs="Arial"/>
          <w:b/>
          <w:sz w:val="22"/>
          <w:szCs w:val="22"/>
          <w:lang w:val="hu-HU"/>
        </w:rPr>
        <w:t xml:space="preserve">Egyesült Királyság, 2025. június </w:t>
      </w:r>
      <w:r w:rsidR="002361AE">
        <w:rPr>
          <w:rFonts w:ascii="Arial" w:hAnsi="Arial" w:cs="Arial"/>
          <w:b/>
          <w:sz w:val="22"/>
          <w:szCs w:val="22"/>
          <w:lang w:val="hu-HU"/>
        </w:rPr>
        <w:t>24</w:t>
      </w:r>
      <w:r w:rsidR="00522E1B" w:rsidRPr="008B6E40">
        <w:rPr>
          <w:rFonts w:ascii="Arial" w:hAnsi="Arial" w:cs="Arial"/>
          <w:b/>
          <w:sz w:val="22"/>
          <w:szCs w:val="22"/>
          <w:lang w:val="hu-HU"/>
        </w:rPr>
        <w:t>.</w:t>
      </w:r>
      <w:r w:rsidRPr="008B6E40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– </w:t>
      </w:r>
      <w:r w:rsidR="00522E1B" w:rsidRPr="008B6E40">
        <w:rPr>
          <w:rFonts w:ascii="Arial" w:hAnsi="Arial" w:cs="Arial"/>
          <w:sz w:val="22"/>
          <w:szCs w:val="22"/>
          <w:lang w:val="hu-HU"/>
        </w:rPr>
        <w:t>Az új Ford Ranger Plug-in Hybrid (PHEV) mindent tud, amit Európa legkelendőbb</w:t>
      </w:r>
      <w:r w:rsidR="007E3FDC" w:rsidRPr="008B6E40">
        <w:rPr>
          <w:rFonts w:ascii="Arial" w:hAnsi="Arial" w:cs="Arial"/>
          <w:sz w:val="22"/>
          <w:szCs w:val="22"/>
          <w:lang w:val="hu-HU"/>
        </w:rPr>
        <w:t xml:space="preserve"> pickupjának vásárlói elvárnak. S</w:t>
      </w:r>
      <w:r w:rsidR="00522E1B" w:rsidRPr="008B6E40">
        <w:rPr>
          <w:rFonts w:ascii="Arial" w:hAnsi="Arial" w:cs="Arial"/>
          <w:sz w:val="22"/>
          <w:szCs w:val="22"/>
          <w:lang w:val="hu-HU"/>
        </w:rPr>
        <w:t>őt még annál is többet, hiszen az autóban most először jelenik meg a fejlett hibrid hajtás, amely nemcsak az utakon, hanem munka közben is számos előnyt kínál.</w:t>
      </w:r>
    </w:p>
    <w:p w14:paraId="6EF7EE88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2B12C45" w14:textId="40315A34" w:rsidR="00522E1B" w:rsidRPr="008B6E40" w:rsidRDefault="00522E1B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Benzinmotoros-elektromo</w:t>
      </w:r>
      <w:r w:rsidR="007B1635">
        <w:rPr>
          <w:rFonts w:ascii="Arial" w:hAnsi="Arial" w:cs="Arial"/>
          <w:sz w:val="22"/>
          <w:szCs w:val="22"/>
          <w:lang w:val="hu-HU"/>
        </w:rPr>
        <w:t>toro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s technológiája révén Ranger PHEV </w:t>
      </w:r>
      <w:r w:rsidRPr="008B6E40">
        <w:rPr>
          <w:rFonts w:ascii="Arial" w:hAnsi="Arial" w:cs="Arial"/>
          <w:b/>
          <w:sz w:val="22"/>
          <w:szCs w:val="22"/>
          <w:lang w:val="hu-HU"/>
        </w:rPr>
        <w:t>akár 43 kilométert is képes megtenni helyi károsanyag-kibocsátás nélkül</w:t>
      </w:r>
      <w:r w:rsidRPr="008B6E40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7B1635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Pr="008B6E40">
        <w:rPr>
          <w:rFonts w:ascii="Arial" w:hAnsi="Arial" w:cs="Arial"/>
          <w:sz w:val="22"/>
          <w:szCs w:val="22"/>
          <w:lang w:val="hu-HU"/>
        </w:rPr>
        <w:t>,</w:t>
      </w:r>
      <w:r w:rsidR="007B1635">
        <w:rPr>
          <w:rFonts w:ascii="Arial" w:hAnsi="Arial" w:cs="Arial"/>
          <w:sz w:val="22"/>
          <w:szCs w:val="22"/>
          <w:lang w:val="hu-HU"/>
        </w:rPr>
        <w:t xml:space="preserve"> tisztán elektromosan.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</w:t>
      </w:r>
      <w:r w:rsidR="007B1635">
        <w:rPr>
          <w:rFonts w:ascii="Arial" w:hAnsi="Arial" w:cs="Arial"/>
          <w:sz w:val="22"/>
          <w:szCs w:val="22"/>
          <w:lang w:val="hu-HU"/>
        </w:rPr>
        <w:t>R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áadásul alacsonyabb költséggel üzemeltethető, miközben ugyanolyan teherbírást és terepképességeket nyújt, mint hagyományos hajtású változata, amely immár több mint negyed évszázada </w:t>
      </w:r>
      <w:r w:rsidR="007E3FDC" w:rsidRPr="008B6E40">
        <w:rPr>
          <w:rFonts w:ascii="Arial" w:hAnsi="Arial" w:cs="Arial"/>
          <w:sz w:val="22"/>
          <w:szCs w:val="22"/>
          <w:lang w:val="hu-HU"/>
        </w:rPr>
        <w:t>jelent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nélkülözhetetlen segítséget tulajdonosainak.</w:t>
      </w:r>
    </w:p>
    <w:p w14:paraId="24139B26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BBDE6CD" w14:textId="1A8A1F78" w:rsidR="00522E1B" w:rsidRPr="008B6E40" w:rsidRDefault="00522E1B" w:rsidP="00447B3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 xml:space="preserve">Az exkluzív </w:t>
      </w:r>
      <w:r w:rsidRPr="008B6E40">
        <w:rPr>
          <w:rFonts w:ascii="Arial" w:hAnsi="Arial" w:cs="Arial"/>
          <w:b/>
          <w:sz w:val="22"/>
          <w:szCs w:val="22"/>
          <w:lang w:val="hu-HU"/>
        </w:rPr>
        <w:t>Stormtrak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, a </w:t>
      </w:r>
      <w:r w:rsidR="008B6E40" w:rsidRPr="008B6E40">
        <w:rPr>
          <w:rFonts w:ascii="Arial" w:hAnsi="Arial" w:cs="Arial"/>
          <w:sz w:val="22"/>
          <w:szCs w:val="22"/>
          <w:lang w:val="hu-HU"/>
        </w:rPr>
        <w:t>tekintélyt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parancsoló </w:t>
      </w:r>
      <w:r w:rsidR="008B6E40">
        <w:rPr>
          <w:rFonts w:ascii="Arial" w:hAnsi="Arial" w:cs="Arial"/>
          <w:b/>
          <w:sz w:val="22"/>
          <w:szCs w:val="22"/>
          <w:lang w:val="hu-HU"/>
        </w:rPr>
        <w:t>Wil</w:t>
      </w:r>
      <w:r w:rsidRPr="008B6E40">
        <w:rPr>
          <w:rFonts w:ascii="Arial" w:hAnsi="Arial" w:cs="Arial"/>
          <w:b/>
          <w:sz w:val="22"/>
          <w:szCs w:val="22"/>
          <w:lang w:val="hu-HU"/>
        </w:rPr>
        <w:t>dtrak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és a gazdagon felszerelt </w:t>
      </w:r>
      <w:r w:rsidRPr="008B6E40">
        <w:rPr>
          <w:rFonts w:ascii="Arial" w:hAnsi="Arial" w:cs="Arial"/>
          <w:b/>
          <w:sz w:val="22"/>
          <w:szCs w:val="22"/>
          <w:lang w:val="hu-HU"/>
        </w:rPr>
        <w:t>XLT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kivitelben egyaránt megrendelhető</w:t>
      </w:r>
      <w:r w:rsidR="00F96CAD">
        <w:rPr>
          <w:rFonts w:ascii="Arial" w:hAnsi="Arial" w:cs="Arial"/>
          <w:sz w:val="22"/>
          <w:szCs w:val="22"/>
          <w:lang w:val="hu-HU"/>
        </w:rPr>
        <w:t xml:space="preserve"> a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Ranger PHEV </w:t>
      </w:r>
      <w:r w:rsidR="007E3FDC" w:rsidRPr="008B6E40">
        <w:rPr>
          <w:rFonts w:ascii="Arial" w:hAnsi="Arial" w:cs="Arial"/>
          <w:sz w:val="22"/>
          <w:szCs w:val="22"/>
          <w:lang w:val="hu-HU"/>
        </w:rPr>
        <w:t>extralistá</w:t>
      </w:r>
      <w:r w:rsidR="00F96CAD">
        <w:rPr>
          <w:rFonts w:ascii="Arial" w:hAnsi="Arial" w:cs="Arial"/>
          <w:sz w:val="22"/>
          <w:szCs w:val="22"/>
          <w:lang w:val="hu-HU"/>
        </w:rPr>
        <w:t>járól</w:t>
      </w:r>
      <w:r w:rsidR="007E3FDC" w:rsidRPr="008B6E40">
        <w:rPr>
          <w:rFonts w:ascii="Arial" w:hAnsi="Arial" w:cs="Arial"/>
          <w:sz w:val="22"/>
          <w:szCs w:val="22"/>
          <w:lang w:val="hu-HU"/>
        </w:rPr>
        <w:t xml:space="preserve"> (a Ranger-kín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álatban most először) a </w:t>
      </w:r>
      <w:r w:rsidRPr="008B6E40">
        <w:rPr>
          <w:rFonts w:ascii="Arial" w:hAnsi="Arial" w:cs="Arial"/>
          <w:b/>
          <w:bCs/>
          <w:sz w:val="22"/>
          <w:szCs w:val="22"/>
          <w:lang w:val="hu-HU"/>
        </w:rPr>
        <w:t>Pro Power Onboard</w:t>
      </w:r>
      <w:r w:rsidR="007B1635">
        <w:rPr>
          <w:rFonts w:ascii="Arial" w:hAnsi="Arial" w:cs="Arial"/>
          <w:b/>
          <w:bCs/>
          <w:sz w:val="22"/>
          <w:szCs w:val="22"/>
          <w:lang w:val="hu-HU"/>
        </w:rPr>
        <w:t xml:space="preserve"> (Professzionális áramforrás)</w:t>
      </w:r>
      <w:r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 2</w:t>
      </w:r>
      <w:r w:rsidR="00F96CAD">
        <w:rPr>
          <w:rFonts w:ascii="Arial" w:hAnsi="Arial" w:cs="Arial"/>
          <w:sz w:val="22"/>
          <w:szCs w:val="22"/>
          <w:lang w:val="hu-HU"/>
        </w:rPr>
        <w:t xml:space="preserve">, </w:t>
      </w:r>
      <w:r w:rsidRPr="008B6E40">
        <w:rPr>
          <w:rFonts w:ascii="Arial" w:hAnsi="Arial" w:cs="Arial"/>
          <w:sz w:val="22"/>
          <w:szCs w:val="22"/>
          <w:lang w:val="hu-HU"/>
        </w:rPr>
        <w:t>amely közvetlenül a</w:t>
      </w:r>
      <w:r w:rsidR="00F96CAD">
        <w:rPr>
          <w:rFonts w:ascii="Arial" w:hAnsi="Arial" w:cs="Arial"/>
          <w:sz w:val="22"/>
          <w:szCs w:val="22"/>
          <w:lang w:val="hu-HU"/>
        </w:rPr>
        <w:t xml:space="preserve"> jármű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</w:t>
      </w:r>
      <w:r w:rsidR="00F96CAD">
        <w:rPr>
          <w:rFonts w:ascii="Arial" w:hAnsi="Arial" w:cs="Arial"/>
          <w:sz w:val="22"/>
          <w:szCs w:val="22"/>
          <w:lang w:val="hu-HU"/>
        </w:rPr>
        <w:t>nagyfeszültségű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akkumulátor</w:t>
      </w:r>
      <w:r w:rsidR="00F96CAD">
        <w:rPr>
          <w:rFonts w:ascii="Arial" w:hAnsi="Arial" w:cs="Arial"/>
          <w:sz w:val="22"/>
          <w:szCs w:val="22"/>
          <w:lang w:val="hu-HU"/>
        </w:rPr>
        <w:t>áb</w:t>
      </w:r>
      <w:r w:rsidRPr="008B6E40">
        <w:rPr>
          <w:rFonts w:ascii="Arial" w:hAnsi="Arial" w:cs="Arial"/>
          <w:sz w:val="22"/>
          <w:szCs w:val="22"/>
          <w:lang w:val="hu-HU"/>
        </w:rPr>
        <w:t>ól látja el árammal a</w:t>
      </w:r>
      <w:r w:rsidR="00F96CAD">
        <w:rPr>
          <w:rFonts w:ascii="Arial" w:hAnsi="Arial" w:cs="Arial"/>
          <w:sz w:val="22"/>
          <w:szCs w:val="22"/>
          <w:lang w:val="hu-HU"/>
        </w:rPr>
        <w:t xml:space="preserve"> hagyományos aljzaton keresztül működtethető 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elektromos </w:t>
      </w:r>
      <w:r w:rsidR="00B317F7" w:rsidRPr="008B6E40">
        <w:rPr>
          <w:rFonts w:ascii="Arial" w:hAnsi="Arial" w:cs="Arial"/>
          <w:sz w:val="22"/>
          <w:szCs w:val="22"/>
          <w:lang w:val="hu-HU"/>
        </w:rPr>
        <w:t>eszköz</w:t>
      </w:r>
      <w:r w:rsidR="00F96CAD">
        <w:rPr>
          <w:rFonts w:ascii="Arial" w:hAnsi="Arial" w:cs="Arial"/>
          <w:sz w:val="22"/>
          <w:szCs w:val="22"/>
          <w:lang w:val="hu-HU"/>
        </w:rPr>
        <w:t>einket</w:t>
      </w:r>
      <w:r w:rsidR="00B317F7" w:rsidRPr="008B6E40">
        <w:rPr>
          <w:rFonts w:ascii="Arial" w:hAnsi="Arial" w:cs="Arial"/>
          <w:sz w:val="22"/>
          <w:szCs w:val="22"/>
          <w:lang w:val="hu-HU"/>
        </w:rPr>
        <w:t>, akár 6.9 kW teljesítményig.</w:t>
      </w:r>
    </w:p>
    <w:p w14:paraId="1F278DDB" w14:textId="77777777" w:rsidR="00852509" w:rsidRPr="008B6E40" w:rsidRDefault="00852509" w:rsidP="00447B3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2C79AD4" w14:textId="065A594B" w:rsidR="00B317F7" w:rsidRPr="008B6E40" w:rsidRDefault="00B317F7" w:rsidP="00447B3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“A Ford mindent tud a pickupokról, most pedig egyesítettük ezt a több évtizednyi tudást</w:t>
      </w:r>
      <w:r w:rsidR="00F96CAD">
        <w:rPr>
          <w:rFonts w:ascii="Arial" w:hAnsi="Arial" w:cs="Arial"/>
          <w:sz w:val="22"/>
          <w:szCs w:val="22"/>
          <w:lang w:val="hu-HU"/>
        </w:rPr>
        <w:t>,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vásárlóink munkával és </w:t>
      </w:r>
      <w:r w:rsidR="00F96CAD">
        <w:rPr>
          <w:rFonts w:ascii="Arial" w:hAnsi="Arial" w:cs="Arial"/>
          <w:sz w:val="22"/>
          <w:szCs w:val="22"/>
          <w:lang w:val="hu-HU"/>
        </w:rPr>
        <w:t>kikapcsolódással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kapcsolatos </w:t>
      </w:r>
      <w:r w:rsidR="00F96CAD">
        <w:rPr>
          <w:rFonts w:ascii="Arial" w:hAnsi="Arial" w:cs="Arial"/>
          <w:sz w:val="22"/>
          <w:szCs w:val="22"/>
          <w:lang w:val="hu-HU"/>
        </w:rPr>
        <w:t>igényeit</w:t>
      </w:r>
      <w:r w:rsidRPr="008B6E40">
        <w:rPr>
          <w:rFonts w:ascii="Arial" w:hAnsi="Arial" w:cs="Arial"/>
          <w:sz w:val="22"/>
          <w:szCs w:val="22"/>
          <w:lang w:val="hu-HU"/>
        </w:rPr>
        <w:t>, valamint a hibrid hajtástechnológiát – és megszületett a Ranger PHEV,” mondta el Hans Schep, a Ford Pro Europe ügyvezető igazgatója. “Az új változat mindent tud, amit a Ranger, és sikerült mindezt kiegészítenünk az elektromos hajtás s</w:t>
      </w:r>
      <w:r w:rsidR="007E3FDC" w:rsidRPr="008B6E40">
        <w:rPr>
          <w:rFonts w:ascii="Arial" w:hAnsi="Arial" w:cs="Arial"/>
          <w:sz w:val="22"/>
          <w:szCs w:val="22"/>
          <w:lang w:val="hu-HU"/>
        </w:rPr>
        <w:t>okoldalúságával, minden eddiginé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l komolyabb forgatónyomatékával, és persze nulla helyi károsanyag-kibocsátásával, ami ugyanolyan értéket jelent a városi forgalomban, mint </w:t>
      </w:r>
      <w:r w:rsidR="00F96CAD">
        <w:rPr>
          <w:rFonts w:ascii="Arial" w:hAnsi="Arial" w:cs="Arial"/>
          <w:sz w:val="22"/>
          <w:szCs w:val="22"/>
          <w:lang w:val="hu-HU"/>
        </w:rPr>
        <w:t>a terepen.”</w:t>
      </w:r>
    </w:p>
    <w:p w14:paraId="18CF8D32" w14:textId="77777777" w:rsidR="00852509" w:rsidRPr="008B6E40" w:rsidRDefault="00852509" w:rsidP="00447B3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95C8075" w14:textId="597235A6" w:rsidR="00B317F7" w:rsidRPr="008B6E40" w:rsidRDefault="00B317F7" w:rsidP="00447B3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lastRenderedPageBreak/>
        <w:t>Az európai piacra szánt Ranger PHEV gyártása már megkezdődött a dél-afrikai Silverton üzemben, és az első autók úton vannak vásárlóikhoz. 2024-ben a Ranger már</w:t>
      </w:r>
      <w:r w:rsidR="00F96CAD">
        <w:rPr>
          <w:rFonts w:ascii="Arial" w:hAnsi="Arial" w:cs="Arial"/>
          <w:sz w:val="22"/>
          <w:szCs w:val="22"/>
          <w:lang w:val="hu-HU"/>
        </w:rPr>
        <w:t xml:space="preserve"> sorozatban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tize</w:t>
      </w:r>
      <w:r w:rsidR="00F96CAD">
        <w:rPr>
          <w:rFonts w:ascii="Arial" w:hAnsi="Arial" w:cs="Arial"/>
          <w:sz w:val="22"/>
          <w:szCs w:val="22"/>
          <w:lang w:val="hu-HU"/>
        </w:rPr>
        <w:t>dik éve bizonyult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</w:t>
      </w:r>
      <w:r w:rsidR="007E3FDC" w:rsidRPr="008B6E40">
        <w:rPr>
          <w:rFonts w:ascii="Arial" w:hAnsi="Arial" w:cs="Arial"/>
          <w:sz w:val="22"/>
          <w:szCs w:val="22"/>
          <w:lang w:val="hu-HU"/>
        </w:rPr>
        <w:t>Európ</w:t>
      </w:r>
      <w:r w:rsidRPr="008B6E40">
        <w:rPr>
          <w:rFonts w:ascii="Arial" w:hAnsi="Arial" w:cs="Arial"/>
          <w:sz w:val="22"/>
          <w:szCs w:val="22"/>
          <w:lang w:val="hu-HU"/>
        </w:rPr>
        <w:t>a legkelendőbb pickup</w:t>
      </w:r>
      <w:r w:rsidR="007E3FDC" w:rsidRPr="008B6E40">
        <w:rPr>
          <w:rFonts w:ascii="Arial" w:hAnsi="Arial" w:cs="Arial"/>
          <w:sz w:val="22"/>
          <w:szCs w:val="22"/>
          <w:lang w:val="hu-HU"/>
        </w:rPr>
        <w:t>j</w:t>
      </w:r>
      <w:r w:rsidR="00F96CAD">
        <w:rPr>
          <w:rFonts w:ascii="Arial" w:hAnsi="Arial" w:cs="Arial"/>
          <w:sz w:val="22"/>
          <w:szCs w:val="22"/>
          <w:lang w:val="hu-HU"/>
        </w:rPr>
        <w:t>ának</w:t>
      </w:r>
      <w:r w:rsidRPr="008B6E40">
        <w:rPr>
          <w:rFonts w:ascii="Arial" w:hAnsi="Arial" w:cs="Arial"/>
          <w:sz w:val="22"/>
          <w:szCs w:val="22"/>
          <w:lang w:val="hu-HU"/>
        </w:rPr>
        <w:t>, több mint 43 százalékra növelve piaci részesedését</w:t>
      </w:r>
      <w:r w:rsidR="004C004B" w:rsidRPr="008B6E40">
        <w:rPr>
          <w:rFonts w:ascii="Arial" w:hAnsi="Arial" w:cs="Arial"/>
          <w:sz w:val="22"/>
          <w:szCs w:val="22"/>
          <w:lang w:val="hu-HU"/>
        </w:rPr>
        <w:t>.</w:t>
      </w:r>
      <w:r w:rsidR="004C004B"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 3</w:t>
      </w:r>
    </w:p>
    <w:p w14:paraId="59150FA8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A47D16F" w14:textId="0D811825" w:rsidR="004C004B" w:rsidRPr="008B6E40" w:rsidRDefault="004C004B" w:rsidP="00653EB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A kontinensen több mint félmillió Ranger talált gazdára az előző modellgeneráció 2012-es bemutatása óta. A Ford Ranger ugyanakkor nemcsak Európában, hanem globálisan is sikertörténetet írt, hiszen az autó 180 piacon kapható.</w:t>
      </w:r>
    </w:p>
    <w:p w14:paraId="0F3ABF98" w14:textId="77777777" w:rsidR="00852509" w:rsidRPr="008B6E40" w:rsidRDefault="00852509" w:rsidP="00852509">
      <w:pPr>
        <w:pStyle w:val="BodyText2"/>
        <w:spacing w:before="120"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D7E80CB" w14:textId="3882CB76" w:rsidR="004C004B" w:rsidRPr="008B6E40" w:rsidRDefault="007E3FDC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b/>
          <w:bCs/>
          <w:sz w:val="22"/>
          <w:szCs w:val="22"/>
          <w:lang w:val="hu-HU"/>
        </w:rPr>
        <w:t>Plug-in hajtást a pickup</w:t>
      </w:r>
      <w:r w:rsidR="004C004B" w:rsidRPr="008B6E40">
        <w:rPr>
          <w:rFonts w:ascii="Arial" w:hAnsi="Arial" w:cs="Arial"/>
          <w:b/>
          <w:bCs/>
          <w:sz w:val="22"/>
          <w:szCs w:val="22"/>
          <w:lang w:val="hu-HU"/>
        </w:rPr>
        <w:t>ba!</w:t>
      </w:r>
      <w:r w:rsidR="00852509" w:rsidRPr="008B6E40">
        <w:rPr>
          <w:rFonts w:ascii="Arial" w:hAnsi="Arial" w:cs="Arial"/>
          <w:sz w:val="22"/>
          <w:szCs w:val="22"/>
          <w:lang w:val="hu-HU"/>
        </w:rPr>
        <w:br/>
      </w:r>
      <w:r w:rsidR="00852509" w:rsidRPr="008B6E40">
        <w:rPr>
          <w:rFonts w:ascii="Arial" w:hAnsi="Arial" w:cs="Arial"/>
          <w:sz w:val="22"/>
          <w:szCs w:val="22"/>
          <w:lang w:val="hu-HU"/>
        </w:rPr>
        <w:br/>
      </w:r>
      <w:r w:rsidR="004C004B" w:rsidRPr="008B6E40">
        <w:rPr>
          <w:rFonts w:ascii="Arial" w:hAnsi="Arial" w:cs="Arial"/>
          <w:sz w:val="22"/>
          <w:szCs w:val="22"/>
          <w:lang w:val="hu-HU"/>
        </w:rPr>
        <w:t xml:space="preserve">A Ranger PHEV vadonatúj plug-in hibrid hajtásláncában a </w:t>
      </w:r>
      <w:r w:rsidR="004C004B" w:rsidRPr="008B6E40">
        <w:rPr>
          <w:rFonts w:ascii="Arial" w:hAnsi="Arial" w:cs="Arial"/>
          <w:b/>
          <w:sz w:val="22"/>
          <w:szCs w:val="22"/>
          <w:lang w:val="hu-HU"/>
        </w:rPr>
        <w:t>10 fokozatú automata sebességváltóhoz</w:t>
      </w:r>
      <w:r w:rsidR="004C004B" w:rsidRPr="008B6E40">
        <w:rPr>
          <w:rFonts w:ascii="Arial" w:hAnsi="Arial" w:cs="Arial"/>
          <w:sz w:val="22"/>
          <w:szCs w:val="22"/>
          <w:lang w:val="hu-HU"/>
        </w:rPr>
        <w:t xml:space="preserve"> kapcsolt </w:t>
      </w:r>
      <w:r w:rsidR="004C004B" w:rsidRPr="008B6E40">
        <w:rPr>
          <w:rFonts w:ascii="Arial" w:hAnsi="Arial" w:cs="Arial"/>
          <w:b/>
          <w:sz w:val="22"/>
          <w:szCs w:val="22"/>
          <w:lang w:val="hu-HU"/>
        </w:rPr>
        <w:t>2,3 literes Ford EcoBoost</w:t>
      </w:r>
      <w:r w:rsidR="004C004B" w:rsidRPr="008B6E40">
        <w:rPr>
          <w:rFonts w:ascii="Arial" w:hAnsi="Arial" w:cs="Arial"/>
          <w:sz w:val="22"/>
          <w:szCs w:val="22"/>
          <w:lang w:val="hu-HU"/>
        </w:rPr>
        <w:t xml:space="preserve"> benzinmotort egy </w:t>
      </w:r>
      <w:r w:rsidR="004C004B" w:rsidRPr="008B6E40">
        <w:rPr>
          <w:rFonts w:ascii="Arial" w:hAnsi="Arial" w:cs="Arial"/>
          <w:b/>
          <w:sz w:val="22"/>
          <w:szCs w:val="22"/>
          <w:lang w:val="hu-HU"/>
        </w:rPr>
        <w:t xml:space="preserve">75 kW-os elektromotor </w:t>
      </w:r>
      <w:r w:rsidR="004C004B" w:rsidRPr="008B6E40">
        <w:rPr>
          <w:rFonts w:ascii="Arial" w:hAnsi="Arial" w:cs="Arial"/>
          <w:sz w:val="22"/>
          <w:szCs w:val="22"/>
          <w:lang w:val="hu-HU"/>
        </w:rPr>
        <w:t xml:space="preserve">és egy </w:t>
      </w:r>
      <w:r w:rsidR="004C004B" w:rsidRPr="008B6E40">
        <w:rPr>
          <w:rFonts w:ascii="Arial" w:hAnsi="Arial" w:cs="Arial"/>
          <w:b/>
          <w:sz w:val="22"/>
          <w:szCs w:val="22"/>
          <w:lang w:val="hu-HU"/>
        </w:rPr>
        <w:t>11,8 kWh (hasznos) teljesítményű lítium</w:t>
      </w:r>
      <w:r w:rsidR="00F96CAD">
        <w:rPr>
          <w:rFonts w:ascii="Arial" w:hAnsi="Arial" w:cs="Arial"/>
          <w:b/>
          <w:sz w:val="22"/>
          <w:szCs w:val="22"/>
          <w:lang w:val="hu-HU"/>
        </w:rPr>
        <w:t>-</w:t>
      </w:r>
      <w:r w:rsidR="004C004B" w:rsidRPr="008B6E40">
        <w:rPr>
          <w:rFonts w:ascii="Arial" w:hAnsi="Arial" w:cs="Arial"/>
          <w:b/>
          <w:sz w:val="22"/>
          <w:szCs w:val="22"/>
          <w:lang w:val="hu-HU"/>
        </w:rPr>
        <w:t xml:space="preserve">ion </w:t>
      </w:r>
      <w:r w:rsidR="00F96CAD">
        <w:rPr>
          <w:rFonts w:ascii="Arial" w:hAnsi="Arial" w:cs="Arial"/>
          <w:b/>
          <w:sz w:val="22"/>
          <w:szCs w:val="22"/>
          <w:lang w:val="hu-HU"/>
        </w:rPr>
        <w:t>nagyfeszültségű</w:t>
      </w:r>
      <w:r w:rsidR="004C004B" w:rsidRPr="008B6E40">
        <w:rPr>
          <w:rFonts w:ascii="Arial" w:hAnsi="Arial" w:cs="Arial"/>
          <w:b/>
          <w:sz w:val="22"/>
          <w:szCs w:val="22"/>
          <w:lang w:val="hu-HU"/>
        </w:rPr>
        <w:t xml:space="preserve"> akkumulátor</w:t>
      </w:r>
      <w:r w:rsidR="004C004B" w:rsidRPr="008B6E40">
        <w:rPr>
          <w:rFonts w:ascii="Arial" w:hAnsi="Arial" w:cs="Arial"/>
          <w:sz w:val="22"/>
          <w:szCs w:val="22"/>
          <w:lang w:val="hu-HU"/>
        </w:rPr>
        <w:t xml:space="preserve"> egészíti ki. Ez utóbbi külső áramforrásról is tölthető, de a benzinmotor vagy a lassításkor</w:t>
      </w:r>
      <w:r w:rsidR="007D1490" w:rsidRPr="008B6E40">
        <w:rPr>
          <w:rFonts w:ascii="Arial" w:hAnsi="Arial" w:cs="Arial"/>
          <w:sz w:val="22"/>
          <w:szCs w:val="22"/>
          <w:lang w:val="hu-HU"/>
        </w:rPr>
        <w:t xml:space="preserve"> keletkező mozgási energia is tölti.</w:t>
      </w:r>
    </w:p>
    <w:p w14:paraId="11329CDD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A53C235" w14:textId="11415BE6" w:rsidR="007D1490" w:rsidRPr="008B6E40" w:rsidRDefault="007D1490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 xml:space="preserve">Az akku teljes </w:t>
      </w:r>
      <w:r w:rsidRPr="00B01069">
        <w:rPr>
          <w:rFonts w:ascii="Arial" w:hAnsi="Arial" w:cs="Arial"/>
          <w:sz w:val="22"/>
          <w:szCs w:val="22"/>
          <w:lang w:val="hu-HU"/>
        </w:rPr>
        <w:t xml:space="preserve">feltöltéséhez </w:t>
      </w:r>
      <w:r w:rsidR="007E3FDC" w:rsidRPr="00B01069">
        <w:rPr>
          <w:rFonts w:ascii="Arial" w:hAnsi="Arial" w:cs="Arial"/>
          <w:sz w:val="22"/>
          <w:szCs w:val="22"/>
          <w:lang w:val="hu-HU"/>
        </w:rPr>
        <w:t xml:space="preserve">alig négy óra </w:t>
      </w:r>
      <w:r w:rsidR="00B01069" w:rsidRPr="00B01069">
        <w:rPr>
          <w:rFonts w:ascii="Arial" w:hAnsi="Arial" w:cs="Arial"/>
          <w:sz w:val="22"/>
          <w:szCs w:val="22"/>
          <w:lang w:val="hu-HU"/>
        </w:rPr>
        <w:t>szükséges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egy egyfázisú, 16 amperes töltővel, </w:t>
      </w:r>
      <w:r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4 </w:t>
      </w:r>
      <w:r w:rsidRPr="008B6E40">
        <w:rPr>
          <w:rFonts w:ascii="Arial" w:hAnsi="Arial" w:cs="Arial"/>
          <w:sz w:val="22"/>
          <w:szCs w:val="22"/>
          <w:lang w:val="hu-HU"/>
        </w:rPr>
        <w:t>és ezután a Ranger PHEV akár 43 kilométert is megtehet tisztán elektromos hajtással – ami több, mint a Ranger-tulajdonosok 52 százalékának napi vezetési átlaga</w:t>
      </w:r>
      <w:r w:rsidR="00B01069">
        <w:rPr>
          <w:rFonts w:ascii="Arial" w:hAnsi="Arial" w:cs="Arial"/>
          <w:sz w:val="22"/>
          <w:szCs w:val="22"/>
          <w:lang w:val="hu-HU"/>
        </w:rPr>
        <w:t>,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a </w:t>
      </w:r>
      <w:r w:rsidR="007E3FDC" w:rsidRPr="008B6E40">
        <w:rPr>
          <w:rFonts w:ascii="Arial" w:hAnsi="Arial" w:cs="Arial"/>
          <w:sz w:val="22"/>
          <w:szCs w:val="22"/>
          <w:lang w:val="hu-HU"/>
        </w:rPr>
        <w:t xml:space="preserve">Ford </w:t>
      </w:r>
      <w:r w:rsidRPr="008B6E40">
        <w:rPr>
          <w:rFonts w:ascii="Arial" w:hAnsi="Arial" w:cs="Arial"/>
          <w:sz w:val="22"/>
          <w:szCs w:val="22"/>
          <w:lang w:val="hu-HU"/>
        </w:rPr>
        <w:t>felmérése szerint.</w:t>
      </w:r>
    </w:p>
    <w:p w14:paraId="0EDC1AE5" w14:textId="77777777" w:rsidR="00977873" w:rsidRDefault="00977873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D931636" w14:textId="3127BCCB" w:rsidR="00852509" w:rsidRPr="008B6E40" w:rsidRDefault="000E5076" w:rsidP="00C30A7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A</w:t>
      </w:r>
      <w:r w:rsidR="00C30A72" w:rsidRPr="008B6E40">
        <w:rPr>
          <w:rFonts w:ascii="Arial" w:hAnsi="Arial" w:cs="Arial"/>
          <w:sz w:val="22"/>
          <w:szCs w:val="22"/>
          <w:lang w:val="hu-HU"/>
        </w:rPr>
        <w:t xml:space="preserve">z Auto EV, az EV </w:t>
      </w:r>
      <w:r w:rsidR="00DE3AAE">
        <w:rPr>
          <w:rFonts w:ascii="Arial" w:hAnsi="Arial" w:cs="Arial"/>
          <w:sz w:val="22"/>
          <w:szCs w:val="22"/>
          <w:lang w:val="hu-HU"/>
        </w:rPr>
        <w:t>Now</w:t>
      </w:r>
      <w:r w:rsidR="00C30A72" w:rsidRPr="008B6E40">
        <w:rPr>
          <w:rFonts w:ascii="Arial" w:hAnsi="Arial" w:cs="Arial"/>
          <w:sz w:val="22"/>
          <w:szCs w:val="22"/>
          <w:lang w:val="hu-HU"/>
        </w:rPr>
        <w:t xml:space="preserve">, EV </w:t>
      </w:r>
      <w:r w:rsidR="00DE3AAE">
        <w:rPr>
          <w:rFonts w:ascii="Arial" w:hAnsi="Arial" w:cs="Arial"/>
          <w:sz w:val="22"/>
          <w:szCs w:val="22"/>
          <w:lang w:val="hu-HU"/>
        </w:rPr>
        <w:t xml:space="preserve">Later </w:t>
      </w:r>
      <w:r w:rsidR="00C30A72" w:rsidRPr="008B6E40">
        <w:rPr>
          <w:rFonts w:ascii="Arial" w:hAnsi="Arial" w:cs="Arial"/>
          <w:sz w:val="22"/>
          <w:szCs w:val="22"/>
          <w:lang w:val="hu-HU"/>
        </w:rPr>
        <w:t xml:space="preserve">vagy EV </w:t>
      </w:r>
      <w:r w:rsidR="00DE3AAE">
        <w:rPr>
          <w:rFonts w:ascii="Arial" w:hAnsi="Arial" w:cs="Arial"/>
          <w:sz w:val="22"/>
          <w:szCs w:val="22"/>
          <w:lang w:val="hu-HU"/>
        </w:rPr>
        <w:t>Charge</w:t>
      </w:r>
      <w:r w:rsidR="00C30A72" w:rsidRPr="008B6E40">
        <w:rPr>
          <w:rFonts w:ascii="Arial" w:hAnsi="Arial" w:cs="Arial"/>
          <w:sz w:val="22"/>
          <w:szCs w:val="22"/>
          <w:lang w:val="hu-HU"/>
        </w:rPr>
        <w:t xml:space="preserve"> üzemmódok közül választva a vezető 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menet közben is </w:t>
      </w:r>
      <w:r w:rsidR="00C30A72" w:rsidRPr="008B6E40">
        <w:rPr>
          <w:rFonts w:ascii="Arial" w:hAnsi="Arial" w:cs="Arial"/>
          <w:sz w:val="22"/>
          <w:szCs w:val="22"/>
          <w:lang w:val="hu-HU"/>
        </w:rPr>
        <w:t>eldöntheti, mikor szeretné felhasználni az akkumulátorban tárolt energiát.</w:t>
      </w:r>
      <w:r w:rsidR="00C30A72"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 5</w:t>
      </w:r>
    </w:p>
    <w:p w14:paraId="4BE0E1DA" w14:textId="77777777" w:rsidR="00C30A72" w:rsidRPr="008B6E40" w:rsidRDefault="00C30A72" w:rsidP="00C30A7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CBFD10D" w14:textId="1DF7D4D6" w:rsidR="00C30A72" w:rsidRPr="008B6E40" w:rsidRDefault="00C30A72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 xml:space="preserve">Az új </w:t>
      </w:r>
      <w:r w:rsidRPr="008B6E40">
        <w:rPr>
          <w:rFonts w:ascii="Arial" w:hAnsi="Arial" w:cs="Arial"/>
          <w:b/>
          <w:sz w:val="22"/>
          <w:szCs w:val="22"/>
          <w:lang w:val="hu-HU"/>
        </w:rPr>
        <w:t>Moduláris Hibrid Váltómű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egyesíti a 10 fokozatú sebességváltó harangházát és az e</w:t>
      </w:r>
      <w:r w:rsidR="00446EB2">
        <w:rPr>
          <w:rFonts w:ascii="Arial" w:hAnsi="Arial" w:cs="Arial"/>
          <w:sz w:val="22"/>
          <w:szCs w:val="22"/>
          <w:lang w:val="hu-HU"/>
        </w:rPr>
        <w:t>lektro</w:t>
      </w:r>
      <w:r w:rsidRPr="008B6E40">
        <w:rPr>
          <w:rFonts w:ascii="Arial" w:hAnsi="Arial" w:cs="Arial"/>
          <w:sz w:val="22"/>
          <w:szCs w:val="22"/>
          <w:lang w:val="hu-HU"/>
        </w:rPr>
        <w:t>motort. Az elektromotort és a benzinmotort a kiválasztott üzemmódtól függően egy elektromos működtetésű kuplungszerkezet kapcsolja össze vagy választja szét, optimalizálva az üzemanyag-fogyasztást és a forgatónyomaték-leadást teherszállítás vagy terepezés közben.</w:t>
      </w:r>
      <w:r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 6</w:t>
      </w:r>
    </w:p>
    <w:p w14:paraId="2DC601EE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FC931D2" w14:textId="0C7DBCDF" w:rsidR="00C30A72" w:rsidRPr="008B6E40" w:rsidRDefault="00C30A72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Ez a konfiguráció kifinomult és k</w:t>
      </w:r>
      <w:r w:rsidR="00594D2C">
        <w:rPr>
          <w:rFonts w:ascii="Arial" w:hAnsi="Arial" w:cs="Arial"/>
          <w:sz w:val="22"/>
          <w:szCs w:val="22"/>
          <w:lang w:val="hu-HU"/>
        </w:rPr>
        <w:t>ényelmes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működést eredményez. Amellett, hogy észrevétlenül vált a benzines, a hibrid és az elektromos hajtás között, az új megoldás azt is lehetővé teszi, hogy az alapáras kétzónás klímaberendezés </w:t>
      </w:r>
      <w:r w:rsidR="0045496A" w:rsidRPr="008B6E40">
        <w:rPr>
          <w:rFonts w:ascii="Arial" w:hAnsi="Arial" w:cs="Arial"/>
          <w:sz w:val="22"/>
          <w:szCs w:val="22"/>
          <w:lang w:val="hu-HU"/>
        </w:rPr>
        <w:t>továbbra is működjön az elektromos forrásról, amikor az auto-start-stop rendszer egy piros lámpánál vagy az araszoló forgalomban leállítja a benzinmotort. A prémium fejhallgatókhoz hasonló Aktív Zajszűrés a hajtás fajtájától függetlenül kifinomultabb élménnyé varázsolja az autózást.</w:t>
      </w:r>
    </w:p>
    <w:p w14:paraId="0BEECAE2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4F89D84" w14:textId="47B3C6A0" w:rsidR="00852509" w:rsidRPr="008B6E40" w:rsidRDefault="0045496A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Az e</w:t>
      </w:r>
      <w:r w:rsidR="00D63698">
        <w:rPr>
          <w:rFonts w:ascii="Arial" w:hAnsi="Arial" w:cs="Arial"/>
          <w:sz w:val="22"/>
          <w:szCs w:val="22"/>
          <w:lang w:val="hu-HU"/>
        </w:rPr>
        <w:t>lektro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motor és az EcoBoost benzinmotor együttes forgatónyomatéka </w:t>
      </w:r>
      <w:r w:rsidRPr="008B6E40">
        <w:rPr>
          <w:rFonts w:ascii="Arial" w:hAnsi="Arial" w:cs="Arial"/>
          <w:b/>
          <w:sz w:val="22"/>
          <w:szCs w:val="22"/>
          <w:lang w:val="hu-HU"/>
        </w:rPr>
        <w:t>697 Nm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(ami több, mint bármelyik eddigi sorozatgyártású Ranger-modellben), a modell legnagyobb teljesítménye pedig </w:t>
      </w:r>
      <w:r w:rsidRPr="008B6E40">
        <w:rPr>
          <w:rFonts w:ascii="Arial" w:hAnsi="Arial" w:cs="Arial"/>
          <w:b/>
          <w:sz w:val="22"/>
          <w:szCs w:val="22"/>
          <w:lang w:val="hu-HU"/>
        </w:rPr>
        <w:t>281 LE</w:t>
      </w:r>
      <w:r w:rsidRPr="008B6E40">
        <w:rPr>
          <w:rFonts w:ascii="Arial" w:hAnsi="Arial" w:cs="Arial"/>
          <w:sz w:val="22"/>
          <w:szCs w:val="22"/>
          <w:lang w:val="hu-HU"/>
        </w:rPr>
        <w:t>, túlszárnyalva ezzel a Ranger 3.0 V6 turbódízel változatot is.</w:t>
      </w:r>
    </w:p>
    <w:p w14:paraId="3C6D059F" w14:textId="77777777" w:rsidR="0045496A" w:rsidRPr="008B6E40" w:rsidRDefault="0045496A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240403F" w14:textId="183DA811" w:rsidR="0045496A" w:rsidRPr="008B6E40" w:rsidRDefault="0045496A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Az alacsony fordulatszámnál rendelkezésre álló magas forgatónyomaték és a pickup regeneratív töltési rendszeréből adódó plusz</w:t>
      </w:r>
      <w:r w:rsidR="000E5076" w:rsidRPr="008B6E40">
        <w:rPr>
          <w:rFonts w:ascii="Arial" w:hAnsi="Arial" w:cs="Arial"/>
          <w:sz w:val="22"/>
          <w:szCs w:val="22"/>
          <w:lang w:val="hu-HU"/>
        </w:rPr>
        <w:t xml:space="preserve"> motorfékhatás miatt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az autó erőlködés nélkül gyo</w:t>
      </w:r>
      <w:r w:rsidR="000E5076" w:rsidRPr="008B6E40">
        <w:rPr>
          <w:rFonts w:ascii="Arial" w:hAnsi="Arial" w:cs="Arial"/>
          <w:sz w:val="22"/>
          <w:szCs w:val="22"/>
          <w:lang w:val="hu-HU"/>
        </w:rPr>
        <w:t>rsít, lejtmenetben pedig stabil</w:t>
      </w:r>
      <w:r w:rsidRPr="008B6E40">
        <w:rPr>
          <w:rFonts w:ascii="Arial" w:hAnsi="Arial" w:cs="Arial"/>
          <w:sz w:val="22"/>
          <w:szCs w:val="22"/>
          <w:lang w:val="hu-HU"/>
        </w:rPr>
        <w:t>abban uralható</w:t>
      </w:r>
      <w:r w:rsidR="00DF1FC4" w:rsidRPr="008B6E40">
        <w:rPr>
          <w:rFonts w:ascii="Arial" w:hAnsi="Arial" w:cs="Arial"/>
          <w:sz w:val="22"/>
          <w:szCs w:val="22"/>
          <w:lang w:val="hu-HU"/>
        </w:rPr>
        <w:t xml:space="preserve">. Ez </w:t>
      </w:r>
      <w:r w:rsidR="000E5076" w:rsidRPr="008B6E40">
        <w:rPr>
          <w:rFonts w:ascii="Arial" w:hAnsi="Arial" w:cs="Arial"/>
          <w:sz w:val="22"/>
          <w:szCs w:val="22"/>
          <w:lang w:val="hu-HU"/>
        </w:rPr>
        <w:t>igencsak</w:t>
      </w:r>
      <w:r w:rsidR="00DF1FC4" w:rsidRPr="008B6E40">
        <w:rPr>
          <w:rFonts w:ascii="Arial" w:hAnsi="Arial" w:cs="Arial"/>
          <w:sz w:val="22"/>
          <w:szCs w:val="22"/>
          <w:lang w:val="hu-HU"/>
        </w:rPr>
        <w:t xml:space="preserve"> praktik</w:t>
      </w:r>
      <w:r w:rsidR="000E5076" w:rsidRPr="008B6E40">
        <w:rPr>
          <w:rFonts w:ascii="Arial" w:hAnsi="Arial" w:cs="Arial"/>
          <w:sz w:val="22"/>
          <w:szCs w:val="22"/>
          <w:lang w:val="hu-HU"/>
        </w:rPr>
        <w:t>us egy olyan jármű esetében, amely</w:t>
      </w:r>
      <w:r w:rsidR="00DF1FC4" w:rsidRPr="008B6E40">
        <w:rPr>
          <w:rFonts w:ascii="Arial" w:hAnsi="Arial" w:cs="Arial"/>
          <w:sz w:val="22"/>
          <w:szCs w:val="22"/>
          <w:lang w:val="hu-HU"/>
        </w:rPr>
        <w:t xml:space="preserve"> képes </w:t>
      </w:r>
      <w:r w:rsidR="00DF1FC4" w:rsidRPr="008B6E40">
        <w:rPr>
          <w:rFonts w:ascii="Arial" w:hAnsi="Arial" w:cs="Arial"/>
          <w:b/>
          <w:sz w:val="22"/>
          <w:szCs w:val="22"/>
          <w:lang w:val="hu-HU"/>
        </w:rPr>
        <w:t>akár egy tonna rakomány szállítására</w:t>
      </w:r>
      <w:r w:rsidR="00DF1FC4" w:rsidRPr="008B6E40">
        <w:rPr>
          <w:rFonts w:ascii="Arial" w:hAnsi="Arial" w:cs="Arial"/>
          <w:sz w:val="22"/>
          <w:szCs w:val="22"/>
          <w:lang w:val="hu-HU"/>
        </w:rPr>
        <w:t xml:space="preserve"> </w:t>
      </w:r>
      <w:r w:rsidR="00DF1FC4"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9 </w:t>
      </w:r>
      <w:r w:rsidR="00DF1FC4" w:rsidRPr="008B6E40">
        <w:rPr>
          <w:rFonts w:ascii="Arial" w:hAnsi="Arial" w:cs="Arial"/>
          <w:sz w:val="22"/>
          <w:szCs w:val="22"/>
          <w:lang w:val="hu-HU"/>
        </w:rPr>
        <w:t xml:space="preserve">és </w:t>
      </w:r>
      <w:r w:rsidR="00DF1FC4" w:rsidRPr="008B6E40">
        <w:rPr>
          <w:rFonts w:ascii="Arial" w:hAnsi="Arial" w:cs="Arial"/>
          <w:b/>
          <w:sz w:val="22"/>
          <w:szCs w:val="22"/>
          <w:lang w:val="hu-HU"/>
        </w:rPr>
        <w:t>3500 kg teher vontatására</w:t>
      </w:r>
      <w:r w:rsidR="00DF1FC4" w:rsidRPr="008B6E40">
        <w:rPr>
          <w:rFonts w:ascii="Arial" w:hAnsi="Arial" w:cs="Arial"/>
          <w:sz w:val="22"/>
          <w:szCs w:val="22"/>
          <w:lang w:val="hu-HU"/>
        </w:rPr>
        <w:t xml:space="preserve"> </w:t>
      </w:r>
      <w:r w:rsidR="00DF1FC4"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10 </w:t>
      </w:r>
      <w:r w:rsidR="00DF1FC4" w:rsidRPr="008B6E40">
        <w:rPr>
          <w:rFonts w:ascii="Arial" w:hAnsi="Arial" w:cs="Arial"/>
          <w:sz w:val="22"/>
          <w:szCs w:val="22"/>
          <w:lang w:val="hu-HU"/>
        </w:rPr>
        <w:t>– márpedig a Ford által megkérdezett Ranger-tulajdonosok 55 százaléka ezt várja el az autójától.</w:t>
      </w:r>
    </w:p>
    <w:p w14:paraId="21983B7C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5ECADFF" w14:textId="1129DCE0" w:rsidR="00DF1FC4" w:rsidRPr="008B6E40" w:rsidRDefault="00F84950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lastRenderedPageBreak/>
        <w:t xml:space="preserve">A Ranger PHEV </w:t>
      </w:r>
      <w:r w:rsidRPr="008B6E40">
        <w:rPr>
          <w:rFonts w:ascii="Arial" w:hAnsi="Arial" w:cs="Arial"/>
          <w:b/>
          <w:sz w:val="22"/>
          <w:szCs w:val="22"/>
          <w:lang w:val="hu-HU"/>
        </w:rPr>
        <w:t>e-4WD rendszere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automatikusan osztja el a benzines, elektromos vagy hibrid hajtás forgatónyoma</w:t>
      </w:r>
      <w:r w:rsidR="000E5076" w:rsidRPr="008B6E40">
        <w:rPr>
          <w:rFonts w:ascii="Arial" w:hAnsi="Arial" w:cs="Arial"/>
          <w:sz w:val="22"/>
          <w:szCs w:val="22"/>
          <w:lang w:val="hu-HU"/>
        </w:rPr>
        <w:t xml:space="preserve">tékát a négy kerék között, így nehéz terepeken vagy 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speciális helyzetekben is mindig elegendő vonóerő áll rendelkezésre, az igazán kemény </w:t>
      </w:r>
      <w:r w:rsidR="00A92F38" w:rsidRPr="008B6E40">
        <w:rPr>
          <w:rFonts w:ascii="Arial" w:hAnsi="Arial" w:cs="Arial"/>
          <w:sz w:val="22"/>
          <w:szCs w:val="22"/>
          <w:lang w:val="hu-HU"/>
        </w:rPr>
        <w:t>feladatok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megoldásában pedig további segítséget jelent a felező terepváltó és a hátsó differenciálzár.</w:t>
      </w:r>
      <w:r w:rsidR="00A92F38" w:rsidRPr="008B6E40">
        <w:rPr>
          <w:rFonts w:ascii="Arial" w:hAnsi="Arial" w:cs="Arial"/>
          <w:sz w:val="22"/>
          <w:szCs w:val="22"/>
          <w:lang w:val="hu-HU"/>
        </w:rPr>
        <w:t xml:space="preserve"> A vezető választhat a Normál, Eco, Sport, Csúszós, Vontatás, Sár és Homok </w:t>
      </w:r>
      <w:r w:rsidR="00F221E6">
        <w:rPr>
          <w:rFonts w:ascii="Arial" w:hAnsi="Arial" w:cs="Arial"/>
          <w:sz w:val="22"/>
          <w:szCs w:val="22"/>
          <w:lang w:val="hu-HU"/>
        </w:rPr>
        <w:t>üzemmódok</w:t>
      </w:r>
      <w:r w:rsidR="00A92F38" w:rsidRPr="008B6E40">
        <w:rPr>
          <w:rFonts w:ascii="Arial" w:hAnsi="Arial" w:cs="Arial"/>
          <w:sz w:val="22"/>
          <w:szCs w:val="22"/>
          <w:lang w:val="hu-HU"/>
        </w:rPr>
        <w:t xml:space="preserve"> között, </w:t>
      </w:r>
      <w:r w:rsidR="00A92F38"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5 </w:t>
      </w:r>
      <w:r w:rsidR="000E5076" w:rsidRPr="008B6E40">
        <w:rPr>
          <w:rFonts w:ascii="Arial" w:hAnsi="Arial" w:cs="Arial"/>
          <w:sz w:val="22"/>
          <w:szCs w:val="22"/>
          <w:lang w:val="hu-HU"/>
        </w:rPr>
        <w:t>amelyekben</w:t>
      </w:r>
      <w:r w:rsidR="00A92F38" w:rsidRPr="008B6E40">
        <w:rPr>
          <w:rFonts w:ascii="Arial" w:hAnsi="Arial" w:cs="Arial"/>
          <w:sz w:val="22"/>
          <w:szCs w:val="22"/>
          <w:lang w:val="hu-HU"/>
        </w:rPr>
        <w:t xml:space="preserve"> a Ranger PHEV mindig annyi</w:t>
      </w:r>
      <w:r w:rsidR="00003609">
        <w:rPr>
          <w:rFonts w:ascii="Arial" w:hAnsi="Arial" w:cs="Arial"/>
          <w:sz w:val="22"/>
          <w:szCs w:val="22"/>
          <w:lang w:val="hu-HU"/>
        </w:rPr>
        <w:t xml:space="preserve"> </w:t>
      </w:r>
      <w:r w:rsidR="00221A17">
        <w:rPr>
          <w:rFonts w:ascii="Arial" w:hAnsi="Arial" w:cs="Arial"/>
          <w:sz w:val="22"/>
          <w:szCs w:val="22"/>
          <w:lang w:val="hu-HU"/>
        </w:rPr>
        <w:t xml:space="preserve">nyomatékot </w:t>
      </w:r>
      <w:r w:rsidR="00A92F38" w:rsidRPr="008B6E40">
        <w:rPr>
          <w:rFonts w:ascii="Arial" w:hAnsi="Arial" w:cs="Arial"/>
          <w:sz w:val="22"/>
          <w:szCs w:val="22"/>
          <w:lang w:val="hu-HU"/>
        </w:rPr>
        <w:t>küld az egyes kerekekre, hogy az autó a lehető legjobb teljesítményt nyújtsa.</w:t>
      </w:r>
    </w:p>
    <w:p w14:paraId="64FB2D90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4C2C0B2" w14:textId="7918C0D3" w:rsidR="00A92F38" w:rsidRPr="008B6E40" w:rsidRDefault="00A92F38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 xml:space="preserve">A pickup alvázának hátsó részét áttervezték, hogy elegendő helyet biztosítson a </w:t>
      </w:r>
      <w:r w:rsidR="00221A17">
        <w:rPr>
          <w:rFonts w:ascii="Arial" w:hAnsi="Arial" w:cs="Arial"/>
          <w:sz w:val="22"/>
          <w:szCs w:val="22"/>
          <w:lang w:val="hu-HU"/>
        </w:rPr>
        <w:t>nagyfeszültségű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akkumulátornak, emellett pedig a plató használhatóságát és az autó menetteljesítményét is javítsa. A Ford mérnökei a Ranger PHEV eltérő felépítményét és súlyelosztását figyelembe véve </w:t>
      </w:r>
      <w:r w:rsidRPr="008B6E40">
        <w:rPr>
          <w:rFonts w:ascii="Arial" w:hAnsi="Arial" w:cs="Arial"/>
          <w:b/>
          <w:sz w:val="22"/>
          <w:szCs w:val="22"/>
          <w:lang w:val="hu-HU"/>
        </w:rPr>
        <w:t>áthangolták a futóművet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, tovább tökéletesítve ezzel a jármű rugózási komfortját és </w:t>
      </w:r>
      <w:r w:rsidR="001C59B1" w:rsidRPr="008B6E40">
        <w:rPr>
          <w:rFonts w:ascii="Arial" w:hAnsi="Arial" w:cs="Arial"/>
          <w:sz w:val="22"/>
          <w:szCs w:val="22"/>
          <w:lang w:val="hu-HU"/>
        </w:rPr>
        <w:t>vezetési élményét</w:t>
      </w:r>
      <w:r w:rsidRPr="008B6E40">
        <w:rPr>
          <w:rFonts w:ascii="Arial" w:hAnsi="Arial" w:cs="Arial"/>
          <w:sz w:val="22"/>
          <w:szCs w:val="22"/>
          <w:lang w:val="hu-HU"/>
        </w:rPr>
        <w:t>.</w:t>
      </w:r>
    </w:p>
    <w:p w14:paraId="6285703D" w14:textId="77777777" w:rsidR="00852509" w:rsidRPr="008B6E40" w:rsidRDefault="00852509" w:rsidP="00852509">
      <w:pPr>
        <w:pStyle w:val="BodyText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1DC9BC1A" w14:textId="699B7F84" w:rsidR="001C59B1" w:rsidRPr="008B6E40" w:rsidRDefault="000E5076" w:rsidP="00852509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8B6E40">
        <w:rPr>
          <w:rFonts w:ascii="Arial" w:hAnsi="Arial" w:cs="Arial"/>
          <w:b/>
          <w:bCs/>
          <w:sz w:val="22"/>
          <w:szCs w:val="22"/>
          <w:lang w:val="hu-HU"/>
        </w:rPr>
        <w:t>Akár m</w:t>
      </w:r>
      <w:r w:rsidR="001C59B1" w:rsidRPr="008B6E40">
        <w:rPr>
          <w:rFonts w:ascii="Arial" w:hAnsi="Arial" w:cs="Arial"/>
          <w:b/>
          <w:bCs/>
          <w:sz w:val="22"/>
          <w:szCs w:val="22"/>
          <w:lang w:val="hu-HU"/>
        </w:rPr>
        <w:t>unka</w:t>
      </w:r>
      <w:r w:rsidRPr="008B6E40">
        <w:rPr>
          <w:rFonts w:ascii="Arial" w:hAnsi="Arial" w:cs="Arial"/>
          <w:b/>
          <w:bCs/>
          <w:sz w:val="22"/>
          <w:szCs w:val="22"/>
          <w:lang w:val="hu-HU"/>
        </w:rPr>
        <w:t>, akár szórakozás – kompromisszum kizárva!</w:t>
      </w:r>
    </w:p>
    <w:p w14:paraId="279440BF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D0F1558" w14:textId="59773B54" w:rsidR="00F05CDC" w:rsidRPr="008B6E40" w:rsidRDefault="00F05CDC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 xml:space="preserve">A Ranger PHEV a modellcsalád első tagja, amelyben megjelenik a Ford </w:t>
      </w:r>
      <w:r w:rsidRPr="008B6E40">
        <w:rPr>
          <w:rFonts w:ascii="Arial" w:hAnsi="Arial" w:cs="Arial"/>
          <w:b/>
          <w:bCs/>
          <w:sz w:val="22"/>
          <w:szCs w:val="22"/>
          <w:lang w:val="hu-HU"/>
        </w:rPr>
        <w:t>Pro Power Onboard</w:t>
      </w:r>
      <w:r w:rsidR="00221A17">
        <w:rPr>
          <w:rFonts w:ascii="Arial" w:hAnsi="Arial" w:cs="Arial"/>
          <w:b/>
          <w:bCs/>
          <w:sz w:val="22"/>
          <w:szCs w:val="22"/>
          <w:lang w:val="hu-HU"/>
        </w:rPr>
        <w:t xml:space="preserve"> (Professzionális </w:t>
      </w:r>
      <w:r w:rsidR="00E433DE">
        <w:rPr>
          <w:rFonts w:ascii="Arial" w:hAnsi="Arial" w:cs="Arial"/>
          <w:b/>
          <w:bCs/>
          <w:sz w:val="22"/>
          <w:szCs w:val="22"/>
          <w:lang w:val="hu-HU"/>
        </w:rPr>
        <w:t>áramforrás)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technológiája,</w:t>
      </w:r>
      <w:r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 2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hogy az autó </w:t>
      </w:r>
      <w:r w:rsidR="000E5076" w:rsidRPr="008B6E40">
        <w:rPr>
          <w:rFonts w:ascii="Arial" w:hAnsi="Arial" w:cs="Arial"/>
          <w:sz w:val="22"/>
          <w:szCs w:val="22"/>
          <w:lang w:val="hu-HU"/>
        </w:rPr>
        <w:t>tulajdonosai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</w:t>
      </w:r>
      <w:r w:rsidR="000E5076" w:rsidRPr="008B6E40">
        <w:rPr>
          <w:rFonts w:ascii="Arial" w:hAnsi="Arial" w:cs="Arial"/>
          <w:sz w:val="22"/>
          <w:szCs w:val="22"/>
          <w:lang w:val="hu-HU"/>
        </w:rPr>
        <w:t>mostantól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otthon hagyhassák </w:t>
      </w:r>
      <w:r w:rsidR="00E433DE">
        <w:rPr>
          <w:rFonts w:ascii="Arial" w:hAnsi="Arial" w:cs="Arial"/>
          <w:sz w:val="22"/>
          <w:szCs w:val="22"/>
          <w:lang w:val="hu-HU"/>
        </w:rPr>
        <w:t>hordozható áramfejlesztőiket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, mert a munkához vagy a kempingezéshez szükséges nagy teljesítményű elektromos eszközöket ezentúl a </w:t>
      </w:r>
      <w:r w:rsidR="00E433DE">
        <w:rPr>
          <w:rFonts w:ascii="Arial" w:hAnsi="Arial" w:cs="Arial"/>
          <w:sz w:val="22"/>
          <w:szCs w:val="22"/>
          <w:lang w:val="hu-HU"/>
        </w:rPr>
        <w:t>nagyfeszültségű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akkumulátor is elláthatja árammal.</w:t>
      </w:r>
    </w:p>
    <w:p w14:paraId="65C5EEA1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B3C50FE" w14:textId="67565DBA" w:rsidR="00F05CDC" w:rsidRPr="008B6E40" w:rsidRDefault="00F05CDC" w:rsidP="00852509">
      <w:pPr>
        <w:pStyle w:val="BodyText2"/>
        <w:spacing w:line="240" w:lineRule="auto"/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</w:pPr>
      <w:r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 xml:space="preserve">A vásárlók kétféle megoldás közül választhatnak. Az egyik a </w:t>
      </w:r>
      <w:r w:rsidRPr="008B6E40">
        <w:rPr>
          <w:rStyle w:val="normaltextrun"/>
          <w:rFonts w:ascii="Arial" w:eastAsiaTheme="majorEastAsia" w:hAnsi="Arial" w:cs="Arial"/>
          <w:b/>
          <w:color w:val="000000"/>
          <w:sz w:val="22"/>
          <w:szCs w:val="22"/>
          <w:shd w:val="clear" w:color="auto" w:fill="FFFFFF"/>
          <w:lang w:val="hu-HU"/>
        </w:rPr>
        <w:t>2,3 kWh</w:t>
      </w:r>
      <w:r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-s rendszer, ami ideális a hétvégi kiruccanásokhoz, hiszen kényelmesen feltölthetik vele az elektromos kerékpárok akkuját (650 W), vagy rácsatlakoztathatják a hordozható hűtőszekrényüket (65 W), és így a lehető legtöbbet hozhatják ki a kirándulásból.</w:t>
      </w:r>
    </w:p>
    <w:p w14:paraId="158795B8" w14:textId="77777777" w:rsidR="00852509" w:rsidRPr="008B6E40" w:rsidRDefault="00852509" w:rsidP="00852509">
      <w:pPr>
        <w:pStyle w:val="BodyText2"/>
        <w:spacing w:line="240" w:lineRule="auto"/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</w:pPr>
    </w:p>
    <w:p w14:paraId="775693F1" w14:textId="3AB5EE59" w:rsidR="00F05CDC" w:rsidRPr="008B6E40" w:rsidRDefault="00F05CDC" w:rsidP="00852509">
      <w:pPr>
        <w:pStyle w:val="BodyText2"/>
        <w:spacing w:line="240" w:lineRule="auto"/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</w:pPr>
      <w:r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 xml:space="preserve">A másik, </w:t>
      </w:r>
      <w:r w:rsidRPr="008B6E40">
        <w:rPr>
          <w:rStyle w:val="normaltextrun"/>
          <w:rFonts w:ascii="Arial" w:eastAsiaTheme="majorEastAsia" w:hAnsi="Arial" w:cs="Arial"/>
          <w:b/>
          <w:color w:val="000000"/>
          <w:sz w:val="22"/>
          <w:szCs w:val="22"/>
          <w:shd w:val="clear" w:color="auto" w:fill="FFFFFF"/>
          <w:lang w:val="hu-HU"/>
        </w:rPr>
        <w:t>6,9 kWh</w:t>
      </w:r>
      <w:r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-s rendszert komolyabb feladatokhoz tervezte a Ford</w:t>
      </w:r>
      <w:r w:rsidR="003D2639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 xml:space="preserve">: ehhez a változathoz két 15 amperes csatlakozó tartozik a platón, és mindegyik konnektor 3,45 </w:t>
      </w:r>
      <w:r w:rsidR="000E5076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kW teljesítményt képes leadni. E</w:t>
      </w:r>
      <w:r w:rsidR="003D2639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z már elég egy kisebb munkaállomás kialakításához, hiszen egyszerre működhet róla egy kompakt betonkeverő (1500 W), egy sarokcsiszoló (3000 W) és egy reflektor (800 W).</w:t>
      </w:r>
    </w:p>
    <w:p w14:paraId="1D461577" w14:textId="77777777" w:rsidR="00852509" w:rsidRPr="008B6E40" w:rsidRDefault="00852509" w:rsidP="00852509">
      <w:pPr>
        <w:pStyle w:val="BodyText2"/>
        <w:spacing w:line="240" w:lineRule="auto"/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</w:pPr>
    </w:p>
    <w:p w14:paraId="7B0669D5" w14:textId="4648A655" w:rsidR="003D2639" w:rsidRPr="008B6E40" w:rsidRDefault="003D2639" w:rsidP="00852509">
      <w:pPr>
        <w:pStyle w:val="BodyText2"/>
        <w:spacing w:line="240" w:lineRule="auto"/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</w:pPr>
      <w:r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Az új generációs Ranger fejleszt</w:t>
      </w:r>
      <w:r w:rsidR="000E5076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ői több mint 5000 felhasználót kérdeztek meg arról</w:t>
      </w:r>
      <w:r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, hogyan használják ezeket a pickupokat a munkához, a szórakozáshoz vagy a család mindennap</w:t>
      </w:r>
      <w:r w:rsidR="000E5076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i közlekedéséhez</w:t>
      </w:r>
      <w:r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 xml:space="preserve">. A Ranger-tulajdonosok között nagyon sok a </w:t>
      </w:r>
      <w:r w:rsidR="008B6E40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kisvállalkozó</w:t>
      </w:r>
      <w:r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, akik hét közben munkát végeznek az autóval, a hétvégéken pedig szabadidős programokra indulnak vele. Éppen ezért a Ford háromféle kivitelben is kínálja a modellt</w:t>
      </w:r>
      <w:r w:rsidR="000E5076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, hogy a vásárlók kompromisszumo</w:t>
      </w:r>
      <w:r w:rsidR="00ED0322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k nélkül választhassák ki azt, amelynek használati értéke és komfortja pontosan megfelel az igényeiknek.</w:t>
      </w:r>
    </w:p>
    <w:p w14:paraId="10FC82C6" w14:textId="77777777" w:rsidR="00852509" w:rsidRPr="008B6E40" w:rsidRDefault="00852509" w:rsidP="00852509">
      <w:pPr>
        <w:pStyle w:val="BodyText2"/>
        <w:spacing w:line="240" w:lineRule="auto"/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</w:pPr>
    </w:p>
    <w:p w14:paraId="15EF971B" w14:textId="244D9FAB" w:rsidR="00262874" w:rsidRPr="008B6E40" w:rsidRDefault="00262874" w:rsidP="00852509">
      <w:pPr>
        <w:pStyle w:val="BodyText2"/>
        <w:spacing w:line="240" w:lineRule="auto"/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</w:pPr>
      <w:r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Az összes Ranger PHEV ötüléses duplakabinos kivitelben</w:t>
      </w:r>
      <w:r w:rsidR="00C12738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 xml:space="preserve"> készül</w:t>
      </w:r>
      <w:r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,</w:t>
      </w:r>
      <w:r w:rsidR="00C12738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 xml:space="preserve"> amelynek</w:t>
      </w:r>
      <w:r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 xml:space="preserve"> strapabíró</w:t>
      </w:r>
      <w:r w:rsidR="00C12738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 xml:space="preserve"> platóját úgy alakították ki, hogy a kerékdobok között elférjen egy Euro raklap. Az Easy Lift lehajtható </w:t>
      </w:r>
      <w:r w:rsidR="00D82D36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plató</w:t>
      </w:r>
      <w:r w:rsidR="00C12738" w:rsidRPr="008B6E40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  <w:t>hátfal alapáras, akárcsak a platóvilágítás, ami segít áttekinteni a rakományt.</w:t>
      </w:r>
    </w:p>
    <w:p w14:paraId="06D39A0E" w14:textId="77777777" w:rsidR="00852509" w:rsidRPr="008B6E40" w:rsidRDefault="00852509" w:rsidP="00852509">
      <w:pPr>
        <w:pStyle w:val="BodyText2"/>
        <w:spacing w:line="240" w:lineRule="auto"/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</w:pPr>
    </w:p>
    <w:p w14:paraId="1F01D092" w14:textId="71944E24" w:rsidR="00852509" w:rsidRPr="008B6E40" w:rsidRDefault="00C12738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 xml:space="preserve">A kabin alapfelszereltségének része a navigációval és </w:t>
      </w:r>
      <w:r w:rsidR="000E5076" w:rsidRPr="008B6E40">
        <w:rPr>
          <w:rFonts w:ascii="Arial" w:hAnsi="Arial" w:cs="Arial"/>
          <w:sz w:val="22"/>
          <w:szCs w:val="22"/>
          <w:lang w:val="hu-HU"/>
        </w:rPr>
        <w:t>a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12 colos, függőlegesen elhelyezett érintőképernyővel összekapcsolt SYNC 4A rendszer, valamint a 8 colos digitális műszeregység és a vezeték nélküli telefontöltő is. Az alapáras vezetés</w:t>
      </w:r>
      <w:r w:rsidR="006E6C2E" w:rsidRPr="008B6E40">
        <w:rPr>
          <w:rFonts w:ascii="Arial" w:hAnsi="Arial" w:cs="Arial"/>
          <w:sz w:val="22"/>
          <w:szCs w:val="22"/>
          <w:lang w:val="hu-HU"/>
        </w:rPr>
        <w:t>támogató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technológiák közt megtalálható az </w:t>
      </w:r>
      <w:r w:rsidR="006E6C2E" w:rsidRPr="008B6E40">
        <w:rPr>
          <w:rFonts w:ascii="Arial" w:hAnsi="Arial" w:cs="Arial"/>
          <w:sz w:val="22"/>
          <w:szCs w:val="22"/>
          <w:lang w:val="hu-HU"/>
        </w:rPr>
        <w:t>Ütközésre figyelmeztető rendszer,</w:t>
      </w:r>
      <w:r w:rsidR="006E6C2E"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 5</w:t>
      </w:r>
      <w:r w:rsidR="006E6C2E" w:rsidRPr="008B6E40">
        <w:rPr>
          <w:rFonts w:ascii="Arial" w:hAnsi="Arial" w:cs="Arial"/>
          <w:sz w:val="22"/>
          <w:szCs w:val="22"/>
          <w:lang w:val="hu-HU"/>
        </w:rPr>
        <w:t xml:space="preserve"> a Sávtartó asszisztens </w:t>
      </w:r>
      <w:r w:rsidR="006E6C2E"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5 </w:t>
      </w:r>
      <w:r w:rsidR="006E6C2E" w:rsidRPr="008B6E40">
        <w:rPr>
          <w:rFonts w:ascii="Arial" w:hAnsi="Arial" w:cs="Arial"/>
          <w:sz w:val="22"/>
          <w:szCs w:val="22"/>
          <w:lang w:val="hu-HU"/>
        </w:rPr>
        <w:t>és a tolatókamera.</w:t>
      </w:r>
      <w:r w:rsidR="006E6C2E" w:rsidRPr="008B6E40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</w:p>
    <w:p w14:paraId="05FF851A" w14:textId="77777777" w:rsidR="00C12738" w:rsidRPr="008B6E40" w:rsidRDefault="00C12738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0CAE7ED" w14:textId="5062DD59" w:rsidR="006E6C2E" w:rsidRPr="008B6E40" w:rsidRDefault="006E6C2E" w:rsidP="00852509">
      <w:pPr>
        <w:pStyle w:val="BodyText2"/>
        <w:spacing w:line="240" w:lineRule="auto"/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A Ranger PHEV Wildtrak változat egyedi belső és külső részletmegoldásokat, fűthető első üléseket és kormánykereket, illetve 360 fokos Zóna Megvilágítást kínál; ez utóbbi jó látási körülményeket teremt munka vagy kempingezés közben, amikor már kevés a természetes fény.</w:t>
      </w:r>
    </w:p>
    <w:p w14:paraId="78E69F23" w14:textId="77777777" w:rsidR="00852509" w:rsidRPr="008B6E40" w:rsidRDefault="00852509" w:rsidP="00852509">
      <w:pPr>
        <w:pStyle w:val="BodyText2"/>
        <w:spacing w:line="240" w:lineRule="auto"/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  <w:lang w:val="hu-HU"/>
        </w:rPr>
      </w:pPr>
    </w:p>
    <w:p w14:paraId="54572077" w14:textId="091087CE" w:rsidR="006E6C2E" w:rsidRPr="008B6E40" w:rsidRDefault="006E6C2E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A Ranger PHEV Stormtrak tervezői az egyedi stíluselem</w:t>
      </w:r>
      <w:r w:rsidR="000E5076" w:rsidRPr="008B6E40">
        <w:rPr>
          <w:rFonts w:ascii="Arial" w:hAnsi="Arial" w:cs="Arial"/>
          <w:sz w:val="22"/>
          <w:szCs w:val="22"/>
          <w:lang w:val="hu-HU"/>
        </w:rPr>
        <w:t>ek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és anyagok mellett 10 hangszórós B&amp;O hangrendszert, mátrix LED fényszórókat, </w:t>
      </w:r>
      <w:r w:rsidR="000E5076" w:rsidRPr="008B6E40">
        <w:rPr>
          <w:rFonts w:ascii="Arial" w:hAnsi="Arial" w:cs="Arial"/>
          <w:sz w:val="22"/>
          <w:szCs w:val="22"/>
          <w:lang w:val="hu-HU"/>
        </w:rPr>
        <w:t xml:space="preserve">valamint </w:t>
      </w:r>
      <w:r w:rsidRPr="008B6E40">
        <w:rPr>
          <w:rFonts w:ascii="Arial" w:hAnsi="Arial" w:cs="Arial"/>
          <w:sz w:val="22"/>
          <w:szCs w:val="22"/>
          <w:lang w:val="hu-HU"/>
        </w:rPr>
        <w:t>2,3 kW-os P</w:t>
      </w:r>
      <w:r w:rsidR="00A60012" w:rsidRPr="008B6E40">
        <w:rPr>
          <w:rFonts w:ascii="Arial" w:hAnsi="Arial" w:cs="Arial"/>
          <w:sz w:val="22"/>
          <w:szCs w:val="22"/>
          <w:lang w:val="hu-HU"/>
        </w:rPr>
        <w:t xml:space="preserve">ro Power Onboard áramforrást is építettek az autóba, a platót pedig az innovatív </w:t>
      </w:r>
      <w:r w:rsidR="00AE6668" w:rsidRPr="008B6E40">
        <w:rPr>
          <w:rFonts w:ascii="Arial" w:hAnsi="Arial" w:cs="Arial"/>
          <w:sz w:val="22"/>
          <w:szCs w:val="22"/>
          <w:lang w:val="hu-HU"/>
        </w:rPr>
        <w:t>Rugalmasan</w:t>
      </w:r>
      <w:r w:rsidR="00A60012" w:rsidRPr="008B6E40">
        <w:rPr>
          <w:rFonts w:ascii="Arial" w:hAnsi="Arial" w:cs="Arial"/>
          <w:sz w:val="22"/>
          <w:szCs w:val="22"/>
          <w:lang w:val="hu-HU"/>
        </w:rPr>
        <w:t xml:space="preserve"> állítható </w:t>
      </w:r>
      <w:r w:rsidR="00AE6668" w:rsidRPr="008B6E40">
        <w:rPr>
          <w:rFonts w:ascii="Arial" w:hAnsi="Arial" w:cs="Arial"/>
          <w:sz w:val="22"/>
          <w:szCs w:val="22"/>
          <w:lang w:val="hu-HU"/>
        </w:rPr>
        <w:t>tetőcsomagtartóval</w:t>
      </w:r>
      <w:r w:rsidR="00A60012" w:rsidRPr="008B6E40">
        <w:rPr>
          <w:rFonts w:ascii="Arial" w:hAnsi="Arial" w:cs="Arial"/>
          <w:sz w:val="22"/>
          <w:szCs w:val="22"/>
          <w:lang w:val="hu-HU"/>
        </w:rPr>
        <w:t xml:space="preserve"> szerelték fel.</w:t>
      </w:r>
    </w:p>
    <w:p w14:paraId="773B28F6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3797F47" w14:textId="68AE1682" w:rsidR="00A60012" w:rsidRPr="008B6E40" w:rsidRDefault="00A60012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A vásárlók bőséges extralistáról válogathatnak, hogy a lehető legtöbbet hozhassák ki autójukból. Megrendelhetik például a Pro</w:t>
      </w:r>
      <w:r w:rsidR="000055F0">
        <w:rPr>
          <w:rFonts w:ascii="Arial" w:hAnsi="Arial" w:cs="Arial"/>
          <w:sz w:val="22"/>
          <w:szCs w:val="22"/>
          <w:lang w:val="hu-HU"/>
        </w:rPr>
        <w:t>fesszionális</w:t>
      </w:r>
      <w:r w:rsidR="00382F3A">
        <w:rPr>
          <w:rFonts w:ascii="Arial" w:hAnsi="Arial" w:cs="Arial"/>
          <w:sz w:val="22"/>
          <w:szCs w:val="22"/>
          <w:lang w:val="hu-HU"/>
        </w:rPr>
        <w:t xml:space="preserve"> tolatási a</w:t>
      </w:r>
      <w:r w:rsidRPr="008B6E4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sszisztenst, </w:t>
      </w:r>
      <w:r w:rsidRPr="008B6E40">
        <w:rPr>
          <w:rFonts w:ascii="Arial" w:hAnsi="Arial" w:cs="Arial"/>
          <w:sz w:val="22"/>
          <w:szCs w:val="22"/>
          <w:vertAlign w:val="superscript"/>
          <w:lang w:val="hu-HU"/>
        </w:rPr>
        <w:t xml:space="preserve">5 </w:t>
      </w:r>
      <w:r w:rsidRPr="008B6E40">
        <w:rPr>
          <w:rFonts w:ascii="Arial" w:eastAsiaTheme="minorHAnsi" w:hAnsi="Arial" w:cs="Arial"/>
          <w:color w:val="000000"/>
          <w:sz w:val="22"/>
          <w:szCs w:val="22"/>
          <w:lang w:val="hu-HU"/>
        </w:rPr>
        <w:t>ami megkönnyíti a vontatmánnyal tolatást: a vezető a 12 colos kijelzőn követheti a járműszerelvény mozgását, miközben egy erre szolgáló kontrollerrel manőverezhet.</w:t>
      </w:r>
    </w:p>
    <w:p w14:paraId="0C0C287C" w14:textId="77777777" w:rsidR="00EB40C7" w:rsidRPr="008B6E40" w:rsidRDefault="00EB40C7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43BADD3" w14:textId="44750B73" w:rsidR="00A60012" w:rsidRPr="008B6E40" w:rsidRDefault="00A60012" w:rsidP="0015189A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 xml:space="preserve">A Ranger-vásárlók </w:t>
      </w:r>
      <w:r w:rsidR="000E5076" w:rsidRPr="008B6E40">
        <w:rPr>
          <w:rFonts w:ascii="Arial" w:hAnsi="Arial" w:cs="Arial"/>
          <w:sz w:val="22"/>
          <w:szCs w:val="22"/>
          <w:lang w:val="hu-HU"/>
        </w:rPr>
        <w:t xml:space="preserve">tábora igencsak </w:t>
      </w:r>
      <w:r w:rsidR="000A47C2">
        <w:rPr>
          <w:rFonts w:ascii="Arial" w:hAnsi="Arial" w:cs="Arial"/>
          <w:sz w:val="22"/>
          <w:szCs w:val="22"/>
          <w:lang w:val="hu-HU"/>
        </w:rPr>
        <w:t>sokszínű</w:t>
      </w:r>
      <w:r w:rsidRPr="008B6E40">
        <w:rPr>
          <w:rFonts w:ascii="Arial" w:hAnsi="Arial" w:cs="Arial"/>
          <w:sz w:val="22"/>
          <w:szCs w:val="22"/>
          <w:lang w:val="hu-HU"/>
        </w:rPr>
        <w:t>, ahogy a szakmájuk is, hiszen</w:t>
      </w:r>
      <w:r w:rsidR="000A47C2">
        <w:rPr>
          <w:rFonts w:ascii="Arial" w:hAnsi="Arial" w:cs="Arial"/>
          <w:sz w:val="22"/>
          <w:szCs w:val="22"/>
          <w:lang w:val="hu-HU"/>
        </w:rPr>
        <w:t xml:space="preserve"> például a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1" w:history="1">
        <w:r w:rsidRPr="008B6E40">
          <w:rPr>
            <w:rStyle w:val="Hyperlink"/>
            <w:rFonts w:ascii="Arial" w:hAnsi="Arial" w:cs="Arial"/>
            <w:sz w:val="22"/>
            <w:szCs w:val="22"/>
            <w:lang w:val="hu-HU"/>
          </w:rPr>
          <w:t>méhészek</w:t>
        </w:r>
      </w:hyperlink>
      <w:r w:rsidRPr="008B6E40">
        <w:rPr>
          <w:rFonts w:ascii="Arial" w:hAnsi="Arial" w:cs="Arial"/>
          <w:sz w:val="22"/>
          <w:szCs w:val="22"/>
          <w:lang w:val="hu-HU"/>
        </w:rPr>
        <w:t xml:space="preserve"> ugyanúgy használják az autót, mint </w:t>
      </w:r>
      <w:hyperlink r:id="rId12" w:history="1">
        <w:r w:rsidRPr="008B6E40">
          <w:rPr>
            <w:rStyle w:val="Hyperlink"/>
            <w:rFonts w:ascii="Arial" w:hAnsi="Arial" w:cs="Arial"/>
            <w:sz w:val="22"/>
            <w:szCs w:val="22"/>
            <w:lang w:val="hu-HU"/>
          </w:rPr>
          <w:t>tűzoltók</w:t>
        </w:r>
      </w:hyperlink>
      <w:r w:rsidRPr="008B6E40">
        <w:rPr>
          <w:rFonts w:ascii="Arial" w:hAnsi="Arial" w:cs="Arial"/>
          <w:sz w:val="22"/>
          <w:szCs w:val="22"/>
          <w:lang w:val="hu-HU"/>
        </w:rPr>
        <w:t xml:space="preserve"> – ám a márkakereskedőknél megrendelhető és beszerelhető tartozékokkal </w:t>
      </w:r>
      <w:r w:rsidR="00E72CDF" w:rsidRPr="008B6E40">
        <w:rPr>
          <w:rFonts w:ascii="Arial" w:hAnsi="Arial" w:cs="Arial"/>
          <w:sz w:val="22"/>
          <w:szCs w:val="22"/>
          <w:lang w:val="hu-HU"/>
        </w:rPr>
        <w:t xml:space="preserve">(a keménytetőtől a kerékpártartón át a tetősátrakig) a Ranger PHEV </w:t>
      </w:r>
      <w:r w:rsidRPr="008B6E40">
        <w:rPr>
          <w:rFonts w:ascii="Arial" w:hAnsi="Arial" w:cs="Arial"/>
          <w:sz w:val="22"/>
          <w:szCs w:val="22"/>
          <w:lang w:val="hu-HU"/>
        </w:rPr>
        <w:t>szinte bármilyen feladatra alkalmassá tehető.</w:t>
      </w:r>
    </w:p>
    <w:p w14:paraId="025962A0" w14:textId="77777777" w:rsidR="00852509" w:rsidRPr="008B6E40" w:rsidRDefault="00852509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394DCB6" w14:textId="73408385" w:rsidR="00E72CDF" w:rsidRPr="008B6E40" w:rsidRDefault="00E72CDF" w:rsidP="008525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 xml:space="preserve">A Ford Pro összes többi járművéhez hasonlóan a Ranger PHEV mögött is ott áll a vállalat </w:t>
      </w:r>
      <w:r w:rsidR="00EA11E5" w:rsidRPr="00D95CCF">
        <w:rPr>
          <w:rFonts w:ascii="Arial" w:hAnsi="Arial" w:cs="Arial"/>
          <w:sz w:val="22"/>
          <w:szCs w:val="22"/>
          <w:lang w:val="hu-HU"/>
        </w:rPr>
        <w:t>kiterjeszett garancia- és</w:t>
      </w:r>
      <w:r w:rsidRPr="00D95CCF">
        <w:rPr>
          <w:rFonts w:ascii="Arial" w:hAnsi="Arial" w:cs="Arial"/>
          <w:sz w:val="22"/>
          <w:szCs w:val="22"/>
          <w:lang w:val="hu-HU"/>
        </w:rPr>
        <w:t xml:space="preserve"> </w:t>
      </w:r>
      <w:r w:rsidR="00EA11E5" w:rsidRPr="00D95CCF">
        <w:rPr>
          <w:rFonts w:ascii="Arial" w:hAnsi="Arial" w:cs="Arial"/>
          <w:sz w:val="22"/>
          <w:szCs w:val="22"/>
          <w:lang w:val="hu-HU"/>
        </w:rPr>
        <w:t>szerviz</w:t>
      </w:r>
      <w:r w:rsidRPr="00D95CCF">
        <w:rPr>
          <w:rFonts w:ascii="Arial" w:hAnsi="Arial" w:cs="Arial"/>
          <w:sz w:val="22"/>
          <w:szCs w:val="22"/>
          <w:lang w:val="hu-HU"/>
        </w:rPr>
        <w:t>csomag</w:t>
      </w:r>
      <w:r w:rsidR="00D95CCF" w:rsidRPr="00D95CCF">
        <w:rPr>
          <w:rFonts w:ascii="Arial" w:hAnsi="Arial" w:cs="Arial"/>
          <w:sz w:val="22"/>
          <w:szCs w:val="22"/>
          <w:lang w:val="hu-HU"/>
        </w:rPr>
        <w:t>ajánlata</w:t>
      </w:r>
      <w:r w:rsidR="00C321B2">
        <w:rPr>
          <w:rFonts w:ascii="Arial" w:hAnsi="Arial" w:cs="Arial"/>
          <w:sz w:val="22"/>
          <w:szCs w:val="22"/>
          <w:lang w:val="hu-HU"/>
        </w:rPr>
        <w:t>. A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</w:t>
      </w:r>
      <w:r w:rsidR="00C321B2">
        <w:rPr>
          <w:rFonts w:ascii="Arial" w:hAnsi="Arial" w:cs="Arial"/>
          <w:sz w:val="22"/>
          <w:szCs w:val="22"/>
          <w:lang w:val="hu-HU"/>
        </w:rPr>
        <w:t xml:space="preserve">Ford Pass mobilalkalmazással, </w:t>
      </w:r>
      <w:r w:rsidRPr="008B6E40">
        <w:rPr>
          <w:rFonts w:ascii="Arial" w:hAnsi="Arial" w:cs="Arial"/>
          <w:sz w:val="22"/>
          <w:szCs w:val="22"/>
          <w:lang w:val="hu-HU"/>
        </w:rPr>
        <w:t>és rugalmas finanszírozási konstrukciókkal, egyszerűbb az autó fenntartá</w:t>
      </w:r>
      <w:r w:rsidR="00D46754">
        <w:rPr>
          <w:rFonts w:ascii="Arial" w:hAnsi="Arial" w:cs="Arial"/>
          <w:sz w:val="22"/>
          <w:szCs w:val="22"/>
          <w:lang w:val="hu-HU"/>
        </w:rPr>
        <w:t>sa</w:t>
      </w:r>
      <w:r w:rsidRPr="008B6E40">
        <w:rPr>
          <w:rFonts w:ascii="Arial" w:hAnsi="Arial" w:cs="Arial"/>
          <w:sz w:val="22"/>
          <w:szCs w:val="22"/>
          <w:lang w:val="hu-HU"/>
        </w:rPr>
        <w:t>, ja</w:t>
      </w:r>
      <w:r w:rsidR="00D46754">
        <w:rPr>
          <w:rFonts w:ascii="Arial" w:hAnsi="Arial" w:cs="Arial"/>
          <w:sz w:val="22"/>
          <w:szCs w:val="22"/>
          <w:lang w:val="hu-HU"/>
        </w:rPr>
        <w:t>vul</w:t>
      </w:r>
      <w:r w:rsidRPr="008B6E40">
        <w:rPr>
          <w:rFonts w:ascii="Arial" w:hAnsi="Arial" w:cs="Arial"/>
          <w:sz w:val="22"/>
          <w:szCs w:val="22"/>
          <w:lang w:val="hu-HU"/>
        </w:rPr>
        <w:t xml:space="preserve"> </w:t>
      </w:r>
      <w:r w:rsidR="00D46754">
        <w:rPr>
          <w:rFonts w:ascii="Arial" w:hAnsi="Arial" w:cs="Arial"/>
          <w:sz w:val="22"/>
          <w:szCs w:val="22"/>
          <w:lang w:val="hu-HU"/>
        </w:rPr>
        <w:t xml:space="preserve">a </w:t>
      </w:r>
      <w:r w:rsidRPr="008B6E40">
        <w:rPr>
          <w:rFonts w:ascii="Arial" w:hAnsi="Arial" w:cs="Arial"/>
          <w:sz w:val="22"/>
          <w:szCs w:val="22"/>
          <w:lang w:val="hu-HU"/>
        </w:rPr>
        <w:t>produktivitá</w:t>
      </w:r>
      <w:r w:rsidR="00D46754">
        <w:rPr>
          <w:rFonts w:ascii="Arial" w:hAnsi="Arial" w:cs="Arial"/>
          <w:sz w:val="22"/>
          <w:szCs w:val="22"/>
          <w:lang w:val="hu-HU"/>
        </w:rPr>
        <w:t>s</w:t>
      </w:r>
      <w:r w:rsidR="003624DE">
        <w:rPr>
          <w:rFonts w:ascii="Arial" w:hAnsi="Arial" w:cs="Arial"/>
          <w:sz w:val="22"/>
          <w:szCs w:val="22"/>
          <w:lang w:val="hu-HU"/>
        </w:rPr>
        <w:t>,</w:t>
      </w:r>
      <w:r w:rsidR="006E414D">
        <w:rPr>
          <w:rFonts w:ascii="Arial" w:hAnsi="Arial" w:cs="Arial"/>
          <w:sz w:val="22"/>
          <w:szCs w:val="22"/>
          <w:lang w:val="hu-HU"/>
        </w:rPr>
        <w:t xml:space="preserve"> valamint megn</w:t>
      </w:r>
      <w:r w:rsidR="00E72D03">
        <w:rPr>
          <w:rFonts w:ascii="Arial" w:hAnsi="Arial" w:cs="Arial"/>
          <w:sz w:val="22"/>
          <w:szCs w:val="22"/>
          <w:lang w:val="hu-HU"/>
        </w:rPr>
        <w:t>ő</w:t>
      </w:r>
      <w:r w:rsidR="006E414D">
        <w:rPr>
          <w:rFonts w:ascii="Arial" w:hAnsi="Arial" w:cs="Arial"/>
          <w:sz w:val="22"/>
          <w:szCs w:val="22"/>
          <w:lang w:val="hu-HU"/>
        </w:rPr>
        <w:t xml:space="preserve"> az</w:t>
      </w:r>
      <w:r w:rsidR="003624DE">
        <w:rPr>
          <w:rFonts w:ascii="Arial" w:hAnsi="Arial" w:cs="Arial"/>
          <w:sz w:val="22"/>
          <w:szCs w:val="22"/>
          <w:lang w:val="hu-HU"/>
        </w:rPr>
        <w:t xml:space="preserve"> </w:t>
      </w:r>
      <w:r w:rsidR="00D95CCF">
        <w:rPr>
          <w:rFonts w:ascii="Arial" w:hAnsi="Arial" w:cs="Arial"/>
          <w:sz w:val="22"/>
          <w:szCs w:val="22"/>
          <w:lang w:val="hu-HU"/>
        </w:rPr>
        <w:t>üzemi</w:t>
      </w:r>
      <w:r w:rsidR="003624DE">
        <w:rPr>
          <w:rFonts w:ascii="Arial" w:hAnsi="Arial" w:cs="Arial"/>
          <w:sz w:val="22"/>
          <w:szCs w:val="22"/>
          <w:lang w:val="hu-HU"/>
        </w:rPr>
        <w:t>d</w:t>
      </w:r>
      <w:r w:rsidR="006E414D">
        <w:rPr>
          <w:rFonts w:ascii="Arial" w:hAnsi="Arial" w:cs="Arial"/>
          <w:sz w:val="22"/>
          <w:szCs w:val="22"/>
          <w:lang w:val="hu-HU"/>
        </w:rPr>
        <w:t>ő, és csök</w:t>
      </w:r>
      <w:r w:rsidR="00E72D03">
        <w:rPr>
          <w:rFonts w:ascii="Arial" w:hAnsi="Arial" w:cs="Arial"/>
          <w:sz w:val="22"/>
          <w:szCs w:val="22"/>
          <w:lang w:val="hu-HU"/>
        </w:rPr>
        <w:t>ken</w:t>
      </w:r>
      <w:r w:rsidR="006E414D">
        <w:rPr>
          <w:rFonts w:ascii="Arial" w:hAnsi="Arial" w:cs="Arial"/>
          <w:sz w:val="22"/>
          <w:szCs w:val="22"/>
          <w:lang w:val="hu-HU"/>
        </w:rPr>
        <w:t xml:space="preserve"> az </w:t>
      </w:r>
      <w:r w:rsidRPr="008B6E40">
        <w:rPr>
          <w:rFonts w:ascii="Arial" w:hAnsi="Arial" w:cs="Arial"/>
          <w:sz w:val="22"/>
          <w:szCs w:val="22"/>
          <w:lang w:val="hu-HU"/>
        </w:rPr>
        <w:t>üzemeltetési költség</w:t>
      </w:r>
      <w:r w:rsidR="00E72D03">
        <w:rPr>
          <w:rFonts w:ascii="Arial" w:hAnsi="Arial" w:cs="Arial"/>
          <w:sz w:val="22"/>
          <w:szCs w:val="22"/>
          <w:lang w:val="hu-HU"/>
        </w:rPr>
        <w:t>.</w:t>
      </w:r>
    </w:p>
    <w:p w14:paraId="5ABB66FE" w14:textId="77777777" w:rsidR="00852509" w:rsidRPr="008B6E40" w:rsidRDefault="00852509" w:rsidP="00852509">
      <w:pPr>
        <w:rPr>
          <w:rFonts w:ascii="Arial" w:hAnsi="Arial" w:cs="Arial"/>
          <w:sz w:val="22"/>
          <w:szCs w:val="22"/>
          <w:lang w:val="hu-HU"/>
        </w:rPr>
      </w:pPr>
    </w:p>
    <w:p w14:paraId="626AFEB4" w14:textId="77777777" w:rsidR="00852509" w:rsidRPr="008B6E40" w:rsidRDefault="00852509" w:rsidP="00852509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# # #</w:t>
      </w:r>
    </w:p>
    <w:p w14:paraId="3DBA36D4" w14:textId="77777777" w:rsidR="00852509" w:rsidRPr="008B6E40" w:rsidRDefault="00852509" w:rsidP="00852509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7D7D064" w14:textId="370BDF59" w:rsidR="0093121F" w:rsidRPr="008B6E40" w:rsidRDefault="00852509" w:rsidP="00852509">
      <w:pPr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1 </w:t>
      </w:r>
      <w:r w:rsidR="00CF4A47" w:rsidRPr="008B6E40">
        <w:rPr>
          <w:rFonts w:ascii="Arial" w:hAnsi="Arial" w:cs="Arial"/>
          <w:sz w:val="16"/>
          <w:szCs w:val="16"/>
          <w:lang w:val="hu-HU"/>
        </w:rPr>
        <w:t>A Ford Ranger Plug-In Hybrid homologizált CO</w:t>
      </w:r>
      <w:r w:rsidR="00CF4A47" w:rsidRPr="008B6E40">
        <w:rPr>
          <w:rFonts w:ascii="Trebuchet MS" w:hAnsi="Trebuchet MS" w:cs="Arial"/>
          <w:sz w:val="16"/>
          <w:szCs w:val="16"/>
          <w:vertAlign w:val="subscript"/>
          <w:lang w:val="hu-HU"/>
        </w:rPr>
        <w:t>₂</w:t>
      </w:r>
      <w:r w:rsidR="00CF4A47" w:rsidRPr="008B6E40">
        <w:rPr>
          <w:rFonts w:ascii="Arial" w:hAnsi="Arial" w:cs="Arial"/>
          <w:sz w:val="16"/>
          <w:szCs w:val="16"/>
          <w:lang w:val="hu-HU"/>
        </w:rPr>
        <w:t>-kibocsátása 70-72 g/km (WLTP), homologizált üzemanyag-fogyasztása 3,1-3,2 l/100 km (WLTP), tisztán elektromos hatótávolsága pedig 43 km (WLTP). A hivatalos üzemanyag/energiafogyasztási, CO</w:t>
      </w:r>
      <w:r w:rsidR="00CF4A47" w:rsidRPr="008B6E40">
        <w:rPr>
          <w:rFonts w:ascii="Trebuchet MS" w:hAnsi="Trebuchet MS" w:cs="Arial"/>
          <w:sz w:val="16"/>
          <w:szCs w:val="16"/>
          <w:vertAlign w:val="subscript"/>
          <w:lang w:val="hu-HU"/>
        </w:rPr>
        <w:t>₂</w:t>
      </w:r>
      <w:r w:rsidR="00CF4A47" w:rsidRPr="008B6E40">
        <w:rPr>
          <w:rFonts w:ascii="Arial" w:hAnsi="Arial" w:cs="Arial"/>
          <w:sz w:val="16"/>
          <w:szCs w:val="16"/>
          <w:lang w:val="hu-HU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összehasonlítását. A tényleges hatótávolságot olyan tényezők is befolyásolhatják, mint a külső hőmérséklet, a vezetési stílus, az út jellege, a jármű állapota, a lítiumion akkumulátor kora és állapota.</w:t>
      </w:r>
    </w:p>
    <w:p w14:paraId="6F01821B" w14:textId="77777777" w:rsidR="00506CE6" w:rsidRPr="008B6E40" w:rsidRDefault="00506CE6" w:rsidP="00852509">
      <w:pPr>
        <w:rPr>
          <w:rFonts w:ascii="Arial" w:hAnsi="Arial" w:cs="Arial"/>
          <w:sz w:val="16"/>
          <w:szCs w:val="16"/>
          <w:lang w:val="hu-HU"/>
        </w:rPr>
      </w:pPr>
    </w:p>
    <w:p w14:paraId="5BB60737" w14:textId="10D6BFB6" w:rsidR="00506CE6" w:rsidRPr="008B6E40" w:rsidRDefault="00506CE6" w:rsidP="00506CE6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2 </w:t>
      </w:r>
      <w:r w:rsidR="00CF4A47" w:rsidRPr="008B6E40">
        <w:rPr>
          <w:rFonts w:ascii="Arial" w:hAnsi="Arial" w:cs="Arial"/>
          <w:sz w:val="16"/>
          <w:szCs w:val="16"/>
          <w:lang w:val="hu-HU"/>
        </w:rPr>
        <w:t>A Felhasználói Kézikönyv fontos tájékoztatásokat tartalmaz az üzemeltetéssel kapcsolatban.</w:t>
      </w:r>
    </w:p>
    <w:p w14:paraId="523D4E02" w14:textId="77777777" w:rsidR="00852509" w:rsidRPr="008B6E40" w:rsidRDefault="00852509" w:rsidP="00852509">
      <w:pPr>
        <w:rPr>
          <w:rFonts w:ascii="Arial" w:hAnsi="Arial" w:cs="Arial"/>
          <w:sz w:val="16"/>
          <w:szCs w:val="16"/>
          <w:lang w:val="hu-HU"/>
        </w:rPr>
      </w:pPr>
    </w:p>
    <w:p w14:paraId="3352D683" w14:textId="2E671EFB" w:rsidR="00CF4A47" w:rsidRPr="008B6E40" w:rsidRDefault="00506CE6" w:rsidP="00852509">
      <w:pPr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>3</w:t>
      </w:r>
      <w:r w:rsidR="00852509"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 </w:t>
      </w:r>
      <w:r w:rsidR="00CF4A47" w:rsidRPr="008B6E40">
        <w:rPr>
          <w:rFonts w:ascii="Arial" w:hAnsi="Arial" w:cs="Arial"/>
          <w:sz w:val="16"/>
          <w:szCs w:val="16"/>
          <w:lang w:val="hu-HU"/>
        </w:rPr>
        <w:t>Az S&amp;P Global Mobility 2024-es értékesítési adatai alapján. Ausztria, Belgium, Nagy-Britannia, Csehország, Dánia, Finnország, Franciaország, Németország, Görögország, Magyarország, Írország, Olaszország, Hollandia, Norvégia, Lengyelország, Portugália, Spanyolország, Románia, Svédország és Svájc.</w:t>
      </w:r>
    </w:p>
    <w:p w14:paraId="6C75F39E" w14:textId="77777777" w:rsidR="00852509" w:rsidRPr="008B6E40" w:rsidRDefault="00852509" w:rsidP="00852509">
      <w:pPr>
        <w:rPr>
          <w:rFonts w:ascii="Arial" w:hAnsi="Arial" w:cs="Arial"/>
          <w:sz w:val="16"/>
          <w:szCs w:val="16"/>
          <w:lang w:val="hu-HU"/>
        </w:rPr>
      </w:pPr>
    </w:p>
    <w:p w14:paraId="132DE9D3" w14:textId="0EFE9DDC" w:rsidR="00CF4A47" w:rsidRPr="008B6E40" w:rsidRDefault="00506CE6" w:rsidP="00852509">
      <w:pPr>
        <w:tabs>
          <w:tab w:val="left" w:pos="7496"/>
        </w:tabs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>4</w:t>
      </w:r>
      <w:r w:rsidR="00852509"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 </w:t>
      </w:r>
      <w:r w:rsidR="00CF4A47" w:rsidRPr="008B6E40">
        <w:rPr>
          <w:rFonts w:ascii="Arial" w:hAnsi="Arial" w:cs="Arial"/>
          <w:sz w:val="16"/>
          <w:szCs w:val="16"/>
          <w:lang w:val="hu-HU"/>
        </w:rPr>
        <w:t>Számítógépes szimulációkkal végzett gyártói tesztek alapján. A töltés sebessége csökken, amikor az akkumulátor eléri teljes kapacitást. Az Ön autójának töltési ideje a töltési csúcsidőktől és az akkumulátor töltöttségi állapotától függően változhat.</w:t>
      </w:r>
    </w:p>
    <w:p w14:paraId="702AEC17" w14:textId="77777777" w:rsidR="00852509" w:rsidRPr="008B6E40" w:rsidRDefault="00852509" w:rsidP="00852509">
      <w:pPr>
        <w:tabs>
          <w:tab w:val="left" w:pos="7496"/>
        </w:tabs>
        <w:rPr>
          <w:rFonts w:ascii="Arial" w:hAnsi="Arial" w:cs="Arial"/>
          <w:sz w:val="16"/>
          <w:szCs w:val="16"/>
          <w:vertAlign w:val="superscript"/>
          <w:lang w:val="hu-HU"/>
        </w:rPr>
      </w:pPr>
      <w:r w:rsidRPr="008B6E40">
        <w:rPr>
          <w:rFonts w:ascii="Arial" w:hAnsi="Arial" w:cs="Arial"/>
          <w:sz w:val="16"/>
          <w:szCs w:val="16"/>
          <w:lang w:val="hu-HU"/>
        </w:rPr>
        <w:tab/>
      </w:r>
    </w:p>
    <w:p w14:paraId="7132A0A4" w14:textId="7F4BF2EA" w:rsidR="00CF4A47" w:rsidRPr="008B6E40" w:rsidRDefault="00506CE6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>5</w:t>
      </w:r>
      <w:r w:rsidR="00852509"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 </w:t>
      </w:r>
      <w:r w:rsidR="00CF4A47" w:rsidRPr="008B6E40">
        <w:rPr>
          <w:rFonts w:ascii="Arial" w:hAnsi="Arial" w:cs="Arial"/>
          <w:sz w:val="16"/>
          <w:szCs w:val="16"/>
          <w:lang w:val="hu-HU"/>
        </w:rPr>
        <w:t>A vezetéstámogató technológiák kiegészítő feladatot látnak el, és nem helyettesítik a vezető figyelmét, döntését és irányítását, és a biztonságos autózást. Részletek és korlátozások a Felhasználói Kézikönyvben.</w:t>
      </w:r>
    </w:p>
    <w:p w14:paraId="357E6690" w14:textId="77777777" w:rsidR="00852509" w:rsidRPr="008B6E40" w:rsidRDefault="00852509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</w:p>
    <w:p w14:paraId="071849FC" w14:textId="39C6C75A" w:rsidR="00CF4A47" w:rsidRPr="008B6E40" w:rsidRDefault="00506CE6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6 </w:t>
      </w:r>
      <w:r w:rsidR="00CF4A47" w:rsidRPr="008B6E40">
        <w:rPr>
          <w:rFonts w:ascii="Arial" w:hAnsi="Arial" w:cs="Arial"/>
          <w:sz w:val="16"/>
          <w:szCs w:val="16"/>
          <w:lang w:val="hu-HU"/>
        </w:rPr>
        <w:t>Terepvezetés előtt mindig olvassa el a Felhasználói Kézikönyvben az ide vonatkozó részt, tájékozódjon előre a terep és a kiválasztott útvonal jelentette nehézségekről, és használjon megfelelő biztonsági felszerelést.</w:t>
      </w:r>
    </w:p>
    <w:p w14:paraId="7ECDD1D4" w14:textId="77777777" w:rsidR="00852509" w:rsidRPr="008B6E40" w:rsidRDefault="00852509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</w:p>
    <w:p w14:paraId="1529D15B" w14:textId="77774A54" w:rsidR="00AE6668" w:rsidRPr="008B6E40" w:rsidRDefault="005E676A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7 </w:t>
      </w:r>
      <w:r w:rsidR="00AE6668" w:rsidRPr="008B6E40">
        <w:rPr>
          <w:rFonts w:ascii="Arial" w:hAnsi="Arial" w:cs="Arial"/>
          <w:sz w:val="16"/>
          <w:szCs w:val="16"/>
          <w:lang w:val="hu-HU"/>
        </w:rPr>
        <w:t>A teljesítmény és a forgatónyomaték egymástól független értékek, és csúcsértékük nem egyidőben jelentkezik.</w:t>
      </w:r>
    </w:p>
    <w:p w14:paraId="6A2A3C07" w14:textId="77777777" w:rsidR="005E676A" w:rsidRPr="008B6E40" w:rsidRDefault="005E676A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</w:p>
    <w:p w14:paraId="27C3FCFD" w14:textId="1C6F5641" w:rsidR="00AE6668" w:rsidRPr="008B6E40" w:rsidRDefault="005E676A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>8</w:t>
      </w:r>
      <w:r w:rsidR="00852509"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 </w:t>
      </w:r>
      <w:r w:rsidR="00AE6668" w:rsidRPr="008B6E40">
        <w:rPr>
          <w:rFonts w:ascii="Arial" w:hAnsi="Arial" w:cs="Arial"/>
          <w:sz w:val="16"/>
          <w:szCs w:val="16"/>
          <w:lang w:val="hu-HU"/>
        </w:rPr>
        <w:t>A Ford Ranger 3.0 V6 turbódízel homologizált CO</w:t>
      </w:r>
      <w:r w:rsidR="00AE6668" w:rsidRPr="008B6E40">
        <w:rPr>
          <w:rFonts w:ascii="Trebuchet MS" w:hAnsi="Trebuchet MS" w:cs="Arial"/>
          <w:sz w:val="16"/>
          <w:szCs w:val="16"/>
          <w:vertAlign w:val="subscript"/>
          <w:lang w:val="hu-HU"/>
        </w:rPr>
        <w:t>₂</w:t>
      </w:r>
      <w:r w:rsidR="00AE6668" w:rsidRPr="008B6E40">
        <w:rPr>
          <w:rFonts w:ascii="Arial" w:hAnsi="Arial" w:cs="Arial"/>
          <w:sz w:val="16"/>
          <w:szCs w:val="16"/>
          <w:lang w:val="hu-HU"/>
        </w:rPr>
        <w:t>-kibocsátása 262-277 g/km (WLTP), homologizált üzemanyag-fogyasztása pedig 10,0-10,6  l/100 km (WLTP),</w:t>
      </w:r>
    </w:p>
    <w:p w14:paraId="0F85D6A7" w14:textId="77777777" w:rsidR="00852509" w:rsidRPr="008B6E40" w:rsidRDefault="00852509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</w:p>
    <w:p w14:paraId="46B25970" w14:textId="342CC584" w:rsidR="00AE6668" w:rsidRPr="008B6E40" w:rsidRDefault="005E676A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>9</w:t>
      </w:r>
      <w:r w:rsidR="00852509"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 </w:t>
      </w:r>
      <w:r w:rsidR="00AE6668" w:rsidRPr="008B6E40">
        <w:rPr>
          <w:rFonts w:ascii="Arial" w:hAnsi="Arial" w:cs="Arial"/>
          <w:sz w:val="16"/>
          <w:szCs w:val="16"/>
          <w:lang w:val="hu-HU"/>
        </w:rPr>
        <w:t>A maximális teherbírás a tartozékoktól és a járműkonfigurációtól függ. A konkrét járműre vonatkozó adatok az ajtóoszlopon található címkén szerepelnek. Mindig gondoskodjon a rakomány megfelelő rögzítéséről.</w:t>
      </w:r>
    </w:p>
    <w:p w14:paraId="393CA336" w14:textId="77777777" w:rsidR="00852509" w:rsidRPr="008B6E40" w:rsidRDefault="00852509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</w:p>
    <w:p w14:paraId="00DE8788" w14:textId="5AE60D56" w:rsidR="00AE6668" w:rsidRPr="008B6E40" w:rsidRDefault="005E676A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lastRenderedPageBreak/>
        <w:t>10</w:t>
      </w:r>
      <w:r w:rsidR="00852509"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 </w:t>
      </w:r>
      <w:r w:rsidR="00AE6668" w:rsidRPr="008B6E40">
        <w:rPr>
          <w:rFonts w:ascii="Arial" w:hAnsi="Arial" w:cs="Arial"/>
          <w:sz w:val="16"/>
          <w:szCs w:val="16"/>
          <w:lang w:val="hu-HU"/>
        </w:rPr>
        <w:t>Megfelelően felszereltséggel. A maximális vontató kapacitás a rakománytól, a járműkonfigurációtól, a tartozékoktól és az utasok számától függ.</w:t>
      </w:r>
    </w:p>
    <w:p w14:paraId="3A89DE75" w14:textId="77777777" w:rsidR="00852509" w:rsidRPr="008B6E40" w:rsidRDefault="00852509" w:rsidP="00852509">
      <w:pPr>
        <w:pStyle w:val="ListParagraph"/>
        <w:ind w:left="0"/>
        <w:rPr>
          <w:rFonts w:ascii="Arial" w:hAnsi="Arial" w:cs="Arial"/>
          <w:sz w:val="16"/>
          <w:szCs w:val="16"/>
          <w:lang w:val="hu-HU"/>
        </w:rPr>
      </w:pPr>
    </w:p>
    <w:p w14:paraId="604A01FA" w14:textId="47769786" w:rsidR="00AE6668" w:rsidRPr="008B6E40" w:rsidRDefault="00852509" w:rsidP="00852509">
      <w:pPr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>1</w:t>
      </w:r>
      <w:r w:rsidR="005E676A" w:rsidRPr="008B6E40">
        <w:rPr>
          <w:rFonts w:ascii="Arial" w:hAnsi="Arial" w:cs="Arial"/>
          <w:sz w:val="16"/>
          <w:szCs w:val="16"/>
          <w:vertAlign w:val="superscript"/>
          <w:lang w:val="hu-HU"/>
        </w:rPr>
        <w:t>1</w:t>
      </w: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 </w:t>
      </w:r>
      <w:r w:rsidR="00AE6668" w:rsidRPr="008B6E40">
        <w:rPr>
          <w:rFonts w:ascii="Arial" w:hAnsi="Arial" w:cs="Arial"/>
          <w:sz w:val="16"/>
          <w:szCs w:val="16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telefonkészülékkel. Nem minden SYNC funkció kompatibilis az összes telefonnal. A szoftverfrissítések miatt a SYNC képernyős megjelenítése és funkciói időközben változhatnak.</w:t>
      </w:r>
    </w:p>
    <w:p w14:paraId="5808D2D2" w14:textId="77777777" w:rsidR="00852509" w:rsidRPr="008B6E40" w:rsidRDefault="00852509" w:rsidP="00852509">
      <w:pPr>
        <w:rPr>
          <w:rFonts w:ascii="Arial" w:hAnsi="Arial" w:cs="Arial"/>
          <w:sz w:val="16"/>
          <w:szCs w:val="16"/>
          <w:lang w:val="hu-HU"/>
        </w:rPr>
      </w:pPr>
    </w:p>
    <w:p w14:paraId="658CB3BB" w14:textId="7F2F2A2A" w:rsidR="00852509" w:rsidRPr="008B6E40" w:rsidRDefault="00852509" w:rsidP="00852509">
      <w:pPr>
        <w:rPr>
          <w:rFonts w:ascii="Arial" w:hAnsi="Arial" w:cs="Arial"/>
          <w:sz w:val="16"/>
          <w:szCs w:val="16"/>
          <w:lang w:val="hu-HU"/>
        </w:rPr>
      </w:pP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>1</w:t>
      </w:r>
      <w:r w:rsidR="005E676A" w:rsidRPr="008B6E40">
        <w:rPr>
          <w:rFonts w:ascii="Arial" w:hAnsi="Arial" w:cs="Arial"/>
          <w:sz w:val="16"/>
          <w:szCs w:val="16"/>
          <w:vertAlign w:val="superscript"/>
          <w:lang w:val="hu-HU"/>
        </w:rPr>
        <w:t>2</w:t>
      </w:r>
      <w:r w:rsidRPr="008B6E40">
        <w:rPr>
          <w:rFonts w:ascii="Arial" w:hAnsi="Arial" w:cs="Arial"/>
          <w:sz w:val="16"/>
          <w:szCs w:val="16"/>
          <w:vertAlign w:val="superscript"/>
          <w:lang w:val="hu-HU"/>
        </w:rPr>
        <w:t xml:space="preserve"> </w:t>
      </w:r>
      <w:r w:rsidR="00AE6668" w:rsidRPr="008B6E40">
        <w:rPr>
          <w:rFonts w:ascii="Arial" w:hAnsi="Arial" w:cs="Arial"/>
          <w:sz w:val="16"/>
          <w:szCs w:val="16"/>
          <w:lang w:val="hu-HU"/>
        </w:rPr>
        <w:t>Az itt rendelkezésre álló Qi vezeték nélküli töltés nem minden mobiltelefonnal kompatibilis.</w:t>
      </w:r>
    </w:p>
    <w:p w14:paraId="76984092" w14:textId="77777777" w:rsidR="00AB6D0D" w:rsidRPr="008B6E40" w:rsidRDefault="00AB6D0D" w:rsidP="00AB6D0D">
      <w:pPr>
        <w:rPr>
          <w:lang w:val="hu-HU"/>
        </w:rPr>
      </w:pPr>
    </w:p>
    <w:p w14:paraId="49F2219E" w14:textId="77777777" w:rsidR="00AB6D0D" w:rsidRPr="008B6E40" w:rsidRDefault="00AB6D0D" w:rsidP="00AB6D0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8B6E40">
        <w:rPr>
          <w:rFonts w:ascii="Arial" w:hAnsi="Arial" w:cs="Arial"/>
          <w:sz w:val="22"/>
          <w:szCs w:val="22"/>
          <w:lang w:val="hu-HU"/>
        </w:rPr>
        <w:t># # #</w:t>
      </w:r>
    </w:p>
    <w:p w14:paraId="5077E2D3" w14:textId="77777777" w:rsidR="00AB6D0D" w:rsidRPr="008B6E40" w:rsidRDefault="00AB6D0D" w:rsidP="00AB6D0D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738478C3" w14:textId="77777777" w:rsidR="00AE6668" w:rsidRPr="008B6E40" w:rsidRDefault="00AE6668" w:rsidP="00AE6668">
      <w:pPr>
        <w:pStyle w:val="Heading3"/>
        <w:shd w:val="clear" w:color="auto" w:fill="FFFFFF"/>
        <w:spacing w:before="0"/>
        <w:rPr>
          <w:rFonts w:ascii="Arial" w:hAnsi="Arial" w:cs="Arial"/>
          <w:color w:val="000000" w:themeColor="text1"/>
          <w:sz w:val="20"/>
          <w:szCs w:val="20"/>
          <w:lang w:val="hu-HU" w:eastAsia="en-GB"/>
        </w:rPr>
      </w:pPr>
      <w:r w:rsidRPr="008B6E40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A Ford Motor Company</w:t>
      </w:r>
    </w:p>
    <w:p w14:paraId="53E884FB" w14:textId="05DB54B2" w:rsidR="00AE6668" w:rsidRPr="00220FCE" w:rsidRDefault="00AE6668" w:rsidP="00220FCE">
      <w:pPr>
        <w:rPr>
          <w:rFonts w:ascii="Arial" w:hAnsi="Arial" w:cs="Arial"/>
          <w:i/>
          <w:iCs/>
          <w:lang w:val="hu-HU"/>
        </w:rPr>
      </w:pPr>
      <w:r w:rsidRPr="008B6E40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8B6E40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8B6E40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A vállalat mindezt három, vásárlóközpontú üzletágon keresztül biztosítja: az egyik az ikonikus belsőégésű motoros és hibrid hajtású járműveket tervező Ford Blue, a másik a forradalmian újszerű, és szoftveres megoldásaikkal kivételes digitális élményeket biztosító EV-ket tervező Ford Model e, a harmadik pedig a Ford Pro, amely segít a céges vásárlóknak, hogy az igényeikre szabott járművek és szolgáltatások segítségével átformálják és fellendítsék vállalkozásukat. Mindemellett a Ford pénzügyi szolgáltatásokat is nyújt a Ford Motor Credit Company révén. A Ford mintegy 171.000 embert foglalkoztat világszerte. Amennyiben több információra van szüksége a Fordról, termékeinkről vagy a Ford Credit vállalatról, kérjük, keresse fel a </w:t>
      </w:r>
      <w:hyperlink r:id="rId13" w:history="1">
        <w:r w:rsidRPr="008B6E40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8B6E40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8B6E40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8B6E40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1A427F2E" w14:textId="77777777" w:rsidR="00AE6668" w:rsidRPr="008B6E40" w:rsidRDefault="00AE6668" w:rsidP="00AE6668">
      <w:pPr>
        <w:pStyle w:val="Heading3"/>
        <w:shd w:val="clear" w:color="auto" w:fill="FFFFFF"/>
        <w:spacing w:before="0"/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</w:pPr>
    </w:p>
    <w:p w14:paraId="7D3FD211" w14:textId="77777777" w:rsidR="000B69E9" w:rsidRPr="008B6E40" w:rsidRDefault="000B69E9" w:rsidP="00AB6D0D">
      <w:pPr>
        <w:rPr>
          <w:lang w:val="hu-HU"/>
        </w:rPr>
      </w:pPr>
    </w:p>
    <w:sectPr w:rsidR="000B69E9" w:rsidRPr="008B6E40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95CE" w14:textId="77777777" w:rsidR="004D5DA4" w:rsidRDefault="004D5DA4">
      <w:r>
        <w:separator/>
      </w:r>
    </w:p>
  </w:endnote>
  <w:endnote w:type="continuationSeparator" w:id="0">
    <w:p w14:paraId="3A2898B1" w14:textId="77777777" w:rsidR="004D5DA4" w:rsidRDefault="004D5DA4">
      <w:r>
        <w:continuationSeparator/>
      </w:r>
    </w:p>
  </w:endnote>
  <w:endnote w:type="continuationNotice" w:id="1">
    <w:p w14:paraId="5C5B1BDE" w14:textId="77777777" w:rsidR="004D5DA4" w:rsidRDefault="004D5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44AEF21D" w:rsidR="006E6C2E" w:rsidRDefault="006E6C2E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4F328" w14:textId="77777777" w:rsidR="006E6C2E" w:rsidRDefault="006E6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6E6C2E" w:rsidRDefault="006E6C2E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E40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6E6C2E" w14:paraId="0B45C137" w14:textId="77777777" w:rsidTr="000A1066">
      <w:tc>
        <w:tcPr>
          <w:tcW w:w="9468" w:type="dxa"/>
        </w:tcPr>
        <w:p w14:paraId="64EAAA67" w14:textId="77777777" w:rsidR="009405EA" w:rsidRPr="00AF6A89" w:rsidRDefault="009405EA" w:rsidP="009405EA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Sajtóközlemények, kapcsolódó anyagok, fotók és videók:</w:t>
          </w:r>
          <w:r>
            <w:t xml:space="preserve">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.</w:t>
          </w:r>
        </w:p>
        <w:p w14:paraId="19982BEE" w14:textId="77777777" w:rsidR="009405EA" w:rsidRDefault="009405EA" w:rsidP="009405EA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Kövessen minket a </w:t>
          </w:r>
          <w:hyperlink r:id="rId3" w:history="1">
            <w:r w:rsidRPr="00510EF5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www.linkedin.com/company/ford-in-europe</w:t>
            </w:r>
          </w:hyperlink>
          <w:r>
            <w:rPr>
              <w:rFonts w:ascii="Arial" w:eastAsia="Calibri" w:hAnsi="Arial" w:cs="Arial"/>
              <w:sz w:val="18"/>
              <w:szCs w:val="18"/>
              <w:lang w:eastAsia="en-GB"/>
            </w:rPr>
            <w:t>,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r>
            <w:rPr>
              <w:rFonts w:ascii="Arial" w:eastAsia="Calibri" w:hAnsi="Arial" w:cs="Arial"/>
              <w:sz w:val="18"/>
              <w:szCs w:val="18"/>
              <w:lang w:eastAsia="en-GB"/>
            </w:rPr>
            <w:t>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4" w:history="1">
            <w:r w:rsidRPr="00D32770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www.youtube.com/FordNewsEurope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,</w:t>
          </w:r>
          <w:r w:rsidRPr="00207A05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r>
            <w:rPr>
              <w:rFonts w:ascii="Arial" w:eastAsia="Calibri" w:hAnsi="Arial" w:cs="Arial"/>
              <w:sz w:val="18"/>
              <w:szCs w:val="18"/>
              <w:lang w:eastAsia="en-GB"/>
            </w:rPr>
            <w:t>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5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www.instagram.com/FordNewsEurope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r>
            <w:rPr>
              <w:rFonts w:ascii="Arial" w:eastAsia="Calibri" w:hAnsi="Arial" w:cs="Arial"/>
              <w:sz w:val="18"/>
              <w:szCs w:val="18"/>
              <w:lang w:eastAsia="en-GB"/>
            </w:rPr>
            <w:t>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6" w:history="1">
            <w:r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www.threads.net/@fordnewseurope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és a </w:t>
          </w:r>
          <w:hyperlink r:id="rId7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www.tiktok.com/@FordNewsEurope</w:t>
            </w:r>
          </w:hyperlink>
          <w:r w:rsidRPr="002620E6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közösségi oldalakon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.</w:t>
          </w:r>
        </w:p>
        <w:p w14:paraId="4BA6DFBC" w14:textId="2EAF7606" w:rsidR="006E6C2E" w:rsidRPr="00591CEC" w:rsidRDefault="009405EA" w:rsidP="009405EA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További információ a Ford járműveiről és szolgáltatásairól: </w:t>
          </w:r>
          <w:hyperlink r:id="rId8" w:history="1">
            <w:r>
              <w:rPr>
                <w:rStyle w:val="Hyperlink"/>
                <w:rFonts w:ascii="Arial" w:hAnsi="Arial" w:cs="Arial"/>
                <w:sz w:val="18"/>
                <w:szCs w:val="18"/>
              </w:rPr>
              <w:t>www.ford.eu</w:t>
            </w:r>
          </w:hyperlink>
        </w:p>
      </w:tc>
      <w:tc>
        <w:tcPr>
          <w:tcW w:w="1788" w:type="dxa"/>
        </w:tcPr>
        <w:p w14:paraId="5BE214D3" w14:textId="77777777" w:rsidR="006E6C2E" w:rsidRDefault="006E6C2E">
          <w:pPr>
            <w:pStyle w:val="Footer"/>
          </w:pPr>
        </w:p>
      </w:tc>
    </w:tr>
  </w:tbl>
  <w:p w14:paraId="0E12174D" w14:textId="77777777" w:rsidR="006E6C2E" w:rsidRDefault="006E6C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6E6C2E" w:rsidRDefault="006E6C2E" w:rsidP="004D127F">
    <w:pPr>
      <w:pStyle w:val="Footer"/>
      <w:jc w:val="center"/>
    </w:pPr>
  </w:p>
  <w:p w14:paraId="0E5A1A49" w14:textId="77777777" w:rsidR="006E6C2E" w:rsidRDefault="006E6C2E" w:rsidP="00AB7F93">
    <w:pPr>
      <w:pStyle w:val="Footer"/>
      <w:jc w:val="center"/>
    </w:pPr>
  </w:p>
  <w:p w14:paraId="30FFFC69" w14:textId="77777777" w:rsidR="009405EA" w:rsidRPr="00AF6A89" w:rsidRDefault="009405EA" w:rsidP="009405EA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>
      <w:rPr>
        <w:rFonts w:ascii="Arial" w:eastAsia="Calibri" w:hAnsi="Arial" w:cs="Arial"/>
        <w:color w:val="000000"/>
        <w:sz w:val="18"/>
        <w:szCs w:val="18"/>
        <w:lang w:eastAsia="en-GB"/>
      </w:rPr>
      <w:t>Sajtóközlemények, kapcsolódó anyagok, fotók és videók:</w:t>
    </w:r>
    <w: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  <w:p w14:paraId="21901EF2" w14:textId="67832175" w:rsidR="009405EA" w:rsidRDefault="009405EA" w:rsidP="009405EA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Kövessen minket a </w:t>
    </w:r>
    <w:hyperlink r:id="rId3" w:history="1">
      <w:r w:rsidRPr="00510EF5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www.linkedin.com/company/ford-in-europe</w:t>
      </w:r>
    </w:hyperlink>
    <w:r>
      <w:rPr>
        <w:rFonts w:ascii="Arial" w:eastAsia="Calibri" w:hAnsi="Arial" w:cs="Arial"/>
        <w:sz w:val="18"/>
        <w:szCs w:val="18"/>
        <w:lang w:eastAsia="en-GB"/>
      </w:rPr>
      <w:t>,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r>
      <w:rPr>
        <w:rFonts w:ascii="Arial" w:eastAsia="Calibri" w:hAnsi="Arial" w:cs="Arial"/>
        <w:sz w:val="18"/>
        <w:szCs w:val="18"/>
        <w:lang w:eastAsia="en-GB"/>
      </w:rPr>
      <w:t>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D32770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www.youtube.com/FordNewsEurope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>,</w:t>
    </w:r>
    <w:r w:rsidRPr="00207A05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r>
      <w:rPr>
        <w:rFonts w:ascii="Arial" w:eastAsia="Calibri" w:hAnsi="Arial" w:cs="Arial"/>
        <w:sz w:val="18"/>
        <w:szCs w:val="18"/>
        <w:lang w:eastAsia="en-GB"/>
      </w:rPr>
      <w:t>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5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www.instagram.com/FordNewsEurope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r>
      <w:rPr>
        <w:rFonts w:ascii="Arial" w:eastAsia="Calibri" w:hAnsi="Arial" w:cs="Arial"/>
        <w:sz w:val="18"/>
        <w:szCs w:val="18"/>
        <w:lang w:eastAsia="en-GB"/>
      </w:rPr>
      <w:t>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6" w:history="1">
      <w:r>
        <w:rPr>
          <w:rStyle w:val="Hyperlink"/>
          <w:rFonts w:ascii="Arial" w:eastAsia="Calibri" w:hAnsi="Arial" w:cs="Arial"/>
          <w:sz w:val="18"/>
          <w:szCs w:val="18"/>
          <w:lang w:eastAsia="en-GB"/>
        </w:rPr>
        <w:t>www.threads.net/@fordnewseurope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és a </w:t>
    </w:r>
    <w:hyperlink r:id="rId7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www.tiktok.com/@FordNewsEurope</w:t>
      </w:r>
    </w:hyperlink>
    <w:r w:rsidRPr="002620E6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t>közösségi oldalakon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  <w:p w14:paraId="2CA77320" w14:textId="77C729F8" w:rsidR="009405EA" w:rsidRDefault="009405EA" w:rsidP="009405EA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További információ a Ford járműveiről és szolgáltatásairól: </w:t>
    </w:r>
    <w:hyperlink r:id="rId8" w:history="1">
      <w:r>
        <w:rPr>
          <w:rStyle w:val="Hyperlink"/>
          <w:rFonts w:ascii="Arial" w:hAnsi="Arial" w:cs="Arial"/>
          <w:sz w:val="18"/>
          <w:szCs w:val="18"/>
        </w:rPr>
        <w:t>www.ford.eu</w:t>
      </w:r>
    </w:hyperlink>
  </w:p>
  <w:p w14:paraId="614FD028" w14:textId="77777777" w:rsidR="006E6C2E" w:rsidRPr="002107C1" w:rsidRDefault="006E6C2E" w:rsidP="002107C1">
    <w:pPr>
      <w:jc w:val="center"/>
      <w:rPr>
        <w:rFonts w:ascii="Arial" w:eastAsia="Calibri" w:hAnsi="Arial" w:cs="Arial"/>
        <w:color w:val="0000FF"/>
        <w:sz w:val="18"/>
        <w:szCs w:val="18"/>
        <w:u w:val="single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126C" w14:textId="77777777" w:rsidR="004D5DA4" w:rsidRDefault="004D5DA4">
      <w:r>
        <w:separator/>
      </w:r>
    </w:p>
  </w:footnote>
  <w:footnote w:type="continuationSeparator" w:id="0">
    <w:p w14:paraId="00847B39" w14:textId="77777777" w:rsidR="004D5DA4" w:rsidRDefault="004D5DA4">
      <w:r>
        <w:continuationSeparator/>
      </w:r>
    </w:p>
  </w:footnote>
  <w:footnote w:type="continuationNotice" w:id="1">
    <w:p w14:paraId="126611AF" w14:textId="77777777" w:rsidR="004D5DA4" w:rsidRDefault="004D5D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63A97549" w:rsidR="006E6C2E" w:rsidRPr="00315ADB" w:rsidRDefault="006E6C2E" w:rsidP="0067596F">
    <w:pPr>
      <w:pStyle w:val="Header"/>
      <w:tabs>
        <w:tab w:val="clear" w:pos="4320"/>
        <w:tab w:val="clear" w:pos="8640"/>
        <w:tab w:val="left" w:pos="1483"/>
        <w:tab w:val="left" w:pos="5925"/>
      </w:tabs>
      <w:ind w:left="227"/>
      <w:rPr>
        <w:position w:val="90"/>
      </w:rPr>
    </w:pPr>
    <w:r>
      <w:rPr>
        <w:rFonts w:ascii="Book Antiqua" w:hAnsi="Book Antiqua"/>
        <w:smallCaps/>
        <w:noProof/>
        <w:position w:val="110"/>
        <w:sz w:val="48"/>
        <w:lang w:val="hu-HU" w:eastAsia="hu-HU"/>
      </w:rPr>
      <w:drawing>
        <wp:anchor distT="0" distB="0" distL="114300" distR="114300" simplePos="0" relativeHeight="251669507" behindDoc="0" locked="0" layoutInCell="1" allowOverlap="1" wp14:anchorId="57A0C7F2" wp14:editId="7D18CE44">
          <wp:simplePos x="0" y="0"/>
          <wp:positionH relativeFrom="column">
            <wp:posOffset>3642360</wp:posOffset>
          </wp:positionH>
          <wp:positionV relativeFrom="paragraph">
            <wp:posOffset>635</wp:posOffset>
          </wp:positionV>
          <wp:extent cx="453159" cy="495877"/>
          <wp:effectExtent l="0" t="0" r="0" b="0"/>
          <wp:wrapSquare wrapText="bothSides"/>
          <wp:docPr id="17767895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159" cy="49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4387" behindDoc="0" locked="0" layoutInCell="1" allowOverlap="1" wp14:anchorId="185B3AA5" wp14:editId="02F5F6F2">
          <wp:simplePos x="0" y="0"/>
          <wp:positionH relativeFrom="column">
            <wp:posOffset>4133850</wp:posOffset>
          </wp:positionH>
          <wp:positionV relativeFrom="paragraph">
            <wp:posOffset>67310</wp:posOffset>
          </wp:positionV>
          <wp:extent cx="513715" cy="361950"/>
          <wp:effectExtent l="0" t="0" r="63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1315" behindDoc="0" locked="0" layoutInCell="1" allowOverlap="1" wp14:anchorId="6F342062" wp14:editId="34752C24">
          <wp:simplePos x="0" y="0"/>
          <wp:positionH relativeFrom="column">
            <wp:posOffset>4770755</wp:posOffset>
          </wp:positionH>
          <wp:positionV relativeFrom="paragraph">
            <wp:posOffset>45085</wp:posOffset>
          </wp:positionV>
          <wp:extent cx="460626" cy="391322"/>
          <wp:effectExtent l="0" t="0" r="0" b="889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626" cy="391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8483" behindDoc="0" locked="0" layoutInCell="1" allowOverlap="1" wp14:anchorId="29A43B4A" wp14:editId="7B16083B">
          <wp:simplePos x="0" y="0"/>
          <wp:positionH relativeFrom="column">
            <wp:posOffset>114300</wp:posOffset>
          </wp:positionH>
          <wp:positionV relativeFrom="paragraph">
            <wp:posOffset>-38735</wp:posOffset>
          </wp:positionV>
          <wp:extent cx="1057275" cy="808355"/>
          <wp:effectExtent l="0" t="0" r="952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6435" behindDoc="0" locked="0" layoutInCell="1" allowOverlap="1" wp14:anchorId="6CC4E3E4" wp14:editId="7AF761E3">
          <wp:simplePos x="0" y="0"/>
          <wp:positionH relativeFrom="column">
            <wp:posOffset>5810885</wp:posOffset>
          </wp:positionH>
          <wp:positionV relativeFrom="paragraph">
            <wp:posOffset>39370</wp:posOffset>
          </wp:positionV>
          <wp:extent cx="386080" cy="386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5411" behindDoc="0" locked="0" layoutInCell="1" allowOverlap="1" wp14:anchorId="0ED19299" wp14:editId="1B932F8E">
          <wp:simplePos x="0" y="0"/>
          <wp:positionH relativeFrom="column">
            <wp:posOffset>5300980</wp:posOffset>
          </wp:positionH>
          <wp:positionV relativeFrom="paragraph">
            <wp:posOffset>43815</wp:posOffset>
          </wp:positionV>
          <wp:extent cx="381000" cy="3810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3644D516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7F03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</w:t>
    </w:r>
    <w:r>
      <w:rPr>
        <w:rFonts w:ascii="Book Antiqua" w:hAnsi="Book Antiqua"/>
        <w:smallCaps/>
        <w:position w:val="132"/>
        <w:sz w:val="44"/>
        <w:szCs w:val="44"/>
      </w:rPr>
      <w:t>News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B55"/>
    <w:multiLevelType w:val="hybridMultilevel"/>
    <w:tmpl w:val="B25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6C"/>
    <w:multiLevelType w:val="hybridMultilevel"/>
    <w:tmpl w:val="1E52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26499"/>
    <w:multiLevelType w:val="multilevel"/>
    <w:tmpl w:val="237A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51446"/>
    <w:multiLevelType w:val="hybridMultilevel"/>
    <w:tmpl w:val="C67A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1CBE"/>
    <w:multiLevelType w:val="hybridMultilevel"/>
    <w:tmpl w:val="FFCC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5656"/>
    <w:multiLevelType w:val="hybridMultilevel"/>
    <w:tmpl w:val="C50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828BF"/>
    <w:multiLevelType w:val="hybridMultilevel"/>
    <w:tmpl w:val="B474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D6590"/>
    <w:multiLevelType w:val="hybridMultilevel"/>
    <w:tmpl w:val="3F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1447076">
    <w:abstractNumId w:val="21"/>
  </w:num>
  <w:num w:numId="2" w16cid:durableId="360740424">
    <w:abstractNumId w:val="22"/>
  </w:num>
  <w:num w:numId="3" w16cid:durableId="1048800362">
    <w:abstractNumId w:val="7"/>
  </w:num>
  <w:num w:numId="4" w16cid:durableId="771822788">
    <w:abstractNumId w:val="6"/>
  </w:num>
  <w:num w:numId="5" w16cid:durableId="251476996">
    <w:abstractNumId w:val="15"/>
  </w:num>
  <w:num w:numId="6" w16cid:durableId="1185826430">
    <w:abstractNumId w:val="8"/>
  </w:num>
  <w:num w:numId="7" w16cid:durableId="1333096569">
    <w:abstractNumId w:val="10"/>
  </w:num>
  <w:num w:numId="8" w16cid:durableId="1560482654">
    <w:abstractNumId w:val="10"/>
  </w:num>
  <w:num w:numId="9" w16cid:durableId="519046503">
    <w:abstractNumId w:val="0"/>
  </w:num>
  <w:num w:numId="10" w16cid:durableId="1702822828">
    <w:abstractNumId w:val="18"/>
  </w:num>
  <w:num w:numId="11" w16cid:durableId="464737463">
    <w:abstractNumId w:val="4"/>
  </w:num>
  <w:num w:numId="12" w16cid:durableId="170879533">
    <w:abstractNumId w:val="20"/>
  </w:num>
  <w:num w:numId="13" w16cid:durableId="832137885">
    <w:abstractNumId w:val="12"/>
  </w:num>
  <w:num w:numId="14" w16cid:durableId="2017802925">
    <w:abstractNumId w:val="5"/>
  </w:num>
  <w:num w:numId="15" w16cid:durableId="2010863032">
    <w:abstractNumId w:val="3"/>
  </w:num>
  <w:num w:numId="16" w16cid:durableId="205920172">
    <w:abstractNumId w:val="17"/>
  </w:num>
  <w:num w:numId="17" w16cid:durableId="701200653">
    <w:abstractNumId w:val="11"/>
  </w:num>
  <w:num w:numId="18" w16cid:durableId="2135177654">
    <w:abstractNumId w:val="2"/>
  </w:num>
  <w:num w:numId="19" w16cid:durableId="1375734807">
    <w:abstractNumId w:val="19"/>
  </w:num>
  <w:num w:numId="20" w16cid:durableId="1685548727">
    <w:abstractNumId w:val="1"/>
  </w:num>
  <w:num w:numId="21" w16cid:durableId="1944220913">
    <w:abstractNumId w:val="16"/>
  </w:num>
  <w:num w:numId="22" w16cid:durableId="143282048">
    <w:abstractNumId w:val="13"/>
  </w:num>
  <w:num w:numId="23" w16cid:durableId="1182210242">
    <w:abstractNumId w:val="14"/>
  </w:num>
  <w:num w:numId="24" w16cid:durableId="65147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01B7"/>
    <w:rsid w:val="0000144A"/>
    <w:rsid w:val="00003609"/>
    <w:rsid w:val="00003759"/>
    <w:rsid w:val="000051E9"/>
    <w:rsid w:val="000055F0"/>
    <w:rsid w:val="00005B4D"/>
    <w:rsid w:val="000074D6"/>
    <w:rsid w:val="00007C7C"/>
    <w:rsid w:val="000101F4"/>
    <w:rsid w:val="0001025F"/>
    <w:rsid w:val="00010BD4"/>
    <w:rsid w:val="00010F60"/>
    <w:rsid w:val="00014098"/>
    <w:rsid w:val="00014E1E"/>
    <w:rsid w:val="00020674"/>
    <w:rsid w:val="00023A0A"/>
    <w:rsid w:val="00025393"/>
    <w:rsid w:val="00025418"/>
    <w:rsid w:val="00026C65"/>
    <w:rsid w:val="00027FA5"/>
    <w:rsid w:val="0003033A"/>
    <w:rsid w:val="00031051"/>
    <w:rsid w:val="00031575"/>
    <w:rsid w:val="00031C74"/>
    <w:rsid w:val="000335F0"/>
    <w:rsid w:val="00034D95"/>
    <w:rsid w:val="0003526C"/>
    <w:rsid w:val="000354BC"/>
    <w:rsid w:val="0003575D"/>
    <w:rsid w:val="00036696"/>
    <w:rsid w:val="00037870"/>
    <w:rsid w:val="00041352"/>
    <w:rsid w:val="00045203"/>
    <w:rsid w:val="00046ED8"/>
    <w:rsid w:val="00050ABA"/>
    <w:rsid w:val="00050DC2"/>
    <w:rsid w:val="000510F5"/>
    <w:rsid w:val="00051E29"/>
    <w:rsid w:val="00051F80"/>
    <w:rsid w:val="00052B3E"/>
    <w:rsid w:val="000536C1"/>
    <w:rsid w:val="000550A2"/>
    <w:rsid w:val="00057098"/>
    <w:rsid w:val="00057E16"/>
    <w:rsid w:val="0006148A"/>
    <w:rsid w:val="00061B7F"/>
    <w:rsid w:val="00062C82"/>
    <w:rsid w:val="000645BD"/>
    <w:rsid w:val="00064EF2"/>
    <w:rsid w:val="000662B3"/>
    <w:rsid w:val="00066307"/>
    <w:rsid w:val="000701D8"/>
    <w:rsid w:val="00072191"/>
    <w:rsid w:val="00073627"/>
    <w:rsid w:val="00074D61"/>
    <w:rsid w:val="000756AC"/>
    <w:rsid w:val="00081158"/>
    <w:rsid w:val="00081DCB"/>
    <w:rsid w:val="00084F44"/>
    <w:rsid w:val="0008510A"/>
    <w:rsid w:val="00085E9D"/>
    <w:rsid w:val="0009130A"/>
    <w:rsid w:val="00092664"/>
    <w:rsid w:val="00093E25"/>
    <w:rsid w:val="00094FCB"/>
    <w:rsid w:val="000963FE"/>
    <w:rsid w:val="0009778A"/>
    <w:rsid w:val="00097C38"/>
    <w:rsid w:val="000A04CE"/>
    <w:rsid w:val="000A1066"/>
    <w:rsid w:val="000A12EF"/>
    <w:rsid w:val="000A145F"/>
    <w:rsid w:val="000A4040"/>
    <w:rsid w:val="000A47C2"/>
    <w:rsid w:val="000A6F8B"/>
    <w:rsid w:val="000B08A5"/>
    <w:rsid w:val="000B1108"/>
    <w:rsid w:val="000B2060"/>
    <w:rsid w:val="000B20AF"/>
    <w:rsid w:val="000B554A"/>
    <w:rsid w:val="000B68CF"/>
    <w:rsid w:val="000B69E9"/>
    <w:rsid w:val="000C041C"/>
    <w:rsid w:val="000C0AC9"/>
    <w:rsid w:val="000C10DC"/>
    <w:rsid w:val="000C239A"/>
    <w:rsid w:val="000C2461"/>
    <w:rsid w:val="000C3BFB"/>
    <w:rsid w:val="000C4193"/>
    <w:rsid w:val="000C42E8"/>
    <w:rsid w:val="000C4FA1"/>
    <w:rsid w:val="000C660F"/>
    <w:rsid w:val="000C66D1"/>
    <w:rsid w:val="000D12D3"/>
    <w:rsid w:val="000D18B7"/>
    <w:rsid w:val="000D4103"/>
    <w:rsid w:val="000E2171"/>
    <w:rsid w:val="000E2487"/>
    <w:rsid w:val="000E2CE6"/>
    <w:rsid w:val="000E4570"/>
    <w:rsid w:val="000E4A32"/>
    <w:rsid w:val="000E5076"/>
    <w:rsid w:val="000E666E"/>
    <w:rsid w:val="000E6FC0"/>
    <w:rsid w:val="000F32E1"/>
    <w:rsid w:val="000F4C93"/>
    <w:rsid w:val="00101713"/>
    <w:rsid w:val="001019C3"/>
    <w:rsid w:val="00101ADF"/>
    <w:rsid w:val="001033CB"/>
    <w:rsid w:val="001043E5"/>
    <w:rsid w:val="00106474"/>
    <w:rsid w:val="00107AA3"/>
    <w:rsid w:val="00110985"/>
    <w:rsid w:val="0011440C"/>
    <w:rsid w:val="00114532"/>
    <w:rsid w:val="00115E6A"/>
    <w:rsid w:val="001201B5"/>
    <w:rsid w:val="001201D1"/>
    <w:rsid w:val="00121507"/>
    <w:rsid w:val="001219AB"/>
    <w:rsid w:val="00123596"/>
    <w:rsid w:val="001236DC"/>
    <w:rsid w:val="00123CE0"/>
    <w:rsid w:val="00124E70"/>
    <w:rsid w:val="001257CC"/>
    <w:rsid w:val="00127CD0"/>
    <w:rsid w:val="00127D59"/>
    <w:rsid w:val="00127D66"/>
    <w:rsid w:val="001301FD"/>
    <w:rsid w:val="0013102B"/>
    <w:rsid w:val="00131103"/>
    <w:rsid w:val="00131548"/>
    <w:rsid w:val="00131DAD"/>
    <w:rsid w:val="0013348A"/>
    <w:rsid w:val="00133E47"/>
    <w:rsid w:val="00134150"/>
    <w:rsid w:val="0013423E"/>
    <w:rsid w:val="001351FE"/>
    <w:rsid w:val="00135451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4315"/>
    <w:rsid w:val="00147882"/>
    <w:rsid w:val="0015189A"/>
    <w:rsid w:val="00155444"/>
    <w:rsid w:val="00155C9C"/>
    <w:rsid w:val="00155CA2"/>
    <w:rsid w:val="001600A8"/>
    <w:rsid w:val="00160D85"/>
    <w:rsid w:val="00160E88"/>
    <w:rsid w:val="00162322"/>
    <w:rsid w:val="00171ACD"/>
    <w:rsid w:val="00172FFE"/>
    <w:rsid w:val="00181B19"/>
    <w:rsid w:val="0018256F"/>
    <w:rsid w:val="00185D28"/>
    <w:rsid w:val="00190BBD"/>
    <w:rsid w:val="00191E20"/>
    <w:rsid w:val="00192957"/>
    <w:rsid w:val="00193DBC"/>
    <w:rsid w:val="00194834"/>
    <w:rsid w:val="001A20B8"/>
    <w:rsid w:val="001A2415"/>
    <w:rsid w:val="001A286C"/>
    <w:rsid w:val="001A340C"/>
    <w:rsid w:val="001A3A42"/>
    <w:rsid w:val="001A57BF"/>
    <w:rsid w:val="001A5C5E"/>
    <w:rsid w:val="001A6C36"/>
    <w:rsid w:val="001A7172"/>
    <w:rsid w:val="001B01B7"/>
    <w:rsid w:val="001B0A2C"/>
    <w:rsid w:val="001B1131"/>
    <w:rsid w:val="001B1BA9"/>
    <w:rsid w:val="001B2EC9"/>
    <w:rsid w:val="001B331D"/>
    <w:rsid w:val="001B406E"/>
    <w:rsid w:val="001B4CB7"/>
    <w:rsid w:val="001B55FC"/>
    <w:rsid w:val="001B6874"/>
    <w:rsid w:val="001C1190"/>
    <w:rsid w:val="001C16AB"/>
    <w:rsid w:val="001C20BD"/>
    <w:rsid w:val="001C2D41"/>
    <w:rsid w:val="001C37F5"/>
    <w:rsid w:val="001C4203"/>
    <w:rsid w:val="001C4920"/>
    <w:rsid w:val="001C59B1"/>
    <w:rsid w:val="001C5B8D"/>
    <w:rsid w:val="001C655C"/>
    <w:rsid w:val="001C66B0"/>
    <w:rsid w:val="001C6BC3"/>
    <w:rsid w:val="001C6ED4"/>
    <w:rsid w:val="001C7629"/>
    <w:rsid w:val="001D03FB"/>
    <w:rsid w:val="001D0C27"/>
    <w:rsid w:val="001D2E3D"/>
    <w:rsid w:val="001D4073"/>
    <w:rsid w:val="001D5206"/>
    <w:rsid w:val="001D528F"/>
    <w:rsid w:val="001E1901"/>
    <w:rsid w:val="001E2533"/>
    <w:rsid w:val="001E4705"/>
    <w:rsid w:val="001E6922"/>
    <w:rsid w:val="001E6C4E"/>
    <w:rsid w:val="001E72EC"/>
    <w:rsid w:val="001E7BD9"/>
    <w:rsid w:val="001F0BD5"/>
    <w:rsid w:val="001F18F3"/>
    <w:rsid w:val="001F1FBC"/>
    <w:rsid w:val="001F3F33"/>
    <w:rsid w:val="001F5A85"/>
    <w:rsid w:val="0020613C"/>
    <w:rsid w:val="00206339"/>
    <w:rsid w:val="00207A05"/>
    <w:rsid w:val="002107C1"/>
    <w:rsid w:val="0021105A"/>
    <w:rsid w:val="00213D38"/>
    <w:rsid w:val="00213DD2"/>
    <w:rsid w:val="002152E9"/>
    <w:rsid w:val="00215362"/>
    <w:rsid w:val="002172D5"/>
    <w:rsid w:val="00220FCE"/>
    <w:rsid w:val="00221070"/>
    <w:rsid w:val="00221A17"/>
    <w:rsid w:val="00221C79"/>
    <w:rsid w:val="0022223F"/>
    <w:rsid w:val="00222DEE"/>
    <w:rsid w:val="0022307B"/>
    <w:rsid w:val="00223283"/>
    <w:rsid w:val="00223525"/>
    <w:rsid w:val="00223DD6"/>
    <w:rsid w:val="002262AF"/>
    <w:rsid w:val="0022662A"/>
    <w:rsid w:val="002307BD"/>
    <w:rsid w:val="00232317"/>
    <w:rsid w:val="002344CF"/>
    <w:rsid w:val="002361AE"/>
    <w:rsid w:val="002372F5"/>
    <w:rsid w:val="00240605"/>
    <w:rsid w:val="00240E0D"/>
    <w:rsid w:val="00240FF7"/>
    <w:rsid w:val="00241910"/>
    <w:rsid w:val="00242727"/>
    <w:rsid w:val="00242C30"/>
    <w:rsid w:val="00243AFA"/>
    <w:rsid w:val="0024651D"/>
    <w:rsid w:val="00246C78"/>
    <w:rsid w:val="00246EE6"/>
    <w:rsid w:val="00247075"/>
    <w:rsid w:val="00247963"/>
    <w:rsid w:val="00252CDC"/>
    <w:rsid w:val="00252D4B"/>
    <w:rsid w:val="002545BB"/>
    <w:rsid w:val="00255540"/>
    <w:rsid w:val="00255E7C"/>
    <w:rsid w:val="00256E48"/>
    <w:rsid w:val="00257953"/>
    <w:rsid w:val="002619D0"/>
    <w:rsid w:val="00261C9B"/>
    <w:rsid w:val="00262874"/>
    <w:rsid w:val="00264222"/>
    <w:rsid w:val="0026576F"/>
    <w:rsid w:val="002662AF"/>
    <w:rsid w:val="002717F2"/>
    <w:rsid w:val="00271E5E"/>
    <w:rsid w:val="00272EDC"/>
    <w:rsid w:val="002768C4"/>
    <w:rsid w:val="00277942"/>
    <w:rsid w:val="00277C71"/>
    <w:rsid w:val="00280FCB"/>
    <w:rsid w:val="0028232A"/>
    <w:rsid w:val="0028435B"/>
    <w:rsid w:val="00284D29"/>
    <w:rsid w:val="00285D93"/>
    <w:rsid w:val="00286103"/>
    <w:rsid w:val="002877C5"/>
    <w:rsid w:val="00287C21"/>
    <w:rsid w:val="00291F94"/>
    <w:rsid w:val="00297DC6"/>
    <w:rsid w:val="002A2B39"/>
    <w:rsid w:val="002A434B"/>
    <w:rsid w:val="002A5218"/>
    <w:rsid w:val="002A79D6"/>
    <w:rsid w:val="002B2048"/>
    <w:rsid w:val="002B2325"/>
    <w:rsid w:val="002B372A"/>
    <w:rsid w:val="002B40FB"/>
    <w:rsid w:val="002B5FFA"/>
    <w:rsid w:val="002B69FA"/>
    <w:rsid w:val="002B6C32"/>
    <w:rsid w:val="002B70EC"/>
    <w:rsid w:val="002C1691"/>
    <w:rsid w:val="002C1C01"/>
    <w:rsid w:val="002C330C"/>
    <w:rsid w:val="002C70F2"/>
    <w:rsid w:val="002D07A1"/>
    <w:rsid w:val="002D0EA4"/>
    <w:rsid w:val="002D1487"/>
    <w:rsid w:val="002D1C7A"/>
    <w:rsid w:val="002D30F8"/>
    <w:rsid w:val="002D440D"/>
    <w:rsid w:val="002D7077"/>
    <w:rsid w:val="002D74A8"/>
    <w:rsid w:val="002E06E6"/>
    <w:rsid w:val="002E1D84"/>
    <w:rsid w:val="002E216C"/>
    <w:rsid w:val="002E2BA7"/>
    <w:rsid w:val="002E2E80"/>
    <w:rsid w:val="002E3FA5"/>
    <w:rsid w:val="002E59B9"/>
    <w:rsid w:val="002E76BD"/>
    <w:rsid w:val="002E7D6A"/>
    <w:rsid w:val="002F0D24"/>
    <w:rsid w:val="002F341F"/>
    <w:rsid w:val="002F4C3E"/>
    <w:rsid w:val="002F679B"/>
    <w:rsid w:val="003007BB"/>
    <w:rsid w:val="00300EF9"/>
    <w:rsid w:val="0030298F"/>
    <w:rsid w:val="00311374"/>
    <w:rsid w:val="0031329E"/>
    <w:rsid w:val="003149AE"/>
    <w:rsid w:val="00315ADB"/>
    <w:rsid w:val="00316C15"/>
    <w:rsid w:val="00317F04"/>
    <w:rsid w:val="00320750"/>
    <w:rsid w:val="00323611"/>
    <w:rsid w:val="003252BB"/>
    <w:rsid w:val="00325583"/>
    <w:rsid w:val="0032642F"/>
    <w:rsid w:val="00326D8D"/>
    <w:rsid w:val="003314BF"/>
    <w:rsid w:val="0033270A"/>
    <w:rsid w:val="00332D0E"/>
    <w:rsid w:val="00335B2D"/>
    <w:rsid w:val="00335C97"/>
    <w:rsid w:val="00340904"/>
    <w:rsid w:val="003411E6"/>
    <w:rsid w:val="0034157D"/>
    <w:rsid w:val="003416B3"/>
    <w:rsid w:val="00342744"/>
    <w:rsid w:val="00343269"/>
    <w:rsid w:val="003434A0"/>
    <w:rsid w:val="0034405D"/>
    <w:rsid w:val="00344529"/>
    <w:rsid w:val="00345A4B"/>
    <w:rsid w:val="00345EE2"/>
    <w:rsid w:val="003466B3"/>
    <w:rsid w:val="00346EB0"/>
    <w:rsid w:val="003470C2"/>
    <w:rsid w:val="00353395"/>
    <w:rsid w:val="003541DD"/>
    <w:rsid w:val="003556DD"/>
    <w:rsid w:val="00355CC4"/>
    <w:rsid w:val="00355FF7"/>
    <w:rsid w:val="003601E0"/>
    <w:rsid w:val="00361384"/>
    <w:rsid w:val="003623A2"/>
    <w:rsid w:val="003624DE"/>
    <w:rsid w:val="00363BBB"/>
    <w:rsid w:val="00364401"/>
    <w:rsid w:val="00364704"/>
    <w:rsid w:val="00364F83"/>
    <w:rsid w:val="00366141"/>
    <w:rsid w:val="00366687"/>
    <w:rsid w:val="003704D5"/>
    <w:rsid w:val="00370F0D"/>
    <w:rsid w:val="00373ECE"/>
    <w:rsid w:val="00374C05"/>
    <w:rsid w:val="00376E21"/>
    <w:rsid w:val="00376F35"/>
    <w:rsid w:val="00377406"/>
    <w:rsid w:val="003778AA"/>
    <w:rsid w:val="00380A79"/>
    <w:rsid w:val="00380F2A"/>
    <w:rsid w:val="003814A4"/>
    <w:rsid w:val="00381ED2"/>
    <w:rsid w:val="00381EF2"/>
    <w:rsid w:val="003823A5"/>
    <w:rsid w:val="00382F3A"/>
    <w:rsid w:val="003842E4"/>
    <w:rsid w:val="00384341"/>
    <w:rsid w:val="00384B13"/>
    <w:rsid w:val="003870DD"/>
    <w:rsid w:val="00394072"/>
    <w:rsid w:val="00394BA8"/>
    <w:rsid w:val="00395200"/>
    <w:rsid w:val="0039662F"/>
    <w:rsid w:val="003A367C"/>
    <w:rsid w:val="003A3733"/>
    <w:rsid w:val="003A4888"/>
    <w:rsid w:val="003A50EF"/>
    <w:rsid w:val="003B0549"/>
    <w:rsid w:val="003B25FA"/>
    <w:rsid w:val="003B2FBC"/>
    <w:rsid w:val="003B445D"/>
    <w:rsid w:val="003B4EA9"/>
    <w:rsid w:val="003B5885"/>
    <w:rsid w:val="003B66E5"/>
    <w:rsid w:val="003B6D5E"/>
    <w:rsid w:val="003C01F9"/>
    <w:rsid w:val="003C0F90"/>
    <w:rsid w:val="003C1DE6"/>
    <w:rsid w:val="003C3D6B"/>
    <w:rsid w:val="003C42AB"/>
    <w:rsid w:val="003C50C1"/>
    <w:rsid w:val="003C50D3"/>
    <w:rsid w:val="003C54D8"/>
    <w:rsid w:val="003C5D1D"/>
    <w:rsid w:val="003C7DB4"/>
    <w:rsid w:val="003C7F26"/>
    <w:rsid w:val="003D19E2"/>
    <w:rsid w:val="003D2419"/>
    <w:rsid w:val="003D2639"/>
    <w:rsid w:val="003D433E"/>
    <w:rsid w:val="003E0F38"/>
    <w:rsid w:val="003E162D"/>
    <w:rsid w:val="003E17DD"/>
    <w:rsid w:val="003E1D03"/>
    <w:rsid w:val="003E31B8"/>
    <w:rsid w:val="003E745A"/>
    <w:rsid w:val="003E7D05"/>
    <w:rsid w:val="003F0415"/>
    <w:rsid w:val="003F1464"/>
    <w:rsid w:val="00401A9C"/>
    <w:rsid w:val="004030DD"/>
    <w:rsid w:val="004045F8"/>
    <w:rsid w:val="004063B2"/>
    <w:rsid w:val="00406ECB"/>
    <w:rsid w:val="0040759F"/>
    <w:rsid w:val="00407B03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5AD4"/>
    <w:rsid w:val="00416EBB"/>
    <w:rsid w:val="0042177A"/>
    <w:rsid w:val="004217E8"/>
    <w:rsid w:val="00421B0E"/>
    <w:rsid w:val="00422DF4"/>
    <w:rsid w:val="00423D68"/>
    <w:rsid w:val="00424F01"/>
    <w:rsid w:val="00424FD5"/>
    <w:rsid w:val="00430428"/>
    <w:rsid w:val="004304C4"/>
    <w:rsid w:val="00430C1F"/>
    <w:rsid w:val="00432AA3"/>
    <w:rsid w:val="004338B1"/>
    <w:rsid w:val="00435440"/>
    <w:rsid w:val="00435981"/>
    <w:rsid w:val="00435D77"/>
    <w:rsid w:val="0043633D"/>
    <w:rsid w:val="004372FE"/>
    <w:rsid w:val="004411C3"/>
    <w:rsid w:val="00441411"/>
    <w:rsid w:val="004422F8"/>
    <w:rsid w:val="0044272A"/>
    <w:rsid w:val="00444C97"/>
    <w:rsid w:val="00445E35"/>
    <w:rsid w:val="00446EB2"/>
    <w:rsid w:val="00447B37"/>
    <w:rsid w:val="00447CDE"/>
    <w:rsid w:val="00451355"/>
    <w:rsid w:val="0045165E"/>
    <w:rsid w:val="0045496A"/>
    <w:rsid w:val="00455AA5"/>
    <w:rsid w:val="00455BD3"/>
    <w:rsid w:val="00455C89"/>
    <w:rsid w:val="00460FC5"/>
    <w:rsid w:val="00462C50"/>
    <w:rsid w:val="004669C3"/>
    <w:rsid w:val="00467BE9"/>
    <w:rsid w:val="00471810"/>
    <w:rsid w:val="00472A82"/>
    <w:rsid w:val="0047429F"/>
    <w:rsid w:val="0047444C"/>
    <w:rsid w:val="00474A78"/>
    <w:rsid w:val="004751A1"/>
    <w:rsid w:val="004752EA"/>
    <w:rsid w:val="0047779F"/>
    <w:rsid w:val="0048215F"/>
    <w:rsid w:val="00482F56"/>
    <w:rsid w:val="00486812"/>
    <w:rsid w:val="004914E1"/>
    <w:rsid w:val="0049188E"/>
    <w:rsid w:val="00491BC9"/>
    <w:rsid w:val="00491CD8"/>
    <w:rsid w:val="004933CE"/>
    <w:rsid w:val="00493988"/>
    <w:rsid w:val="00493DBB"/>
    <w:rsid w:val="004942FC"/>
    <w:rsid w:val="00497B13"/>
    <w:rsid w:val="004A3BAB"/>
    <w:rsid w:val="004A40AE"/>
    <w:rsid w:val="004A5282"/>
    <w:rsid w:val="004A7953"/>
    <w:rsid w:val="004B04AD"/>
    <w:rsid w:val="004B0AE2"/>
    <w:rsid w:val="004B47F8"/>
    <w:rsid w:val="004B5FF7"/>
    <w:rsid w:val="004B7656"/>
    <w:rsid w:val="004C004B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3261"/>
    <w:rsid w:val="004D3566"/>
    <w:rsid w:val="004D4008"/>
    <w:rsid w:val="004D5B78"/>
    <w:rsid w:val="004D5DA4"/>
    <w:rsid w:val="004D5F45"/>
    <w:rsid w:val="004E08E4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06C1"/>
    <w:rsid w:val="005022C7"/>
    <w:rsid w:val="00502B4A"/>
    <w:rsid w:val="00503AAE"/>
    <w:rsid w:val="0050430A"/>
    <w:rsid w:val="00504BEB"/>
    <w:rsid w:val="005062CA"/>
    <w:rsid w:val="00506CE6"/>
    <w:rsid w:val="005126A9"/>
    <w:rsid w:val="005130C0"/>
    <w:rsid w:val="005139BA"/>
    <w:rsid w:val="0051693F"/>
    <w:rsid w:val="00517AC8"/>
    <w:rsid w:val="005200CC"/>
    <w:rsid w:val="005202FB"/>
    <w:rsid w:val="0052113C"/>
    <w:rsid w:val="005214A1"/>
    <w:rsid w:val="00522E1B"/>
    <w:rsid w:val="00524905"/>
    <w:rsid w:val="005268F9"/>
    <w:rsid w:val="00527E8A"/>
    <w:rsid w:val="0053055B"/>
    <w:rsid w:val="005351E6"/>
    <w:rsid w:val="00535F60"/>
    <w:rsid w:val="005424E4"/>
    <w:rsid w:val="00542F5D"/>
    <w:rsid w:val="00543C63"/>
    <w:rsid w:val="0054622C"/>
    <w:rsid w:val="00546FF2"/>
    <w:rsid w:val="00547A38"/>
    <w:rsid w:val="00551911"/>
    <w:rsid w:val="00553182"/>
    <w:rsid w:val="005532D6"/>
    <w:rsid w:val="005535DE"/>
    <w:rsid w:val="00553813"/>
    <w:rsid w:val="0055402F"/>
    <w:rsid w:val="00556DC8"/>
    <w:rsid w:val="0056147C"/>
    <w:rsid w:val="00561A2E"/>
    <w:rsid w:val="00562BE2"/>
    <w:rsid w:val="00562D1C"/>
    <w:rsid w:val="00563304"/>
    <w:rsid w:val="00564B7F"/>
    <w:rsid w:val="005654AD"/>
    <w:rsid w:val="005663D7"/>
    <w:rsid w:val="00575317"/>
    <w:rsid w:val="0057574A"/>
    <w:rsid w:val="00575875"/>
    <w:rsid w:val="00575C59"/>
    <w:rsid w:val="005767A5"/>
    <w:rsid w:val="005774B9"/>
    <w:rsid w:val="00577A19"/>
    <w:rsid w:val="00584FAA"/>
    <w:rsid w:val="0058508F"/>
    <w:rsid w:val="00586472"/>
    <w:rsid w:val="00590266"/>
    <w:rsid w:val="0059156F"/>
    <w:rsid w:val="005915CC"/>
    <w:rsid w:val="00591CEC"/>
    <w:rsid w:val="0059221F"/>
    <w:rsid w:val="00592286"/>
    <w:rsid w:val="0059347B"/>
    <w:rsid w:val="0059441F"/>
    <w:rsid w:val="00594D2C"/>
    <w:rsid w:val="005952A7"/>
    <w:rsid w:val="0059689C"/>
    <w:rsid w:val="0059696F"/>
    <w:rsid w:val="00597098"/>
    <w:rsid w:val="005A0B62"/>
    <w:rsid w:val="005A1379"/>
    <w:rsid w:val="005A357F"/>
    <w:rsid w:val="005A3E17"/>
    <w:rsid w:val="005B06EB"/>
    <w:rsid w:val="005B0E48"/>
    <w:rsid w:val="005B1897"/>
    <w:rsid w:val="005B2CBB"/>
    <w:rsid w:val="005B3C92"/>
    <w:rsid w:val="005B432B"/>
    <w:rsid w:val="005B61E6"/>
    <w:rsid w:val="005B767B"/>
    <w:rsid w:val="005B7CAD"/>
    <w:rsid w:val="005C3BC5"/>
    <w:rsid w:val="005C5EFC"/>
    <w:rsid w:val="005C691D"/>
    <w:rsid w:val="005D15D8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59BD"/>
    <w:rsid w:val="005E5C7E"/>
    <w:rsid w:val="005E6515"/>
    <w:rsid w:val="005E676A"/>
    <w:rsid w:val="005E7C82"/>
    <w:rsid w:val="005F0F4D"/>
    <w:rsid w:val="005F1F3D"/>
    <w:rsid w:val="005F6524"/>
    <w:rsid w:val="005F7816"/>
    <w:rsid w:val="006005CE"/>
    <w:rsid w:val="00602115"/>
    <w:rsid w:val="00602299"/>
    <w:rsid w:val="00603F42"/>
    <w:rsid w:val="00604B77"/>
    <w:rsid w:val="00604C9D"/>
    <w:rsid w:val="00605894"/>
    <w:rsid w:val="0060666E"/>
    <w:rsid w:val="0060764C"/>
    <w:rsid w:val="006077E9"/>
    <w:rsid w:val="00611308"/>
    <w:rsid w:val="00612E57"/>
    <w:rsid w:val="0061376F"/>
    <w:rsid w:val="006144F6"/>
    <w:rsid w:val="00616A1B"/>
    <w:rsid w:val="006233B7"/>
    <w:rsid w:val="00623727"/>
    <w:rsid w:val="006239E7"/>
    <w:rsid w:val="006252D5"/>
    <w:rsid w:val="00625D68"/>
    <w:rsid w:val="006309C8"/>
    <w:rsid w:val="006311C7"/>
    <w:rsid w:val="006315F3"/>
    <w:rsid w:val="00631700"/>
    <w:rsid w:val="00631A15"/>
    <w:rsid w:val="00632482"/>
    <w:rsid w:val="0063295E"/>
    <w:rsid w:val="00633950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408E"/>
    <w:rsid w:val="0064659A"/>
    <w:rsid w:val="00646AD4"/>
    <w:rsid w:val="006511A7"/>
    <w:rsid w:val="0065251D"/>
    <w:rsid w:val="00653EB6"/>
    <w:rsid w:val="00654F6F"/>
    <w:rsid w:val="00656121"/>
    <w:rsid w:val="0066189D"/>
    <w:rsid w:val="00661A4F"/>
    <w:rsid w:val="00662773"/>
    <w:rsid w:val="00662D88"/>
    <w:rsid w:val="00667110"/>
    <w:rsid w:val="006671F4"/>
    <w:rsid w:val="00667313"/>
    <w:rsid w:val="0066753A"/>
    <w:rsid w:val="00667584"/>
    <w:rsid w:val="006718FD"/>
    <w:rsid w:val="00674D79"/>
    <w:rsid w:val="00675933"/>
    <w:rsid w:val="0067596F"/>
    <w:rsid w:val="00675D64"/>
    <w:rsid w:val="00677470"/>
    <w:rsid w:val="00677A84"/>
    <w:rsid w:val="00680D9A"/>
    <w:rsid w:val="00684AF8"/>
    <w:rsid w:val="00684DED"/>
    <w:rsid w:val="00685F75"/>
    <w:rsid w:val="00686FC7"/>
    <w:rsid w:val="00690615"/>
    <w:rsid w:val="00690EC1"/>
    <w:rsid w:val="00697034"/>
    <w:rsid w:val="00697AE4"/>
    <w:rsid w:val="006A133A"/>
    <w:rsid w:val="006A2BB5"/>
    <w:rsid w:val="006A3954"/>
    <w:rsid w:val="006A6F13"/>
    <w:rsid w:val="006B085A"/>
    <w:rsid w:val="006B59B3"/>
    <w:rsid w:val="006B5B76"/>
    <w:rsid w:val="006B78F4"/>
    <w:rsid w:val="006B7E2A"/>
    <w:rsid w:val="006C1D7D"/>
    <w:rsid w:val="006C3066"/>
    <w:rsid w:val="006C4105"/>
    <w:rsid w:val="006C6011"/>
    <w:rsid w:val="006D0A38"/>
    <w:rsid w:val="006D14E3"/>
    <w:rsid w:val="006D2484"/>
    <w:rsid w:val="006D2734"/>
    <w:rsid w:val="006D35EB"/>
    <w:rsid w:val="006D46BD"/>
    <w:rsid w:val="006D5F7A"/>
    <w:rsid w:val="006D6DBF"/>
    <w:rsid w:val="006E0283"/>
    <w:rsid w:val="006E094F"/>
    <w:rsid w:val="006E2402"/>
    <w:rsid w:val="006E414D"/>
    <w:rsid w:val="006E534D"/>
    <w:rsid w:val="006E6C2E"/>
    <w:rsid w:val="006F0141"/>
    <w:rsid w:val="006F03B0"/>
    <w:rsid w:val="006F063F"/>
    <w:rsid w:val="006F06F0"/>
    <w:rsid w:val="006F3537"/>
    <w:rsid w:val="006F4619"/>
    <w:rsid w:val="006F6225"/>
    <w:rsid w:val="006F7D36"/>
    <w:rsid w:val="007003B5"/>
    <w:rsid w:val="00706E00"/>
    <w:rsid w:val="007111D6"/>
    <w:rsid w:val="007116C9"/>
    <w:rsid w:val="00712136"/>
    <w:rsid w:val="00712776"/>
    <w:rsid w:val="0071307B"/>
    <w:rsid w:val="007141CE"/>
    <w:rsid w:val="007142D8"/>
    <w:rsid w:val="007169BB"/>
    <w:rsid w:val="0072062F"/>
    <w:rsid w:val="0072132B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4F07"/>
    <w:rsid w:val="007425A2"/>
    <w:rsid w:val="007435FB"/>
    <w:rsid w:val="00744AD7"/>
    <w:rsid w:val="00745104"/>
    <w:rsid w:val="007533BD"/>
    <w:rsid w:val="00754DAA"/>
    <w:rsid w:val="00755551"/>
    <w:rsid w:val="00755E22"/>
    <w:rsid w:val="0075653C"/>
    <w:rsid w:val="00756E3F"/>
    <w:rsid w:val="007576E0"/>
    <w:rsid w:val="007576FC"/>
    <w:rsid w:val="00757C96"/>
    <w:rsid w:val="00761B9D"/>
    <w:rsid w:val="00762D26"/>
    <w:rsid w:val="00763057"/>
    <w:rsid w:val="0076400B"/>
    <w:rsid w:val="00765874"/>
    <w:rsid w:val="00765F06"/>
    <w:rsid w:val="00767630"/>
    <w:rsid w:val="00777955"/>
    <w:rsid w:val="00783BC2"/>
    <w:rsid w:val="0078420B"/>
    <w:rsid w:val="007870E4"/>
    <w:rsid w:val="00787FAA"/>
    <w:rsid w:val="00790B40"/>
    <w:rsid w:val="0079233E"/>
    <w:rsid w:val="00792EFC"/>
    <w:rsid w:val="00795A85"/>
    <w:rsid w:val="00795D56"/>
    <w:rsid w:val="007A30F0"/>
    <w:rsid w:val="007A3DA4"/>
    <w:rsid w:val="007A43ED"/>
    <w:rsid w:val="007A57A1"/>
    <w:rsid w:val="007A60F2"/>
    <w:rsid w:val="007A7984"/>
    <w:rsid w:val="007A7C8B"/>
    <w:rsid w:val="007B09FF"/>
    <w:rsid w:val="007B1635"/>
    <w:rsid w:val="007B1E98"/>
    <w:rsid w:val="007B2BF1"/>
    <w:rsid w:val="007B31EF"/>
    <w:rsid w:val="007B35C2"/>
    <w:rsid w:val="007B6B6D"/>
    <w:rsid w:val="007C16F0"/>
    <w:rsid w:val="007C2157"/>
    <w:rsid w:val="007C233A"/>
    <w:rsid w:val="007C2FBE"/>
    <w:rsid w:val="007C46B0"/>
    <w:rsid w:val="007C4F12"/>
    <w:rsid w:val="007C59D5"/>
    <w:rsid w:val="007C78A3"/>
    <w:rsid w:val="007C7D81"/>
    <w:rsid w:val="007C7FCA"/>
    <w:rsid w:val="007D00EE"/>
    <w:rsid w:val="007D1366"/>
    <w:rsid w:val="007D1490"/>
    <w:rsid w:val="007D3AA8"/>
    <w:rsid w:val="007D426C"/>
    <w:rsid w:val="007D5CDD"/>
    <w:rsid w:val="007D5CE2"/>
    <w:rsid w:val="007D662F"/>
    <w:rsid w:val="007D6A5E"/>
    <w:rsid w:val="007D72D9"/>
    <w:rsid w:val="007D74AF"/>
    <w:rsid w:val="007E0B8C"/>
    <w:rsid w:val="007E1E94"/>
    <w:rsid w:val="007E3FDC"/>
    <w:rsid w:val="007E4169"/>
    <w:rsid w:val="007E4877"/>
    <w:rsid w:val="007E67C6"/>
    <w:rsid w:val="007E6C10"/>
    <w:rsid w:val="007F215E"/>
    <w:rsid w:val="007F3D6F"/>
    <w:rsid w:val="007F78AE"/>
    <w:rsid w:val="007F7BBB"/>
    <w:rsid w:val="00801C48"/>
    <w:rsid w:val="0080374A"/>
    <w:rsid w:val="00804DDE"/>
    <w:rsid w:val="00804F96"/>
    <w:rsid w:val="0080627A"/>
    <w:rsid w:val="00806AB3"/>
    <w:rsid w:val="00806C3D"/>
    <w:rsid w:val="00810793"/>
    <w:rsid w:val="00811539"/>
    <w:rsid w:val="008115D4"/>
    <w:rsid w:val="0081179E"/>
    <w:rsid w:val="00811F2D"/>
    <w:rsid w:val="008139FB"/>
    <w:rsid w:val="00814C2C"/>
    <w:rsid w:val="00820FE3"/>
    <w:rsid w:val="0082296A"/>
    <w:rsid w:val="0082330C"/>
    <w:rsid w:val="00827301"/>
    <w:rsid w:val="00827677"/>
    <w:rsid w:val="008301BA"/>
    <w:rsid w:val="0083181A"/>
    <w:rsid w:val="00831B36"/>
    <w:rsid w:val="00837730"/>
    <w:rsid w:val="00837EC6"/>
    <w:rsid w:val="0084443F"/>
    <w:rsid w:val="008450F6"/>
    <w:rsid w:val="008469DE"/>
    <w:rsid w:val="008519DC"/>
    <w:rsid w:val="00852335"/>
    <w:rsid w:val="008523B3"/>
    <w:rsid w:val="00852509"/>
    <w:rsid w:val="00857686"/>
    <w:rsid w:val="00857EAF"/>
    <w:rsid w:val="00857FAE"/>
    <w:rsid w:val="00861419"/>
    <w:rsid w:val="00861C65"/>
    <w:rsid w:val="00862632"/>
    <w:rsid w:val="008654D3"/>
    <w:rsid w:val="00867574"/>
    <w:rsid w:val="00870D68"/>
    <w:rsid w:val="00871519"/>
    <w:rsid w:val="0087438E"/>
    <w:rsid w:val="00874B72"/>
    <w:rsid w:val="00877B0D"/>
    <w:rsid w:val="00877C46"/>
    <w:rsid w:val="0088023E"/>
    <w:rsid w:val="00880B64"/>
    <w:rsid w:val="00880C6D"/>
    <w:rsid w:val="00883352"/>
    <w:rsid w:val="0088389D"/>
    <w:rsid w:val="00886BE3"/>
    <w:rsid w:val="008873AA"/>
    <w:rsid w:val="0089012A"/>
    <w:rsid w:val="00890588"/>
    <w:rsid w:val="00890EDF"/>
    <w:rsid w:val="0089160D"/>
    <w:rsid w:val="008921F1"/>
    <w:rsid w:val="008933AD"/>
    <w:rsid w:val="00893467"/>
    <w:rsid w:val="008949BC"/>
    <w:rsid w:val="00895573"/>
    <w:rsid w:val="008A1537"/>
    <w:rsid w:val="008A1DF4"/>
    <w:rsid w:val="008A354B"/>
    <w:rsid w:val="008A501B"/>
    <w:rsid w:val="008B1653"/>
    <w:rsid w:val="008B1B78"/>
    <w:rsid w:val="008B3670"/>
    <w:rsid w:val="008B4D54"/>
    <w:rsid w:val="008B6E40"/>
    <w:rsid w:val="008B7F3A"/>
    <w:rsid w:val="008C17AB"/>
    <w:rsid w:val="008C205E"/>
    <w:rsid w:val="008C2177"/>
    <w:rsid w:val="008C2F25"/>
    <w:rsid w:val="008C4256"/>
    <w:rsid w:val="008C557D"/>
    <w:rsid w:val="008C5DEE"/>
    <w:rsid w:val="008C6D0D"/>
    <w:rsid w:val="008C7531"/>
    <w:rsid w:val="008D26E8"/>
    <w:rsid w:val="008D42F6"/>
    <w:rsid w:val="008D6C02"/>
    <w:rsid w:val="008D76E3"/>
    <w:rsid w:val="008E00BF"/>
    <w:rsid w:val="008E1819"/>
    <w:rsid w:val="008E1FF5"/>
    <w:rsid w:val="008E311C"/>
    <w:rsid w:val="008E3BB5"/>
    <w:rsid w:val="008E682C"/>
    <w:rsid w:val="008E6C77"/>
    <w:rsid w:val="008E7FEC"/>
    <w:rsid w:val="008F0965"/>
    <w:rsid w:val="008F0C09"/>
    <w:rsid w:val="008F1CDC"/>
    <w:rsid w:val="008F359C"/>
    <w:rsid w:val="008F4BEE"/>
    <w:rsid w:val="008F506C"/>
    <w:rsid w:val="008F5240"/>
    <w:rsid w:val="008F524B"/>
    <w:rsid w:val="008F5B28"/>
    <w:rsid w:val="009007C7"/>
    <w:rsid w:val="009011D3"/>
    <w:rsid w:val="00901FAC"/>
    <w:rsid w:val="009036A0"/>
    <w:rsid w:val="00903FC3"/>
    <w:rsid w:val="0090404C"/>
    <w:rsid w:val="00906C4F"/>
    <w:rsid w:val="00907256"/>
    <w:rsid w:val="009104EC"/>
    <w:rsid w:val="009105CF"/>
    <w:rsid w:val="009107B0"/>
    <w:rsid w:val="00911414"/>
    <w:rsid w:val="00912F95"/>
    <w:rsid w:val="00912FB7"/>
    <w:rsid w:val="00914DBA"/>
    <w:rsid w:val="00915FA5"/>
    <w:rsid w:val="0092086A"/>
    <w:rsid w:val="00921D16"/>
    <w:rsid w:val="009231D9"/>
    <w:rsid w:val="0092659B"/>
    <w:rsid w:val="00926BCC"/>
    <w:rsid w:val="00926D90"/>
    <w:rsid w:val="00927B1A"/>
    <w:rsid w:val="00930838"/>
    <w:rsid w:val="0093121F"/>
    <w:rsid w:val="00932756"/>
    <w:rsid w:val="00934181"/>
    <w:rsid w:val="0093457F"/>
    <w:rsid w:val="00934A9C"/>
    <w:rsid w:val="0093536F"/>
    <w:rsid w:val="009405EA"/>
    <w:rsid w:val="00941160"/>
    <w:rsid w:val="009412D5"/>
    <w:rsid w:val="00942B0E"/>
    <w:rsid w:val="009444E6"/>
    <w:rsid w:val="009446ED"/>
    <w:rsid w:val="00944F4C"/>
    <w:rsid w:val="0094524F"/>
    <w:rsid w:val="009474B6"/>
    <w:rsid w:val="009504F8"/>
    <w:rsid w:val="00950887"/>
    <w:rsid w:val="00950B66"/>
    <w:rsid w:val="00952192"/>
    <w:rsid w:val="00952E18"/>
    <w:rsid w:val="0095379E"/>
    <w:rsid w:val="0095508A"/>
    <w:rsid w:val="00955F32"/>
    <w:rsid w:val="00955FD8"/>
    <w:rsid w:val="00957549"/>
    <w:rsid w:val="00957DAC"/>
    <w:rsid w:val="009626C5"/>
    <w:rsid w:val="009641B2"/>
    <w:rsid w:val="00965477"/>
    <w:rsid w:val="00966A5F"/>
    <w:rsid w:val="00966AA0"/>
    <w:rsid w:val="009702FA"/>
    <w:rsid w:val="00971321"/>
    <w:rsid w:val="009753AF"/>
    <w:rsid w:val="00977280"/>
    <w:rsid w:val="00977873"/>
    <w:rsid w:val="0098246E"/>
    <w:rsid w:val="009843DD"/>
    <w:rsid w:val="00985052"/>
    <w:rsid w:val="00985998"/>
    <w:rsid w:val="00985A16"/>
    <w:rsid w:val="00987F34"/>
    <w:rsid w:val="00991358"/>
    <w:rsid w:val="00992DBE"/>
    <w:rsid w:val="009939AD"/>
    <w:rsid w:val="009942FB"/>
    <w:rsid w:val="00994D9D"/>
    <w:rsid w:val="00994E07"/>
    <w:rsid w:val="00996C17"/>
    <w:rsid w:val="00996C40"/>
    <w:rsid w:val="009972D3"/>
    <w:rsid w:val="009A13D1"/>
    <w:rsid w:val="009A19D3"/>
    <w:rsid w:val="009A1B98"/>
    <w:rsid w:val="009A65B1"/>
    <w:rsid w:val="009A75A4"/>
    <w:rsid w:val="009A7C0D"/>
    <w:rsid w:val="009B3DCF"/>
    <w:rsid w:val="009B46A2"/>
    <w:rsid w:val="009B4C50"/>
    <w:rsid w:val="009B60A5"/>
    <w:rsid w:val="009B7B82"/>
    <w:rsid w:val="009C1BFC"/>
    <w:rsid w:val="009C2672"/>
    <w:rsid w:val="009C2A64"/>
    <w:rsid w:val="009C2C29"/>
    <w:rsid w:val="009C4FA1"/>
    <w:rsid w:val="009C73CC"/>
    <w:rsid w:val="009D0C95"/>
    <w:rsid w:val="009D10A8"/>
    <w:rsid w:val="009D3AFC"/>
    <w:rsid w:val="009D4466"/>
    <w:rsid w:val="009D493E"/>
    <w:rsid w:val="009D637D"/>
    <w:rsid w:val="009E03B3"/>
    <w:rsid w:val="009E13D7"/>
    <w:rsid w:val="009E2411"/>
    <w:rsid w:val="009E356D"/>
    <w:rsid w:val="009E378A"/>
    <w:rsid w:val="009E5300"/>
    <w:rsid w:val="009E7C44"/>
    <w:rsid w:val="009F07C1"/>
    <w:rsid w:val="009F12AA"/>
    <w:rsid w:val="009F156F"/>
    <w:rsid w:val="009F1ECF"/>
    <w:rsid w:val="009F28CE"/>
    <w:rsid w:val="009F41FE"/>
    <w:rsid w:val="009F483F"/>
    <w:rsid w:val="009F58BE"/>
    <w:rsid w:val="009F663D"/>
    <w:rsid w:val="009F6DD5"/>
    <w:rsid w:val="009F79CB"/>
    <w:rsid w:val="00A00C16"/>
    <w:rsid w:val="00A012E6"/>
    <w:rsid w:val="00A01F2D"/>
    <w:rsid w:val="00A02A1F"/>
    <w:rsid w:val="00A036EF"/>
    <w:rsid w:val="00A0497B"/>
    <w:rsid w:val="00A0759B"/>
    <w:rsid w:val="00A1112F"/>
    <w:rsid w:val="00A12E3D"/>
    <w:rsid w:val="00A13A31"/>
    <w:rsid w:val="00A15423"/>
    <w:rsid w:val="00A17715"/>
    <w:rsid w:val="00A20208"/>
    <w:rsid w:val="00A21BD5"/>
    <w:rsid w:val="00A224EA"/>
    <w:rsid w:val="00A23061"/>
    <w:rsid w:val="00A24DA0"/>
    <w:rsid w:val="00A2593C"/>
    <w:rsid w:val="00A27440"/>
    <w:rsid w:val="00A27FA4"/>
    <w:rsid w:val="00A33901"/>
    <w:rsid w:val="00A35123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4058F"/>
    <w:rsid w:val="00A41581"/>
    <w:rsid w:val="00A425C2"/>
    <w:rsid w:val="00A43DB2"/>
    <w:rsid w:val="00A44DA1"/>
    <w:rsid w:val="00A46A54"/>
    <w:rsid w:val="00A46D55"/>
    <w:rsid w:val="00A47612"/>
    <w:rsid w:val="00A477EB"/>
    <w:rsid w:val="00A47A70"/>
    <w:rsid w:val="00A47B85"/>
    <w:rsid w:val="00A50122"/>
    <w:rsid w:val="00A51EA9"/>
    <w:rsid w:val="00A52418"/>
    <w:rsid w:val="00A5273E"/>
    <w:rsid w:val="00A52806"/>
    <w:rsid w:val="00A5565C"/>
    <w:rsid w:val="00A560A4"/>
    <w:rsid w:val="00A56EDF"/>
    <w:rsid w:val="00A60012"/>
    <w:rsid w:val="00A60BCB"/>
    <w:rsid w:val="00A61245"/>
    <w:rsid w:val="00A61CC8"/>
    <w:rsid w:val="00A64978"/>
    <w:rsid w:val="00A65049"/>
    <w:rsid w:val="00A65D38"/>
    <w:rsid w:val="00A67C35"/>
    <w:rsid w:val="00A711EB"/>
    <w:rsid w:val="00A71F7A"/>
    <w:rsid w:val="00A7228F"/>
    <w:rsid w:val="00A74FE2"/>
    <w:rsid w:val="00A75909"/>
    <w:rsid w:val="00A82012"/>
    <w:rsid w:val="00A826E2"/>
    <w:rsid w:val="00A8332C"/>
    <w:rsid w:val="00A8529F"/>
    <w:rsid w:val="00A857FB"/>
    <w:rsid w:val="00A85A14"/>
    <w:rsid w:val="00A863DE"/>
    <w:rsid w:val="00A867DD"/>
    <w:rsid w:val="00A86BB6"/>
    <w:rsid w:val="00A9030A"/>
    <w:rsid w:val="00A90903"/>
    <w:rsid w:val="00A90CED"/>
    <w:rsid w:val="00A92F38"/>
    <w:rsid w:val="00A933D8"/>
    <w:rsid w:val="00A9462B"/>
    <w:rsid w:val="00A95974"/>
    <w:rsid w:val="00A95E42"/>
    <w:rsid w:val="00A96B24"/>
    <w:rsid w:val="00A96B45"/>
    <w:rsid w:val="00AA0865"/>
    <w:rsid w:val="00AA13DB"/>
    <w:rsid w:val="00AA1770"/>
    <w:rsid w:val="00AA26D4"/>
    <w:rsid w:val="00AA2CAA"/>
    <w:rsid w:val="00AB0FC4"/>
    <w:rsid w:val="00AB2B89"/>
    <w:rsid w:val="00AB3347"/>
    <w:rsid w:val="00AB4019"/>
    <w:rsid w:val="00AB4076"/>
    <w:rsid w:val="00AB6D0D"/>
    <w:rsid w:val="00AB7854"/>
    <w:rsid w:val="00AB7F93"/>
    <w:rsid w:val="00AC0180"/>
    <w:rsid w:val="00AC0854"/>
    <w:rsid w:val="00AC1175"/>
    <w:rsid w:val="00AC20B6"/>
    <w:rsid w:val="00AC3EE1"/>
    <w:rsid w:val="00AC46F3"/>
    <w:rsid w:val="00AD070A"/>
    <w:rsid w:val="00AD070D"/>
    <w:rsid w:val="00AD0F75"/>
    <w:rsid w:val="00AD3059"/>
    <w:rsid w:val="00AD480B"/>
    <w:rsid w:val="00AD65D5"/>
    <w:rsid w:val="00AD6DA9"/>
    <w:rsid w:val="00AE1596"/>
    <w:rsid w:val="00AE25D1"/>
    <w:rsid w:val="00AE2E3D"/>
    <w:rsid w:val="00AE3462"/>
    <w:rsid w:val="00AE5A46"/>
    <w:rsid w:val="00AE6668"/>
    <w:rsid w:val="00AE698F"/>
    <w:rsid w:val="00AE73F5"/>
    <w:rsid w:val="00AE7C6E"/>
    <w:rsid w:val="00AF1210"/>
    <w:rsid w:val="00AF2345"/>
    <w:rsid w:val="00AF4AC1"/>
    <w:rsid w:val="00AF5840"/>
    <w:rsid w:val="00AF6A89"/>
    <w:rsid w:val="00AF7F46"/>
    <w:rsid w:val="00B00355"/>
    <w:rsid w:val="00B00BC8"/>
    <w:rsid w:val="00B01069"/>
    <w:rsid w:val="00B01A24"/>
    <w:rsid w:val="00B01C91"/>
    <w:rsid w:val="00B02F7D"/>
    <w:rsid w:val="00B035C6"/>
    <w:rsid w:val="00B03B3E"/>
    <w:rsid w:val="00B0555D"/>
    <w:rsid w:val="00B10B15"/>
    <w:rsid w:val="00B10FD8"/>
    <w:rsid w:val="00B14219"/>
    <w:rsid w:val="00B144F2"/>
    <w:rsid w:val="00B14569"/>
    <w:rsid w:val="00B148E0"/>
    <w:rsid w:val="00B14946"/>
    <w:rsid w:val="00B15DC8"/>
    <w:rsid w:val="00B16798"/>
    <w:rsid w:val="00B23886"/>
    <w:rsid w:val="00B253DF"/>
    <w:rsid w:val="00B2545A"/>
    <w:rsid w:val="00B25615"/>
    <w:rsid w:val="00B27525"/>
    <w:rsid w:val="00B27A0C"/>
    <w:rsid w:val="00B30FC8"/>
    <w:rsid w:val="00B317F7"/>
    <w:rsid w:val="00B325D5"/>
    <w:rsid w:val="00B347BD"/>
    <w:rsid w:val="00B3591A"/>
    <w:rsid w:val="00B36AB8"/>
    <w:rsid w:val="00B41012"/>
    <w:rsid w:val="00B41D24"/>
    <w:rsid w:val="00B4215C"/>
    <w:rsid w:val="00B432F1"/>
    <w:rsid w:val="00B43575"/>
    <w:rsid w:val="00B435F3"/>
    <w:rsid w:val="00B44292"/>
    <w:rsid w:val="00B468DC"/>
    <w:rsid w:val="00B50057"/>
    <w:rsid w:val="00B51773"/>
    <w:rsid w:val="00B569D3"/>
    <w:rsid w:val="00B56DF6"/>
    <w:rsid w:val="00B57C4D"/>
    <w:rsid w:val="00B65100"/>
    <w:rsid w:val="00B6795B"/>
    <w:rsid w:val="00B7170A"/>
    <w:rsid w:val="00B71F68"/>
    <w:rsid w:val="00B75462"/>
    <w:rsid w:val="00B7687D"/>
    <w:rsid w:val="00B8027E"/>
    <w:rsid w:val="00B84230"/>
    <w:rsid w:val="00B84861"/>
    <w:rsid w:val="00B84FAB"/>
    <w:rsid w:val="00B85B4B"/>
    <w:rsid w:val="00B86BD3"/>
    <w:rsid w:val="00B93877"/>
    <w:rsid w:val="00B94A1A"/>
    <w:rsid w:val="00B95146"/>
    <w:rsid w:val="00B958F8"/>
    <w:rsid w:val="00B95F90"/>
    <w:rsid w:val="00B9603F"/>
    <w:rsid w:val="00B97052"/>
    <w:rsid w:val="00B9736A"/>
    <w:rsid w:val="00B97428"/>
    <w:rsid w:val="00B97FED"/>
    <w:rsid w:val="00BA2130"/>
    <w:rsid w:val="00BA3937"/>
    <w:rsid w:val="00BA3ACB"/>
    <w:rsid w:val="00BA4DD8"/>
    <w:rsid w:val="00BA56D6"/>
    <w:rsid w:val="00BA63D2"/>
    <w:rsid w:val="00BA66EA"/>
    <w:rsid w:val="00BA7505"/>
    <w:rsid w:val="00BB1071"/>
    <w:rsid w:val="00BB1EE5"/>
    <w:rsid w:val="00BB3206"/>
    <w:rsid w:val="00BB5689"/>
    <w:rsid w:val="00BB56F0"/>
    <w:rsid w:val="00BB5934"/>
    <w:rsid w:val="00BB71DB"/>
    <w:rsid w:val="00BC0E73"/>
    <w:rsid w:val="00BC177E"/>
    <w:rsid w:val="00BC7683"/>
    <w:rsid w:val="00BC7ADF"/>
    <w:rsid w:val="00BC7C19"/>
    <w:rsid w:val="00BD0F23"/>
    <w:rsid w:val="00BD10D8"/>
    <w:rsid w:val="00BD42D7"/>
    <w:rsid w:val="00BD456E"/>
    <w:rsid w:val="00BD60E2"/>
    <w:rsid w:val="00BE00B6"/>
    <w:rsid w:val="00BE05D4"/>
    <w:rsid w:val="00BE11AE"/>
    <w:rsid w:val="00BE2899"/>
    <w:rsid w:val="00BE41AC"/>
    <w:rsid w:val="00BE423B"/>
    <w:rsid w:val="00BE4898"/>
    <w:rsid w:val="00BE68DB"/>
    <w:rsid w:val="00BE6C4D"/>
    <w:rsid w:val="00BF1676"/>
    <w:rsid w:val="00BF1B08"/>
    <w:rsid w:val="00BF2F54"/>
    <w:rsid w:val="00BF3530"/>
    <w:rsid w:val="00BF40D9"/>
    <w:rsid w:val="00BF554A"/>
    <w:rsid w:val="00BF7691"/>
    <w:rsid w:val="00BF7B54"/>
    <w:rsid w:val="00C00719"/>
    <w:rsid w:val="00C01C7F"/>
    <w:rsid w:val="00C03D0E"/>
    <w:rsid w:val="00C04076"/>
    <w:rsid w:val="00C05973"/>
    <w:rsid w:val="00C06327"/>
    <w:rsid w:val="00C06A7D"/>
    <w:rsid w:val="00C10E61"/>
    <w:rsid w:val="00C12738"/>
    <w:rsid w:val="00C148FE"/>
    <w:rsid w:val="00C149DC"/>
    <w:rsid w:val="00C1509D"/>
    <w:rsid w:val="00C153CA"/>
    <w:rsid w:val="00C16A83"/>
    <w:rsid w:val="00C17CE4"/>
    <w:rsid w:val="00C20D8F"/>
    <w:rsid w:val="00C21413"/>
    <w:rsid w:val="00C23D21"/>
    <w:rsid w:val="00C23F2E"/>
    <w:rsid w:val="00C24D4E"/>
    <w:rsid w:val="00C252DA"/>
    <w:rsid w:val="00C25523"/>
    <w:rsid w:val="00C27A4D"/>
    <w:rsid w:val="00C30A72"/>
    <w:rsid w:val="00C321B2"/>
    <w:rsid w:val="00C340CA"/>
    <w:rsid w:val="00C35016"/>
    <w:rsid w:val="00C37035"/>
    <w:rsid w:val="00C40A1E"/>
    <w:rsid w:val="00C40C9E"/>
    <w:rsid w:val="00C412A8"/>
    <w:rsid w:val="00C45738"/>
    <w:rsid w:val="00C45B8B"/>
    <w:rsid w:val="00C470D3"/>
    <w:rsid w:val="00C50FCE"/>
    <w:rsid w:val="00C53C57"/>
    <w:rsid w:val="00C53CED"/>
    <w:rsid w:val="00C53E86"/>
    <w:rsid w:val="00C55117"/>
    <w:rsid w:val="00C56382"/>
    <w:rsid w:val="00C5669D"/>
    <w:rsid w:val="00C60368"/>
    <w:rsid w:val="00C605F5"/>
    <w:rsid w:val="00C616BD"/>
    <w:rsid w:val="00C6298D"/>
    <w:rsid w:val="00C64C92"/>
    <w:rsid w:val="00C64F37"/>
    <w:rsid w:val="00C6725B"/>
    <w:rsid w:val="00C7464B"/>
    <w:rsid w:val="00C757A2"/>
    <w:rsid w:val="00C759A1"/>
    <w:rsid w:val="00C76743"/>
    <w:rsid w:val="00C77852"/>
    <w:rsid w:val="00C806F9"/>
    <w:rsid w:val="00C82F43"/>
    <w:rsid w:val="00C849C1"/>
    <w:rsid w:val="00C850EE"/>
    <w:rsid w:val="00C8770F"/>
    <w:rsid w:val="00C879E4"/>
    <w:rsid w:val="00C92550"/>
    <w:rsid w:val="00C94476"/>
    <w:rsid w:val="00C975F1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A7986"/>
    <w:rsid w:val="00CB1D9B"/>
    <w:rsid w:val="00CB2DA5"/>
    <w:rsid w:val="00CB3337"/>
    <w:rsid w:val="00CB352B"/>
    <w:rsid w:val="00CB658D"/>
    <w:rsid w:val="00CB714F"/>
    <w:rsid w:val="00CB717F"/>
    <w:rsid w:val="00CB7E1A"/>
    <w:rsid w:val="00CC021E"/>
    <w:rsid w:val="00CC35F7"/>
    <w:rsid w:val="00CC42DF"/>
    <w:rsid w:val="00CC56F4"/>
    <w:rsid w:val="00CD0592"/>
    <w:rsid w:val="00CD0E50"/>
    <w:rsid w:val="00CD2D19"/>
    <w:rsid w:val="00CE0847"/>
    <w:rsid w:val="00CE11F8"/>
    <w:rsid w:val="00CE24DE"/>
    <w:rsid w:val="00CE296B"/>
    <w:rsid w:val="00CE38DD"/>
    <w:rsid w:val="00CF2C98"/>
    <w:rsid w:val="00CF3A3A"/>
    <w:rsid w:val="00CF4796"/>
    <w:rsid w:val="00CF4A47"/>
    <w:rsid w:val="00CF6E69"/>
    <w:rsid w:val="00D03218"/>
    <w:rsid w:val="00D063BD"/>
    <w:rsid w:val="00D06C48"/>
    <w:rsid w:val="00D06C6E"/>
    <w:rsid w:val="00D077B2"/>
    <w:rsid w:val="00D07858"/>
    <w:rsid w:val="00D1223B"/>
    <w:rsid w:val="00D15D44"/>
    <w:rsid w:val="00D16218"/>
    <w:rsid w:val="00D16F8B"/>
    <w:rsid w:val="00D223DC"/>
    <w:rsid w:val="00D23F25"/>
    <w:rsid w:val="00D24931"/>
    <w:rsid w:val="00D25384"/>
    <w:rsid w:val="00D263C0"/>
    <w:rsid w:val="00D2718A"/>
    <w:rsid w:val="00D2766A"/>
    <w:rsid w:val="00D33C9F"/>
    <w:rsid w:val="00D341A7"/>
    <w:rsid w:val="00D373BC"/>
    <w:rsid w:val="00D378DF"/>
    <w:rsid w:val="00D40F43"/>
    <w:rsid w:val="00D434A1"/>
    <w:rsid w:val="00D43D4B"/>
    <w:rsid w:val="00D44856"/>
    <w:rsid w:val="00D456A3"/>
    <w:rsid w:val="00D46754"/>
    <w:rsid w:val="00D47026"/>
    <w:rsid w:val="00D51963"/>
    <w:rsid w:val="00D53590"/>
    <w:rsid w:val="00D5370A"/>
    <w:rsid w:val="00D624E8"/>
    <w:rsid w:val="00D63698"/>
    <w:rsid w:val="00D63C67"/>
    <w:rsid w:val="00D63C92"/>
    <w:rsid w:val="00D645E8"/>
    <w:rsid w:val="00D65550"/>
    <w:rsid w:val="00D6643D"/>
    <w:rsid w:val="00D66F6E"/>
    <w:rsid w:val="00D67650"/>
    <w:rsid w:val="00D71F4B"/>
    <w:rsid w:val="00D72F17"/>
    <w:rsid w:val="00D74582"/>
    <w:rsid w:val="00D74B08"/>
    <w:rsid w:val="00D751C7"/>
    <w:rsid w:val="00D76800"/>
    <w:rsid w:val="00D80769"/>
    <w:rsid w:val="00D8076E"/>
    <w:rsid w:val="00D80F0A"/>
    <w:rsid w:val="00D81F09"/>
    <w:rsid w:val="00D82D36"/>
    <w:rsid w:val="00D82F92"/>
    <w:rsid w:val="00D864D6"/>
    <w:rsid w:val="00D86A72"/>
    <w:rsid w:val="00D87D62"/>
    <w:rsid w:val="00D91684"/>
    <w:rsid w:val="00D93EFD"/>
    <w:rsid w:val="00D948B3"/>
    <w:rsid w:val="00D94A9E"/>
    <w:rsid w:val="00D95CCF"/>
    <w:rsid w:val="00D95D18"/>
    <w:rsid w:val="00D96914"/>
    <w:rsid w:val="00D96A83"/>
    <w:rsid w:val="00D97C41"/>
    <w:rsid w:val="00DA07F0"/>
    <w:rsid w:val="00DA185C"/>
    <w:rsid w:val="00DA49A0"/>
    <w:rsid w:val="00DA6E47"/>
    <w:rsid w:val="00DA761E"/>
    <w:rsid w:val="00DB03DD"/>
    <w:rsid w:val="00DB0FEC"/>
    <w:rsid w:val="00DB11A0"/>
    <w:rsid w:val="00DB29D1"/>
    <w:rsid w:val="00DB2D33"/>
    <w:rsid w:val="00DB3D92"/>
    <w:rsid w:val="00DB4126"/>
    <w:rsid w:val="00DB4B08"/>
    <w:rsid w:val="00DB5A1C"/>
    <w:rsid w:val="00DB5C4A"/>
    <w:rsid w:val="00DB76A9"/>
    <w:rsid w:val="00DB782C"/>
    <w:rsid w:val="00DC14D7"/>
    <w:rsid w:val="00DC2FF0"/>
    <w:rsid w:val="00DC3655"/>
    <w:rsid w:val="00DC3760"/>
    <w:rsid w:val="00DC4F30"/>
    <w:rsid w:val="00DC7EC8"/>
    <w:rsid w:val="00DD0DD7"/>
    <w:rsid w:val="00DD183C"/>
    <w:rsid w:val="00DD1D75"/>
    <w:rsid w:val="00DD21C3"/>
    <w:rsid w:val="00DD3B7F"/>
    <w:rsid w:val="00DD42EE"/>
    <w:rsid w:val="00DD504C"/>
    <w:rsid w:val="00DD5AD3"/>
    <w:rsid w:val="00DD742B"/>
    <w:rsid w:val="00DD756C"/>
    <w:rsid w:val="00DE0972"/>
    <w:rsid w:val="00DE1227"/>
    <w:rsid w:val="00DE12D8"/>
    <w:rsid w:val="00DE1C58"/>
    <w:rsid w:val="00DE1E28"/>
    <w:rsid w:val="00DE1F9B"/>
    <w:rsid w:val="00DE269E"/>
    <w:rsid w:val="00DE3179"/>
    <w:rsid w:val="00DE3AAE"/>
    <w:rsid w:val="00DE3B77"/>
    <w:rsid w:val="00DE4066"/>
    <w:rsid w:val="00DE4D78"/>
    <w:rsid w:val="00DE5331"/>
    <w:rsid w:val="00DE5FB3"/>
    <w:rsid w:val="00DE5FE1"/>
    <w:rsid w:val="00DE632A"/>
    <w:rsid w:val="00DE6A53"/>
    <w:rsid w:val="00DE6A97"/>
    <w:rsid w:val="00DE73BD"/>
    <w:rsid w:val="00DE7BDE"/>
    <w:rsid w:val="00DF072B"/>
    <w:rsid w:val="00DF09E5"/>
    <w:rsid w:val="00DF0D12"/>
    <w:rsid w:val="00DF18D2"/>
    <w:rsid w:val="00DF1923"/>
    <w:rsid w:val="00DF1FC4"/>
    <w:rsid w:val="00DF399C"/>
    <w:rsid w:val="00DF4238"/>
    <w:rsid w:val="00DF4BB4"/>
    <w:rsid w:val="00DF5AC2"/>
    <w:rsid w:val="00DF5FD0"/>
    <w:rsid w:val="00DF6AF1"/>
    <w:rsid w:val="00E00FC5"/>
    <w:rsid w:val="00E01D63"/>
    <w:rsid w:val="00E05392"/>
    <w:rsid w:val="00E06421"/>
    <w:rsid w:val="00E074EC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278C"/>
    <w:rsid w:val="00E23377"/>
    <w:rsid w:val="00E24F21"/>
    <w:rsid w:val="00E25C14"/>
    <w:rsid w:val="00E31D1D"/>
    <w:rsid w:val="00E323F0"/>
    <w:rsid w:val="00E3244C"/>
    <w:rsid w:val="00E3268D"/>
    <w:rsid w:val="00E32FAB"/>
    <w:rsid w:val="00E348B9"/>
    <w:rsid w:val="00E34DF7"/>
    <w:rsid w:val="00E42510"/>
    <w:rsid w:val="00E433DE"/>
    <w:rsid w:val="00E456A7"/>
    <w:rsid w:val="00E4780A"/>
    <w:rsid w:val="00E47ED8"/>
    <w:rsid w:val="00E47FBA"/>
    <w:rsid w:val="00E50E99"/>
    <w:rsid w:val="00E51929"/>
    <w:rsid w:val="00E52E1F"/>
    <w:rsid w:val="00E53382"/>
    <w:rsid w:val="00E535AC"/>
    <w:rsid w:val="00E54AE3"/>
    <w:rsid w:val="00E55E63"/>
    <w:rsid w:val="00E5607C"/>
    <w:rsid w:val="00E56D73"/>
    <w:rsid w:val="00E570F1"/>
    <w:rsid w:val="00E602BD"/>
    <w:rsid w:val="00E60F7E"/>
    <w:rsid w:val="00E61798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20C8"/>
    <w:rsid w:val="00E72AE4"/>
    <w:rsid w:val="00E72CDF"/>
    <w:rsid w:val="00E72D03"/>
    <w:rsid w:val="00E72FA7"/>
    <w:rsid w:val="00E739DF"/>
    <w:rsid w:val="00E74E3C"/>
    <w:rsid w:val="00E76204"/>
    <w:rsid w:val="00E77087"/>
    <w:rsid w:val="00E805AC"/>
    <w:rsid w:val="00E80633"/>
    <w:rsid w:val="00E811DB"/>
    <w:rsid w:val="00E8213F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4E61"/>
    <w:rsid w:val="00E97CCC"/>
    <w:rsid w:val="00E97D70"/>
    <w:rsid w:val="00E97E28"/>
    <w:rsid w:val="00EA066D"/>
    <w:rsid w:val="00EA0920"/>
    <w:rsid w:val="00EA11E5"/>
    <w:rsid w:val="00EA366C"/>
    <w:rsid w:val="00EA3CD4"/>
    <w:rsid w:val="00EA3F36"/>
    <w:rsid w:val="00EA4AC1"/>
    <w:rsid w:val="00EA5F5E"/>
    <w:rsid w:val="00EA70DF"/>
    <w:rsid w:val="00EB045F"/>
    <w:rsid w:val="00EB126A"/>
    <w:rsid w:val="00EB40C7"/>
    <w:rsid w:val="00EC3A10"/>
    <w:rsid w:val="00EC4B1E"/>
    <w:rsid w:val="00EC61E7"/>
    <w:rsid w:val="00ED0322"/>
    <w:rsid w:val="00ED1061"/>
    <w:rsid w:val="00ED110D"/>
    <w:rsid w:val="00ED30D3"/>
    <w:rsid w:val="00ED3C56"/>
    <w:rsid w:val="00ED5528"/>
    <w:rsid w:val="00ED6F2B"/>
    <w:rsid w:val="00ED73CD"/>
    <w:rsid w:val="00EE06D8"/>
    <w:rsid w:val="00EE0869"/>
    <w:rsid w:val="00EE4330"/>
    <w:rsid w:val="00EE7440"/>
    <w:rsid w:val="00EF157C"/>
    <w:rsid w:val="00EF4BC2"/>
    <w:rsid w:val="00EF55AC"/>
    <w:rsid w:val="00EF5AA0"/>
    <w:rsid w:val="00EF7629"/>
    <w:rsid w:val="00EF7834"/>
    <w:rsid w:val="00F00580"/>
    <w:rsid w:val="00F00C8C"/>
    <w:rsid w:val="00F00FCE"/>
    <w:rsid w:val="00F0283C"/>
    <w:rsid w:val="00F02BB2"/>
    <w:rsid w:val="00F03481"/>
    <w:rsid w:val="00F03AF4"/>
    <w:rsid w:val="00F059AB"/>
    <w:rsid w:val="00F05CDC"/>
    <w:rsid w:val="00F114BD"/>
    <w:rsid w:val="00F119A1"/>
    <w:rsid w:val="00F12172"/>
    <w:rsid w:val="00F1427B"/>
    <w:rsid w:val="00F14B7B"/>
    <w:rsid w:val="00F1568C"/>
    <w:rsid w:val="00F16104"/>
    <w:rsid w:val="00F16C72"/>
    <w:rsid w:val="00F17422"/>
    <w:rsid w:val="00F17B6A"/>
    <w:rsid w:val="00F203CA"/>
    <w:rsid w:val="00F2088B"/>
    <w:rsid w:val="00F218C4"/>
    <w:rsid w:val="00F221E6"/>
    <w:rsid w:val="00F22783"/>
    <w:rsid w:val="00F22E17"/>
    <w:rsid w:val="00F24CEA"/>
    <w:rsid w:val="00F25027"/>
    <w:rsid w:val="00F25AB6"/>
    <w:rsid w:val="00F276DC"/>
    <w:rsid w:val="00F3027D"/>
    <w:rsid w:val="00F330FE"/>
    <w:rsid w:val="00F34534"/>
    <w:rsid w:val="00F354DD"/>
    <w:rsid w:val="00F36B33"/>
    <w:rsid w:val="00F41513"/>
    <w:rsid w:val="00F4639D"/>
    <w:rsid w:val="00F518AE"/>
    <w:rsid w:val="00F51A19"/>
    <w:rsid w:val="00F51D00"/>
    <w:rsid w:val="00F53D0F"/>
    <w:rsid w:val="00F54A7C"/>
    <w:rsid w:val="00F63042"/>
    <w:rsid w:val="00F66437"/>
    <w:rsid w:val="00F67ACF"/>
    <w:rsid w:val="00F70CBD"/>
    <w:rsid w:val="00F72AC4"/>
    <w:rsid w:val="00F73498"/>
    <w:rsid w:val="00F752EB"/>
    <w:rsid w:val="00F778A5"/>
    <w:rsid w:val="00F81046"/>
    <w:rsid w:val="00F810A4"/>
    <w:rsid w:val="00F829E1"/>
    <w:rsid w:val="00F8422B"/>
    <w:rsid w:val="00F84624"/>
    <w:rsid w:val="00F84950"/>
    <w:rsid w:val="00F91028"/>
    <w:rsid w:val="00F921C6"/>
    <w:rsid w:val="00F922BE"/>
    <w:rsid w:val="00F92A56"/>
    <w:rsid w:val="00F94398"/>
    <w:rsid w:val="00F944E3"/>
    <w:rsid w:val="00F94A4D"/>
    <w:rsid w:val="00F95AD3"/>
    <w:rsid w:val="00F95E3E"/>
    <w:rsid w:val="00F95ECD"/>
    <w:rsid w:val="00F96402"/>
    <w:rsid w:val="00F96807"/>
    <w:rsid w:val="00F96A69"/>
    <w:rsid w:val="00F96CAD"/>
    <w:rsid w:val="00F97299"/>
    <w:rsid w:val="00FA1593"/>
    <w:rsid w:val="00FA1FFC"/>
    <w:rsid w:val="00FA2AED"/>
    <w:rsid w:val="00FA4281"/>
    <w:rsid w:val="00FA7680"/>
    <w:rsid w:val="00FB092B"/>
    <w:rsid w:val="00FB11B6"/>
    <w:rsid w:val="00FB1723"/>
    <w:rsid w:val="00FB205B"/>
    <w:rsid w:val="00FB22A7"/>
    <w:rsid w:val="00FB32D4"/>
    <w:rsid w:val="00FB34C7"/>
    <w:rsid w:val="00FB3FEF"/>
    <w:rsid w:val="00FB4AAE"/>
    <w:rsid w:val="00FC1EE3"/>
    <w:rsid w:val="00FC4F83"/>
    <w:rsid w:val="00FC5A8C"/>
    <w:rsid w:val="00FC75BC"/>
    <w:rsid w:val="00FC76B6"/>
    <w:rsid w:val="00FC7B8E"/>
    <w:rsid w:val="00FD0017"/>
    <w:rsid w:val="00FD25B6"/>
    <w:rsid w:val="00FD3026"/>
    <w:rsid w:val="00FD446F"/>
    <w:rsid w:val="00FD456C"/>
    <w:rsid w:val="00FD625F"/>
    <w:rsid w:val="00FD7B5E"/>
    <w:rsid w:val="00FE0815"/>
    <w:rsid w:val="00FE226E"/>
    <w:rsid w:val="00FE2342"/>
    <w:rsid w:val="00FE2477"/>
    <w:rsid w:val="00FE5365"/>
    <w:rsid w:val="00FE652B"/>
    <w:rsid w:val="00FE669D"/>
    <w:rsid w:val="00FF10D1"/>
    <w:rsid w:val="00FF25EB"/>
    <w:rsid w:val="00FF281B"/>
    <w:rsid w:val="00FF4F38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65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E65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85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YIueoiFUpPQ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omtheroad.ford.com/eur/en/articles/2025/a-business-creating-some-buz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hu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d.eu/" TargetMode="External"/><Relationship Id="rId3" Type="http://schemas.openxmlformats.org/officeDocument/2006/relationships/hyperlink" Target="http://www.linkedin.com/company/ford-in-europe" TargetMode="External"/><Relationship Id="rId7" Type="http://schemas.openxmlformats.org/officeDocument/2006/relationships/hyperlink" Target="http://www.tiktok.com/@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s://www.threads.net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d.eu/" TargetMode="External"/><Relationship Id="rId3" Type="http://schemas.openxmlformats.org/officeDocument/2006/relationships/hyperlink" Target="http://www.linkedin.com/company/ford-in-europe" TargetMode="External"/><Relationship Id="rId7" Type="http://schemas.openxmlformats.org/officeDocument/2006/relationships/hyperlink" Target="http://www.tiktok.com/@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s://www.threads.net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E1BE2E95DDA4C8EF3196889AEB5B6" ma:contentTypeVersion="17" ma:contentTypeDescription="Create a new document." ma:contentTypeScope="" ma:versionID="cd0b697bfa30191e7e18e60886c8ac78">
  <xsd:schema xmlns:xsd="http://www.w3.org/2001/XMLSchema" xmlns:xs="http://www.w3.org/2001/XMLSchema" xmlns:p="http://schemas.microsoft.com/office/2006/metadata/properties" xmlns:ns2="740165e4-129c-43ea-ad75-ea51e233800d" xmlns:ns3="650d593f-436e-4ca2-a9c7-c6601e9c9d1a" targetNamespace="http://schemas.microsoft.com/office/2006/metadata/properties" ma:root="true" ma:fieldsID="951a8d12d642f6cefdf70f3866046353" ns2:_="" ns3:_="">
    <xsd:import namespace="740165e4-129c-43ea-ad75-ea51e233800d"/>
    <xsd:import namespace="650d593f-436e-4ca2-a9c7-c6601e9c9d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  <xsd:element ref="ns2:MediaServiceLocation" minOccurs="0"/>
                <xsd:element ref="ns2:Category" minOccurs="0"/>
                <xsd:element ref="ns2:RecordType" minOccurs="0"/>
                <xsd:element ref="ns2:GISRetention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65e4-129c-43ea-ad75-ea51e23380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union memberTypes="dms:Text">
          <xsd:simpleType>
            <xsd:restriction base="dms:Choice">
              <xsd:enumeration value="Training"/>
              <xsd:enumeration value="Guide"/>
              <xsd:enumeration value="Non-Ford users"/>
              <xsd:enumeration value="Error Support"/>
            </xsd:restriction>
          </xsd:simpleType>
        </xsd:union>
      </xsd:simpleType>
    </xsd:element>
    <xsd:element name="RecordType" ma:index="23" nillable="true" ma:displayName="Record Type" ma:format="Dropdown" ma:internalName="RecordType">
      <xsd:simpleType>
        <xsd:restriction base="dms:Choice">
          <xsd:enumeration value="Official"/>
          <xsd:enumeration value="Transient"/>
        </xsd:restriction>
      </xsd:simpleType>
    </xsd:element>
    <xsd:element name="GISRetentionPeriod" ma:index="24" nillable="true" ma:displayName="GIS Retention Period" ma:format="Dropdown" ma:internalName="GISRetention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593f-436e-4ca2-a9c7-c6601e9c9d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709e311-f58b-454b-b68a-5102021f4943}" ma:internalName="TaxCatchAll" ma:showField="CatchAllData" ma:web="650d593f-436e-4ca2-a9c7-c6601e9c9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d593f-436e-4ca2-a9c7-c6601e9c9d1a" xsi:nil="true"/>
    <lcf76f155ced4ddcb4097134ff3c332f xmlns="740165e4-129c-43ea-ad75-ea51e233800d">
      <Terms xmlns="http://schemas.microsoft.com/office/infopath/2007/PartnerControls"/>
    </lcf76f155ced4ddcb4097134ff3c332f>
    <Category xmlns="740165e4-129c-43ea-ad75-ea51e233800d" xsi:nil="true"/>
    <RecordType xmlns="740165e4-129c-43ea-ad75-ea51e233800d" xsi:nil="true"/>
    <GISRetentionPeriod xmlns="740165e4-129c-43ea-ad75-ea51e23380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42EFD-20EB-4783-9375-2F1307098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165e4-129c-43ea-ad75-ea51e233800d"/>
    <ds:schemaRef ds:uri="650d593f-436e-4ca2-a9c7-c6601e9c9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650d593f-436e-4ca2-a9c7-c6601e9c9d1a"/>
    <ds:schemaRef ds:uri="740165e4-129c-43ea-ad75-ea51e233800d"/>
  </ds:schemaRefs>
</ds:datastoreItem>
</file>

<file path=customXml/itemProps3.xml><?xml version="1.0" encoding="utf-8"?>
<ds:datastoreItem xmlns:ds="http://schemas.openxmlformats.org/officeDocument/2006/customXml" ds:itemID="{766EA8FB-2FAF-41A6-B163-060BD6511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13103</Characters>
  <Application>Microsoft Office Word</Application>
  <DocSecurity>0</DocSecurity>
  <Lines>109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14972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2025-06-24T10:22:00Z</dcterms:created>
  <dcterms:modified xsi:type="dcterms:W3CDTF">2025-06-24T13:33:00Z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0x010100AB3E1BE2E95DDA4C8EF3196889AEB5B6</vt:lpwstr>
  </property>
  <property fmtid="{D5CDD505-2E9C-101B-9397-08002B2CF9AE}" pid="4" name="GrammarlyDocumentId">
    <vt:lpwstr>18cc34ebf4200fd6234b0eed1eb5e627baea98cd67251727cc4696e289ab5100</vt:lpwstr>
  </property>
  <property fmtid="{D5CDD505-2E9C-101B-9397-08002B2CF9AE}" pid="5" name="MediaServiceImageTags">
    <vt:lpwstr/>
  </property>
</Properties>
</file>