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BAFE6" w14:textId="0410D6A8" w:rsidR="006F5E79" w:rsidRPr="00624705" w:rsidRDefault="00E4439B" w:rsidP="00E4439B">
      <w:pPr>
        <w:spacing w:line="360" w:lineRule="auto"/>
        <w:ind w:left="6381" w:firstLine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15078ABB" wp14:editId="7A780521">
            <wp:extent cx="1657350" cy="969377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+groß_KS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063" cy="97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66D" w:rsidRPr="00F4666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5AA48" wp14:editId="3B1CC65B">
                <wp:simplePos x="0" y="0"/>
                <wp:positionH relativeFrom="column">
                  <wp:posOffset>3220720</wp:posOffset>
                </wp:positionH>
                <wp:positionV relativeFrom="paragraph">
                  <wp:posOffset>-1229522</wp:posOffset>
                </wp:positionV>
                <wp:extent cx="3434317" cy="1222744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4317" cy="1222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120E5" w14:textId="08C496FF" w:rsidR="00F4666D" w:rsidRDefault="00F4666D">
                            <w:r w:rsidRPr="00F4666D">
                              <w:rPr>
                                <w:noProof/>
                              </w:rPr>
                              <w:drawing>
                                <wp:inline distT="0" distB="0" distL="0" distR="0" wp14:anchorId="3599FA16" wp14:editId="6F1BFCC6">
                                  <wp:extent cx="3189605" cy="1062990"/>
                                  <wp:effectExtent l="0" t="0" r="0" b="3810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89605" cy="10629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5AA4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53.6pt;margin-top:-96.8pt;width:270.4pt;height:9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" stroked="f">
                <v:textbox>
                  <w:txbxContent>
                    <w:p w14:paraId="091120E5" w14:textId="08C496FF" w:rsidR="00F4666D" w:rsidRDefault="00F4666D">
                      <w:r w:rsidRPr="00F4666D">
                        <w:rPr>
                          <w:noProof/>
                        </w:rPr>
                        <w:drawing>
                          <wp:inline distT="0" distB="0" distL="0" distR="0" wp14:anchorId="3599FA16" wp14:editId="6F1BFCC6">
                            <wp:extent cx="3189605" cy="1062990"/>
                            <wp:effectExtent l="0" t="0" r="0" b="3810"/>
                            <wp:docPr id="5" name="Grafik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89605" cy="10629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7481134" w14:textId="77777777" w:rsidR="006F5E79" w:rsidRPr="00624705" w:rsidRDefault="006F5E79" w:rsidP="006F5E79">
      <w:pPr>
        <w:spacing w:after="120" w:line="360" w:lineRule="auto"/>
        <w:rPr>
          <w:rFonts w:ascii="Arial" w:hAnsi="Arial" w:cs="Arial"/>
          <w:b/>
          <w:bCs/>
          <w:sz w:val="28"/>
          <w:szCs w:val="28"/>
        </w:rPr>
      </w:pPr>
    </w:p>
    <w:p w14:paraId="54964ED9" w14:textId="50BC747C" w:rsidR="00843F76" w:rsidRPr="00E4439B" w:rsidRDefault="00DE794A" w:rsidP="00E4439B">
      <w:pPr>
        <w:spacing w:after="18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4439B">
        <w:rPr>
          <w:rFonts w:ascii="Arial" w:hAnsi="Arial" w:cs="Arial"/>
          <w:b/>
          <w:bCs/>
          <w:sz w:val="22"/>
          <w:szCs w:val="22"/>
        </w:rPr>
        <w:t>2026 fallen im Südwesten rund 15.000 Photovoltaik-Anlagen aus der Einspeisevergütung</w:t>
      </w:r>
      <w:r w:rsidR="008C7297" w:rsidRPr="00E4439B">
        <w:rPr>
          <w:rFonts w:ascii="Arial" w:hAnsi="Arial" w:cs="Arial"/>
          <w:b/>
          <w:bCs/>
          <w:sz w:val="22"/>
          <w:szCs w:val="22"/>
        </w:rPr>
        <w:t xml:space="preserve"> – so viele wie noch nie</w:t>
      </w:r>
      <w:r w:rsidR="00E4439B">
        <w:rPr>
          <w:rFonts w:ascii="Arial" w:hAnsi="Arial" w:cs="Arial"/>
          <w:b/>
          <w:bCs/>
          <w:sz w:val="22"/>
          <w:szCs w:val="22"/>
        </w:rPr>
        <w:t xml:space="preserve">: </w:t>
      </w:r>
      <w:r w:rsidR="005C6280" w:rsidRPr="00E4439B">
        <w:rPr>
          <w:rFonts w:ascii="Arial" w:hAnsi="Arial" w:cs="Arial"/>
          <w:b/>
          <w:bCs/>
          <w:sz w:val="22"/>
          <w:szCs w:val="22"/>
        </w:rPr>
        <w:t xml:space="preserve">Drei Optionen, wie </w:t>
      </w:r>
      <w:r w:rsidR="0058321A" w:rsidRPr="00E4439B">
        <w:rPr>
          <w:rFonts w:ascii="Arial" w:hAnsi="Arial" w:cs="Arial"/>
          <w:b/>
          <w:bCs/>
          <w:sz w:val="22"/>
          <w:szCs w:val="22"/>
        </w:rPr>
        <w:t xml:space="preserve">man </w:t>
      </w:r>
      <w:r w:rsidR="004F63C3" w:rsidRPr="00E4439B">
        <w:rPr>
          <w:rFonts w:ascii="Arial" w:hAnsi="Arial" w:cs="Arial"/>
          <w:b/>
          <w:bCs/>
          <w:sz w:val="22"/>
          <w:szCs w:val="22"/>
        </w:rPr>
        <w:t>Solarstrom</w:t>
      </w:r>
      <w:r w:rsidR="005C6280" w:rsidRPr="00E4439B">
        <w:rPr>
          <w:rFonts w:ascii="Arial" w:hAnsi="Arial" w:cs="Arial"/>
          <w:b/>
          <w:bCs/>
          <w:sz w:val="22"/>
          <w:szCs w:val="22"/>
        </w:rPr>
        <w:t>-Anlagen nach dem Ende</w:t>
      </w:r>
      <w:r w:rsidR="00F8620A" w:rsidRPr="00E4439B">
        <w:rPr>
          <w:rFonts w:ascii="Arial" w:hAnsi="Arial" w:cs="Arial"/>
          <w:b/>
          <w:bCs/>
          <w:sz w:val="22"/>
          <w:szCs w:val="22"/>
        </w:rPr>
        <w:t xml:space="preserve"> der EEG-Förderung </w:t>
      </w:r>
      <w:r w:rsidR="005C6280" w:rsidRPr="00E4439B">
        <w:rPr>
          <w:rFonts w:ascii="Arial" w:hAnsi="Arial" w:cs="Arial"/>
          <w:b/>
          <w:bCs/>
          <w:sz w:val="22"/>
          <w:szCs w:val="22"/>
        </w:rPr>
        <w:t xml:space="preserve">weiter wirtschaftlich </w:t>
      </w:r>
      <w:r w:rsidR="0058321A" w:rsidRPr="00E4439B">
        <w:rPr>
          <w:rFonts w:ascii="Arial" w:hAnsi="Arial" w:cs="Arial"/>
          <w:b/>
          <w:bCs/>
          <w:sz w:val="22"/>
          <w:szCs w:val="22"/>
        </w:rPr>
        <w:t>nutzen kann</w:t>
      </w:r>
    </w:p>
    <w:p w14:paraId="1F8D1D13" w14:textId="5F98A17B" w:rsidR="00EB0940" w:rsidRPr="00E4439B" w:rsidRDefault="00EB0940" w:rsidP="00E4439B">
      <w:pPr>
        <w:spacing w:before="180" w:after="180" w:line="360" w:lineRule="auto"/>
        <w:jc w:val="both"/>
        <w:rPr>
          <w:rFonts w:ascii="Arial" w:hAnsi="Arial" w:cs="Arial"/>
          <w:sz w:val="22"/>
          <w:szCs w:val="22"/>
        </w:rPr>
      </w:pPr>
      <w:r w:rsidRPr="00E4439B">
        <w:rPr>
          <w:rFonts w:ascii="Arial" w:hAnsi="Arial" w:cs="Arial"/>
          <w:sz w:val="22"/>
          <w:szCs w:val="22"/>
        </w:rPr>
        <w:t>Photovoltaik</w:t>
      </w:r>
      <w:r w:rsidR="00073CE5" w:rsidRPr="00E4439B">
        <w:rPr>
          <w:rFonts w:ascii="Arial" w:hAnsi="Arial" w:cs="Arial"/>
          <w:sz w:val="22"/>
          <w:szCs w:val="22"/>
        </w:rPr>
        <w:t>-A</w:t>
      </w:r>
      <w:r w:rsidRPr="00E4439B">
        <w:rPr>
          <w:rFonts w:ascii="Arial" w:hAnsi="Arial" w:cs="Arial"/>
          <w:sz w:val="22"/>
          <w:szCs w:val="22"/>
        </w:rPr>
        <w:t xml:space="preserve">nlagen fallen nach </w:t>
      </w:r>
      <w:r w:rsidR="00544058" w:rsidRPr="00E4439B">
        <w:rPr>
          <w:rFonts w:ascii="Arial" w:hAnsi="Arial" w:cs="Arial"/>
          <w:sz w:val="22"/>
          <w:szCs w:val="22"/>
        </w:rPr>
        <w:t xml:space="preserve">rund </w:t>
      </w:r>
      <w:r w:rsidRPr="00E4439B">
        <w:rPr>
          <w:rFonts w:ascii="Arial" w:hAnsi="Arial" w:cs="Arial"/>
          <w:sz w:val="22"/>
          <w:szCs w:val="22"/>
        </w:rPr>
        <w:t xml:space="preserve">20 Jahren aus der Einspeisevergütung durch das Erneuerbare-Energien-Gesetz (EEG). In </w:t>
      </w:r>
      <w:r w:rsidR="00B00D1A" w:rsidRPr="00E4439B">
        <w:rPr>
          <w:rFonts w:ascii="Arial" w:hAnsi="Arial" w:cs="Arial"/>
          <w:sz w:val="22"/>
          <w:szCs w:val="22"/>
        </w:rPr>
        <w:t xml:space="preserve">diesem Jahr betrifft dies in </w:t>
      </w:r>
      <w:r w:rsidRPr="00E4439B">
        <w:rPr>
          <w:rFonts w:ascii="Arial" w:hAnsi="Arial" w:cs="Arial"/>
          <w:sz w:val="22"/>
          <w:szCs w:val="22"/>
        </w:rPr>
        <w:t>Baden-Württemberg gut 10.000</w:t>
      </w:r>
      <w:r w:rsidR="002866BB" w:rsidRPr="00E4439B">
        <w:rPr>
          <w:rFonts w:ascii="Arial" w:hAnsi="Arial" w:cs="Arial"/>
          <w:sz w:val="22"/>
          <w:szCs w:val="22"/>
        </w:rPr>
        <w:t xml:space="preserve"> Solarstromanlagen, nächstes Jahr folgen </w:t>
      </w:r>
      <w:r w:rsidR="00D844EF" w:rsidRPr="00E4439B">
        <w:rPr>
          <w:rFonts w:ascii="Arial" w:hAnsi="Arial" w:cs="Arial"/>
          <w:sz w:val="22"/>
          <w:szCs w:val="22"/>
        </w:rPr>
        <w:t>mehr als</w:t>
      </w:r>
      <w:r w:rsidR="002866BB" w:rsidRPr="00E4439B">
        <w:rPr>
          <w:rFonts w:ascii="Arial" w:hAnsi="Arial" w:cs="Arial"/>
          <w:sz w:val="22"/>
          <w:szCs w:val="22"/>
        </w:rPr>
        <w:t xml:space="preserve"> 15.000 Anlagen</w:t>
      </w:r>
      <w:r w:rsidR="00B00D1A" w:rsidRPr="00E4439B">
        <w:rPr>
          <w:rFonts w:ascii="Arial" w:hAnsi="Arial" w:cs="Arial"/>
          <w:sz w:val="22"/>
          <w:szCs w:val="22"/>
        </w:rPr>
        <w:t xml:space="preserve"> – meist im Besitz von Privatpersonen</w:t>
      </w:r>
      <w:r w:rsidR="002866BB" w:rsidRPr="00E4439B">
        <w:rPr>
          <w:rFonts w:ascii="Arial" w:hAnsi="Arial" w:cs="Arial"/>
          <w:sz w:val="22"/>
          <w:szCs w:val="22"/>
        </w:rPr>
        <w:t xml:space="preserve">. Ein profitabler Weiterbetrieb </w:t>
      </w:r>
      <w:r w:rsidR="00B00D1A" w:rsidRPr="00E4439B">
        <w:rPr>
          <w:rFonts w:ascii="Arial" w:hAnsi="Arial" w:cs="Arial"/>
          <w:sz w:val="22"/>
          <w:szCs w:val="22"/>
        </w:rPr>
        <w:t xml:space="preserve">der Ü20-Anlagen </w:t>
      </w:r>
      <w:r w:rsidR="002866BB" w:rsidRPr="00E4439B">
        <w:rPr>
          <w:rFonts w:ascii="Arial" w:hAnsi="Arial" w:cs="Arial"/>
          <w:sz w:val="22"/>
          <w:szCs w:val="22"/>
        </w:rPr>
        <w:t xml:space="preserve">ist in vielen Fällen </w:t>
      </w:r>
      <w:r w:rsidR="00E1739B" w:rsidRPr="00E4439B">
        <w:rPr>
          <w:rFonts w:ascii="Arial" w:hAnsi="Arial" w:cs="Arial"/>
          <w:sz w:val="22"/>
          <w:szCs w:val="22"/>
        </w:rPr>
        <w:t xml:space="preserve">dennoch </w:t>
      </w:r>
      <w:r w:rsidR="002866BB" w:rsidRPr="00E4439B">
        <w:rPr>
          <w:rFonts w:ascii="Arial" w:hAnsi="Arial" w:cs="Arial"/>
          <w:sz w:val="22"/>
          <w:szCs w:val="22"/>
        </w:rPr>
        <w:t>möglich</w:t>
      </w:r>
      <w:r w:rsidR="00B00D1A" w:rsidRPr="00E4439B">
        <w:rPr>
          <w:rFonts w:ascii="Arial" w:hAnsi="Arial" w:cs="Arial"/>
          <w:sz w:val="22"/>
          <w:szCs w:val="22"/>
        </w:rPr>
        <w:t xml:space="preserve">. </w:t>
      </w:r>
      <w:r w:rsidR="00E1739B" w:rsidRPr="00E4439B">
        <w:rPr>
          <w:rFonts w:ascii="Arial" w:hAnsi="Arial" w:cs="Arial"/>
          <w:sz w:val="22"/>
          <w:szCs w:val="22"/>
        </w:rPr>
        <w:t>Darauf weisen die KEA Klimaschutz- und Energieagentur Baden-Württemberg (KEA-BW) und das Solar Cluster Baden-Württemberg im Rahmen des Photovoltaik-Netzwerks Bade</w:t>
      </w:r>
      <w:r w:rsidR="00525D3A" w:rsidRPr="00E4439B">
        <w:rPr>
          <w:rFonts w:ascii="Arial" w:hAnsi="Arial" w:cs="Arial"/>
          <w:sz w:val="22"/>
          <w:szCs w:val="22"/>
        </w:rPr>
        <w:t>n-</w:t>
      </w:r>
      <w:r w:rsidR="00E1739B" w:rsidRPr="00E4439B">
        <w:rPr>
          <w:rFonts w:ascii="Arial" w:hAnsi="Arial" w:cs="Arial"/>
          <w:sz w:val="22"/>
          <w:szCs w:val="22"/>
        </w:rPr>
        <w:t>Württemberg hin. Anlagenei</w:t>
      </w:r>
      <w:bookmarkStart w:id="0" w:name="_GoBack"/>
      <w:bookmarkEnd w:id="0"/>
      <w:r w:rsidR="00E1739B" w:rsidRPr="00E4439B">
        <w:rPr>
          <w:rFonts w:ascii="Arial" w:hAnsi="Arial" w:cs="Arial"/>
          <w:sz w:val="22"/>
          <w:szCs w:val="22"/>
        </w:rPr>
        <w:t xml:space="preserve">gentümerinnen und </w:t>
      </w:r>
      <w:r w:rsidR="00D844EF" w:rsidRPr="00E4439B">
        <w:rPr>
          <w:rFonts w:ascii="Arial" w:hAnsi="Arial" w:cs="Arial"/>
          <w:sz w:val="22"/>
          <w:szCs w:val="22"/>
        </w:rPr>
        <w:t>-</w:t>
      </w:r>
      <w:r w:rsidR="00E1739B" w:rsidRPr="00E4439B">
        <w:rPr>
          <w:rFonts w:ascii="Arial" w:hAnsi="Arial" w:cs="Arial"/>
          <w:sz w:val="22"/>
          <w:szCs w:val="22"/>
        </w:rPr>
        <w:t xml:space="preserve">eigentümer haben drei Optionen: </w:t>
      </w:r>
      <w:r w:rsidR="00B00D1A" w:rsidRPr="00E4439B">
        <w:rPr>
          <w:rFonts w:ascii="Arial" w:hAnsi="Arial" w:cs="Arial"/>
          <w:sz w:val="22"/>
          <w:szCs w:val="22"/>
        </w:rPr>
        <w:t>den Solarstrom wie bislang vollständig dem Netzbetreiber zur Verfügung zu stellen</w:t>
      </w:r>
      <w:r w:rsidR="00E1739B" w:rsidRPr="00E4439B">
        <w:rPr>
          <w:rFonts w:ascii="Arial" w:hAnsi="Arial" w:cs="Arial"/>
          <w:sz w:val="22"/>
          <w:szCs w:val="22"/>
        </w:rPr>
        <w:t xml:space="preserve">, die Umstellung auf Eigenversorgung </w:t>
      </w:r>
      <w:r w:rsidR="00544058" w:rsidRPr="00E4439B">
        <w:rPr>
          <w:rFonts w:ascii="Arial" w:hAnsi="Arial" w:cs="Arial"/>
          <w:sz w:val="22"/>
          <w:szCs w:val="22"/>
        </w:rPr>
        <w:t>mit</w:t>
      </w:r>
      <w:r w:rsidR="00E1739B" w:rsidRPr="00E4439B">
        <w:rPr>
          <w:rFonts w:ascii="Arial" w:hAnsi="Arial" w:cs="Arial"/>
          <w:sz w:val="22"/>
          <w:szCs w:val="22"/>
        </w:rPr>
        <w:t xml:space="preserve"> Überschusseinspeisung oder </w:t>
      </w:r>
      <w:r w:rsidR="00124477" w:rsidRPr="00E4439B">
        <w:rPr>
          <w:rFonts w:ascii="Arial" w:hAnsi="Arial" w:cs="Arial"/>
          <w:sz w:val="22"/>
          <w:szCs w:val="22"/>
        </w:rPr>
        <w:t>ein Anlagen-Repowering</w:t>
      </w:r>
      <w:r w:rsidR="00B00D1A" w:rsidRPr="00E4439B">
        <w:rPr>
          <w:rFonts w:ascii="Arial" w:hAnsi="Arial" w:cs="Arial"/>
          <w:sz w:val="22"/>
          <w:szCs w:val="22"/>
        </w:rPr>
        <w:t xml:space="preserve">. </w:t>
      </w:r>
      <w:r w:rsidR="002866BB" w:rsidRPr="00E4439B">
        <w:rPr>
          <w:rFonts w:ascii="Arial" w:hAnsi="Arial" w:cs="Arial"/>
          <w:sz w:val="22"/>
          <w:szCs w:val="22"/>
        </w:rPr>
        <w:t xml:space="preserve"> </w:t>
      </w:r>
      <w:r w:rsidRPr="00E4439B">
        <w:rPr>
          <w:rFonts w:ascii="Arial" w:hAnsi="Arial" w:cs="Arial"/>
          <w:sz w:val="22"/>
          <w:szCs w:val="22"/>
        </w:rPr>
        <w:t xml:space="preserve"> </w:t>
      </w:r>
    </w:p>
    <w:p w14:paraId="38AB8F88" w14:textId="6ACEDC47" w:rsidR="00544058" w:rsidRPr="00E4439B" w:rsidRDefault="00B82C7D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 xml:space="preserve">Die EEG-Förderung sichert </w:t>
      </w:r>
      <w:r w:rsidR="00EB0940" w:rsidRPr="00E4439B">
        <w:rPr>
          <w:rFonts w:ascii="Arial" w:hAnsi="Arial" w:cs="Arial"/>
          <w:bCs/>
          <w:sz w:val="22"/>
          <w:szCs w:val="22"/>
        </w:rPr>
        <w:t>Eigentümerinnen</w:t>
      </w:r>
      <w:r w:rsidR="00C14916" w:rsidRPr="00E4439B">
        <w:rPr>
          <w:rFonts w:ascii="Arial" w:hAnsi="Arial" w:cs="Arial"/>
          <w:bCs/>
          <w:sz w:val="22"/>
          <w:szCs w:val="22"/>
        </w:rPr>
        <w:t xml:space="preserve"> und </w:t>
      </w:r>
      <w:r w:rsidR="00EB0940" w:rsidRPr="00E4439B">
        <w:rPr>
          <w:rFonts w:ascii="Arial" w:hAnsi="Arial" w:cs="Arial"/>
          <w:bCs/>
          <w:sz w:val="22"/>
          <w:szCs w:val="22"/>
        </w:rPr>
        <w:t>Eigentümern</w:t>
      </w:r>
      <w:r w:rsidR="00C14916" w:rsidRPr="00E4439B">
        <w:rPr>
          <w:rFonts w:ascii="Arial" w:hAnsi="Arial" w:cs="Arial"/>
          <w:bCs/>
          <w:sz w:val="22"/>
          <w:szCs w:val="22"/>
        </w:rPr>
        <w:t xml:space="preserve"> von Photovoltaik</w:t>
      </w:r>
      <w:r w:rsidR="00073CE5" w:rsidRPr="00E4439B">
        <w:rPr>
          <w:rFonts w:ascii="Arial" w:hAnsi="Arial" w:cs="Arial"/>
          <w:bCs/>
          <w:sz w:val="22"/>
          <w:szCs w:val="22"/>
        </w:rPr>
        <w:t>-A</w:t>
      </w:r>
      <w:r w:rsidR="00C14916" w:rsidRPr="00E4439B">
        <w:rPr>
          <w:rFonts w:ascii="Arial" w:hAnsi="Arial" w:cs="Arial"/>
          <w:bCs/>
          <w:sz w:val="22"/>
          <w:szCs w:val="22"/>
        </w:rPr>
        <w:t xml:space="preserve">nlagen eine regelmäßige Einkommensquelle. </w:t>
      </w:r>
      <w:r w:rsidR="00D3281E" w:rsidRPr="00E4439B">
        <w:rPr>
          <w:rFonts w:ascii="Arial" w:hAnsi="Arial" w:cs="Arial"/>
          <w:bCs/>
          <w:sz w:val="22"/>
          <w:szCs w:val="22"/>
        </w:rPr>
        <w:t xml:space="preserve">Doch nach 20 Jahren </w:t>
      </w:r>
      <w:r w:rsidR="00E1739B" w:rsidRPr="00E4439B">
        <w:rPr>
          <w:rFonts w:ascii="Arial" w:hAnsi="Arial" w:cs="Arial"/>
          <w:bCs/>
          <w:sz w:val="22"/>
          <w:szCs w:val="22"/>
        </w:rPr>
        <w:t>plus d</w:t>
      </w:r>
      <w:r w:rsidR="00D844EF" w:rsidRPr="00E4439B">
        <w:rPr>
          <w:rFonts w:ascii="Arial" w:hAnsi="Arial" w:cs="Arial"/>
          <w:bCs/>
          <w:sz w:val="22"/>
          <w:szCs w:val="22"/>
        </w:rPr>
        <w:t>as</w:t>
      </w:r>
      <w:r w:rsidR="00E1739B" w:rsidRPr="00E4439B">
        <w:rPr>
          <w:rFonts w:ascii="Arial" w:hAnsi="Arial" w:cs="Arial"/>
          <w:bCs/>
          <w:sz w:val="22"/>
          <w:szCs w:val="22"/>
        </w:rPr>
        <w:t xml:space="preserve"> Jahr der Inbetriebnahme </w:t>
      </w:r>
      <w:r w:rsidR="00D3281E" w:rsidRPr="00E4439B">
        <w:rPr>
          <w:rFonts w:ascii="Arial" w:hAnsi="Arial" w:cs="Arial"/>
          <w:bCs/>
          <w:sz w:val="22"/>
          <w:szCs w:val="22"/>
        </w:rPr>
        <w:t xml:space="preserve">ist </w:t>
      </w:r>
      <w:r w:rsidR="009B54B3" w:rsidRPr="00E4439B">
        <w:rPr>
          <w:rFonts w:ascii="Arial" w:hAnsi="Arial" w:cs="Arial"/>
          <w:bCs/>
          <w:sz w:val="22"/>
          <w:szCs w:val="22"/>
        </w:rPr>
        <w:t xml:space="preserve">damit </w:t>
      </w:r>
      <w:r w:rsidR="00D3281E" w:rsidRPr="00E4439B">
        <w:rPr>
          <w:rFonts w:ascii="Arial" w:hAnsi="Arial" w:cs="Arial"/>
          <w:bCs/>
          <w:sz w:val="22"/>
          <w:szCs w:val="22"/>
        </w:rPr>
        <w:t xml:space="preserve">Schluss. </w:t>
      </w:r>
      <w:r w:rsidR="00E1739B" w:rsidRPr="00E4439B">
        <w:rPr>
          <w:rFonts w:ascii="Arial" w:hAnsi="Arial" w:cs="Arial"/>
          <w:bCs/>
          <w:sz w:val="22"/>
          <w:szCs w:val="22"/>
        </w:rPr>
        <w:t xml:space="preserve">Im Südwesten sind </w:t>
      </w:r>
      <w:r w:rsidR="007063D6" w:rsidRPr="00E4439B">
        <w:rPr>
          <w:rFonts w:ascii="Arial" w:hAnsi="Arial" w:cs="Arial"/>
          <w:bCs/>
          <w:sz w:val="22"/>
          <w:szCs w:val="22"/>
        </w:rPr>
        <w:t xml:space="preserve">von 2021 </w:t>
      </w:r>
      <w:r w:rsidR="00E1739B" w:rsidRPr="00E4439B">
        <w:rPr>
          <w:rFonts w:ascii="Arial" w:hAnsi="Arial" w:cs="Arial"/>
          <w:bCs/>
          <w:sz w:val="22"/>
          <w:szCs w:val="22"/>
        </w:rPr>
        <w:t xml:space="preserve">bis heute bereits 30.057 Photovoltaik-Anlagen aus der EEG-Förderung gefallen. 2025 kommen 10.645 weitere Anlagen hinzu, 2026 werden 15.500 Anlagen folgen. </w:t>
      </w:r>
      <w:r w:rsidR="00544058" w:rsidRPr="00E4439B">
        <w:rPr>
          <w:rFonts w:ascii="Arial" w:hAnsi="Arial" w:cs="Arial"/>
          <w:bCs/>
          <w:sz w:val="22"/>
          <w:szCs w:val="22"/>
        </w:rPr>
        <w:t>Die Zahlen stammen vom Marktstammdatenregister der Bundesnetzagentur.</w:t>
      </w:r>
    </w:p>
    <w:p w14:paraId="04ED2489" w14:textId="5BF2715B" w:rsidR="006706ED" w:rsidRPr="00E4439B" w:rsidRDefault="006706ED" w:rsidP="00E4439B">
      <w:pPr>
        <w:spacing w:before="180" w:after="18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4439B">
        <w:rPr>
          <w:rFonts w:ascii="Arial" w:hAnsi="Arial" w:cs="Arial"/>
          <w:b/>
          <w:sz w:val="22"/>
          <w:szCs w:val="22"/>
        </w:rPr>
        <w:t>Wirtschaftliche Wege zum Weiterbetrieb</w:t>
      </w:r>
    </w:p>
    <w:p w14:paraId="38A9405C" w14:textId="5CECD67B" w:rsidR="00E1739B" w:rsidRPr="00E4439B" w:rsidRDefault="00E1739B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>Doch auch ohne EEG-Förderung können älter</w:t>
      </w:r>
      <w:r w:rsidR="007960E0" w:rsidRPr="00E4439B">
        <w:rPr>
          <w:rFonts w:ascii="Arial" w:hAnsi="Arial" w:cs="Arial"/>
          <w:bCs/>
          <w:sz w:val="22"/>
          <w:szCs w:val="22"/>
        </w:rPr>
        <w:t>e</w:t>
      </w:r>
      <w:r w:rsidRPr="00E4439B">
        <w:rPr>
          <w:rFonts w:ascii="Arial" w:hAnsi="Arial" w:cs="Arial"/>
          <w:bCs/>
          <w:sz w:val="22"/>
          <w:szCs w:val="22"/>
        </w:rPr>
        <w:t xml:space="preserve"> Anlagen weiterhin umweltfreundlichen Strom erzeugen. Wichtig ist dabei, den wirtschaftlich sinnvollsten Weg für den Weiterbetrieb zu wählen. Da eine hohe Zahl an Anlagen im Südwesten auf privaten Dächern errichtet wurde, </w:t>
      </w:r>
      <w:r w:rsidR="00073CE5" w:rsidRPr="00E4439B">
        <w:rPr>
          <w:rFonts w:ascii="Arial" w:hAnsi="Arial" w:cs="Arial"/>
          <w:bCs/>
          <w:sz w:val="22"/>
          <w:szCs w:val="22"/>
        </w:rPr>
        <w:t xml:space="preserve">stellt sich </w:t>
      </w:r>
      <w:r w:rsidRPr="00E4439B">
        <w:rPr>
          <w:rFonts w:ascii="Arial" w:hAnsi="Arial" w:cs="Arial"/>
          <w:bCs/>
          <w:sz w:val="22"/>
          <w:szCs w:val="22"/>
        </w:rPr>
        <w:t xml:space="preserve">vor allem Privatpersonen </w:t>
      </w:r>
      <w:r w:rsidR="00073CE5" w:rsidRPr="00E4439B">
        <w:rPr>
          <w:rFonts w:ascii="Arial" w:hAnsi="Arial" w:cs="Arial"/>
          <w:bCs/>
          <w:sz w:val="22"/>
          <w:szCs w:val="22"/>
        </w:rPr>
        <w:t>die Frage</w:t>
      </w:r>
      <w:r w:rsidRPr="00E4439B">
        <w:rPr>
          <w:rFonts w:ascii="Arial" w:hAnsi="Arial" w:cs="Arial"/>
          <w:bCs/>
          <w:sz w:val="22"/>
          <w:szCs w:val="22"/>
        </w:rPr>
        <w:t>, wie es mit ihrer ausgeförderten Anlage weitergeht</w:t>
      </w:r>
      <w:r w:rsidR="00073CE5" w:rsidRPr="00E4439B">
        <w:rPr>
          <w:rFonts w:ascii="Arial" w:hAnsi="Arial" w:cs="Arial"/>
          <w:bCs/>
          <w:sz w:val="22"/>
          <w:szCs w:val="22"/>
        </w:rPr>
        <w:t>.</w:t>
      </w:r>
    </w:p>
    <w:p w14:paraId="759F8A9F" w14:textId="3F8E6F33" w:rsidR="00CA3B77" w:rsidRPr="00E4439B" w:rsidRDefault="009B54B3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 xml:space="preserve">Folgende Möglichkeiten gibt es für die Zeit danach: </w:t>
      </w:r>
      <w:r w:rsidR="00CA3B77" w:rsidRPr="00E4439B">
        <w:rPr>
          <w:rFonts w:ascii="Arial" w:hAnsi="Arial" w:cs="Arial"/>
          <w:bCs/>
          <w:sz w:val="22"/>
          <w:szCs w:val="22"/>
        </w:rPr>
        <w:br w:type="page"/>
      </w:r>
    </w:p>
    <w:p w14:paraId="0DCF4572" w14:textId="5FBC3897" w:rsidR="00CA641E" w:rsidRPr="00E4439B" w:rsidRDefault="00B82C7D" w:rsidP="00E4439B">
      <w:pPr>
        <w:spacing w:before="180" w:after="18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4439B">
        <w:rPr>
          <w:rFonts w:ascii="Arial" w:hAnsi="Arial" w:cs="Arial"/>
          <w:b/>
          <w:sz w:val="22"/>
          <w:szCs w:val="22"/>
        </w:rPr>
        <w:lastRenderedPageBreak/>
        <w:t>Tipp 1: Weiterbetrieb bei Volleinspeisung</w:t>
      </w:r>
    </w:p>
    <w:p w14:paraId="75560AEF" w14:textId="4FE84210" w:rsidR="00724CBA" w:rsidRPr="00E4439B" w:rsidRDefault="00C14916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 xml:space="preserve">Entscheiden sich </w:t>
      </w:r>
      <w:r w:rsidR="009B54B3" w:rsidRPr="00E4439B">
        <w:rPr>
          <w:rFonts w:ascii="Arial" w:hAnsi="Arial" w:cs="Arial"/>
          <w:bCs/>
          <w:sz w:val="22"/>
          <w:szCs w:val="22"/>
        </w:rPr>
        <w:t xml:space="preserve">die Eigentümer und Eigentümerinnen </w:t>
      </w:r>
      <w:r w:rsidRPr="00E4439B">
        <w:rPr>
          <w:rFonts w:ascii="Arial" w:hAnsi="Arial" w:cs="Arial"/>
          <w:bCs/>
          <w:sz w:val="22"/>
          <w:szCs w:val="22"/>
        </w:rPr>
        <w:t xml:space="preserve">für einen Weiterbetrieb mit Volleinspeisung, müssen sie nichts weiter unternehmen. </w:t>
      </w:r>
      <w:r w:rsidR="0058321A" w:rsidRPr="00E4439B">
        <w:rPr>
          <w:rFonts w:ascii="Arial" w:hAnsi="Arial" w:cs="Arial"/>
          <w:bCs/>
          <w:sz w:val="22"/>
          <w:szCs w:val="22"/>
        </w:rPr>
        <w:t>Sie</w:t>
      </w:r>
      <w:r w:rsidR="005342B6" w:rsidRPr="00E4439B">
        <w:rPr>
          <w:rFonts w:ascii="Arial" w:hAnsi="Arial" w:cs="Arial"/>
          <w:bCs/>
          <w:sz w:val="22"/>
          <w:szCs w:val="22"/>
        </w:rPr>
        <w:t xml:space="preserve"> erhalten dann </w:t>
      </w:r>
      <w:r w:rsidR="00724CBA" w:rsidRPr="00E4439B">
        <w:rPr>
          <w:rFonts w:ascii="Arial" w:hAnsi="Arial" w:cs="Arial"/>
          <w:bCs/>
          <w:sz w:val="22"/>
          <w:szCs w:val="22"/>
        </w:rPr>
        <w:t xml:space="preserve">vom Netzbetreiber </w:t>
      </w:r>
      <w:r w:rsidR="005342B6" w:rsidRPr="00E4439B">
        <w:rPr>
          <w:rFonts w:ascii="Arial" w:hAnsi="Arial" w:cs="Arial"/>
          <w:bCs/>
          <w:sz w:val="22"/>
          <w:szCs w:val="22"/>
        </w:rPr>
        <w:t xml:space="preserve">eine Einspeisevergütung </w:t>
      </w:r>
      <w:r w:rsidR="00E1739B" w:rsidRPr="00E4439B">
        <w:rPr>
          <w:rFonts w:ascii="Arial" w:hAnsi="Arial" w:cs="Arial"/>
          <w:bCs/>
          <w:sz w:val="22"/>
          <w:szCs w:val="22"/>
        </w:rPr>
        <w:t>light</w:t>
      </w:r>
      <w:r w:rsidR="00724CBA" w:rsidRPr="00E4439B">
        <w:rPr>
          <w:rFonts w:ascii="Arial" w:hAnsi="Arial" w:cs="Arial"/>
          <w:bCs/>
          <w:sz w:val="22"/>
          <w:szCs w:val="22"/>
        </w:rPr>
        <w:t xml:space="preserve">: den </w:t>
      </w:r>
      <w:r w:rsidR="00E1739B" w:rsidRPr="00E4439B">
        <w:rPr>
          <w:rFonts w:ascii="Arial" w:hAnsi="Arial" w:cs="Arial"/>
          <w:bCs/>
          <w:sz w:val="22"/>
          <w:szCs w:val="22"/>
        </w:rPr>
        <w:t>Jahresmarktwert für den eingespeisten Solarstrom. Der Jahresmarktwert ist der durchschnittliche Erlös, den Solarstrom an der Strombörse erzielt.</w:t>
      </w:r>
      <w:r w:rsidR="00C9642E" w:rsidRPr="00E4439B">
        <w:rPr>
          <w:rFonts w:ascii="Arial" w:hAnsi="Arial" w:cs="Arial"/>
          <w:bCs/>
          <w:sz w:val="22"/>
          <w:szCs w:val="22"/>
        </w:rPr>
        <w:t xml:space="preserve"> Davon abzuziehen sind Vermarktungskosten des Netzbetreibers.</w:t>
      </w:r>
      <w:r w:rsidR="00EB0B99" w:rsidRPr="00E4439B">
        <w:rPr>
          <w:rFonts w:ascii="Arial" w:hAnsi="Arial" w:cs="Arial"/>
          <w:bCs/>
          <w:sz w:val="22"/>
          <w:szCs w:val="22"/>
        </w:rPr>
        <w:t xml:space="preserve"> Diese Variante lohnt sich für Haushalte, die einen sehr geringen Stromverbrauch vor Ort haben.</w:t>
      </w:r>
    </w:p>
    <w:p w14:paraId="0CC1FF3F" w14:textId="2147DC8B" w:rsidR="00AD70BF" w:rsidRPr="00E4439B" w:rsidRDefault="005342B6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 xml:space="preserve">EEG-Anlagen mit mehr als 100 </w:t>
      </w:r>
      <w:r w:rsidR="00E1739B" w:rsidRPr="00E4439B">
        <w:rPr>
          <w:rFonts w:ascii="Arial" w:hAnsi="Arial" w:cs="Arial"/>
          <w:bCs/>
          <w:sz w:val="22"/>
          <w:szCs w:val="22"/>
        </w:rPr>
        <w:t>Kilowatt installierter Leistung</w:t>
      </w:r>
      <w:r w:rsidRPr="00E4439B">
        <w:rPr>
          <w:rFonts w:ascii="Arial" w:hAnsi="Arial" w:cs="Arial"/>
          <w:bCs/>
          <w:sz w:val="22"/>
          <w:szCs w:val="22"/>
        </w:rPr>
        <w:t xml:space="preserve"> </w:t>
      </w:r>
      <w:r w:rsidR="00354E7E" w:rsidRPr="00E4439B">
        <w:rPr>
          <w:rFonts w:ascii="Arial" w:hAnsi="Arial" w:cs="Arial"/>
          <w:bCs/>
          <w:sz w:val="22"/>
          <w:szCs w:val="22"/>
        </w:rPr>
        <w:t xml:space="preserve">müssen </w:t>
      </w:r>
      <w:r w:rsidR="00724CBA" w:rsidRPr="00E4439B">
        <w:rPr>
          <w:rFonts w:ascii="Arial" w:hAnsi="Arial" w:cs="Arial"/>
          <w:bCs/>
          <w:sz w:val="22"/>
          <w:szCs w:val="22"/>
        </w:rPr>
        <w:t xml:space="preserve">in die </w:t>
      </w:r>
      <w:r w:rsidRPr="00E4439B">
        <w:rPr>
          <w:rFonts w:ascii="Arial" w:hAnsi="Arial" w:cs="Arial"/>
          <w:bCs/>
          <w:sz w:val="22"/>
          <w:szCs w:val="22"/>
        </w:rPr>
        <w:t>Direkt</w:t>
      </w:r>
      <w:r w:rsidR="00724CBA" w:rsidRPr="00E4439B">
        <w:rPr>
          <w:rFonts w:ascii="Arial" w:hAnsi="Arial" w:cs="Arial"/>
          <w:bCs/>
          <w:sz w:val="22"/>
          <w:szCs w:val="22"/>
        </w:rPr>
        <w:t>vermarktung</w:t>
      </w:r>
      <w:r w:rsidR="00354E7E" w:rsidRPr="00E4439B">
        <w:rPr>
          <w:rFonts w:ascii="Arial" w:hAnsi="Arial" w:cs="Arial"/>
          <w:bCs/>
          <w:sz w:val="22"/>
          <w:szCs w:val="22"/>
        </w:rPr>
        <w:t xml:space="preserve"> wechseln</w:t>
      </w:r>
      <w:r w:rsidRPr="00E4439B">
        <w:rPr>
          <w:rFonts w:ascii="Arial" w:hAnsi="Arial" w:cs="Arial"/>
          <w:bCs/>
          <w:sz w:val="22"/>
          <w:szCs w:val="22"/>
        </w:rPr>
        <w:t xml:space="preserve">. </w:t>
      </w:r>
      <w:r w:rsidR="00724CBA" w:rsidRPr="00E4439B">
        <w:rPr>
          <w:rFonts w:ascii="Arial" w:hAnsi="Arial" w:cs="Arial"/>
          <w:bCs/>
          <w:sz w:val="22"/>
          <w:szCs w:val="22"/>
        </w:rPr>
        <w:t>Die Betreibe</w:t>
      </w:r>
      <w:r w:rsidR="00073CE5" w:rsidRPr="00E4439B">
        <w:rPr>
          <w:rFonts w:ascii="Arial" w:hAnsi="Arial" w:cs="Arial"/>
          <w:bCs/>
          <w:sz w:val="22"/>
          <w:szCs w:val="22"/>
        </w:rPr>
        <w:t>nden</w:t>
      </w:r>
      <w:r w:rsidR="00724CBA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CD2FFD" w:rsidRPr="00E4439B">
        <w:rPr>
          <w:rFonts w:ascii="Arial" w:hAnsi="Arial" w:cs="Arial"/>
          <w:bCs/>
          <w:sz w:val="22"/>
          <w:szCs w:val="22"/>
        </w:rPr>
        <w:t>dieser größeren Photovoltaik-Anlagen</w:t>
      </w:r>
      <w:r w:rsidR="00FE637F" w:rsidRPr="00E4439B">
        <w:rPr>
          <w:rFonts w:ascii="Arial" w:hAnsi="Arial" w:cs="Arial"/>
          <w:bCs/>
          <w:sz w:val="22"/>
          <w:szCs w:val="22"/>
        </w:rPr>
        <w:t>, etwa Kommunen,</w:t>
      </w:r>
      <w:r w:rsidR="00CD2FFD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724CBA" w:rsidRPr="00E4439B">
        <w:rPr>
          <w:rFonts w:ascii="Arial" w:hAnsi="Arial" w:cs="Arial"/>
          <w:bCs/>
          <w:sz w:val="22"/>
          <w:szCs w:val="22"/>
        </w:rPr>
        <w:t xml:space="preserve">vermarkten den </w:t>
      </w:r>
      <w:r w:rsidR="00EB0940" w:rsidRPr="00E4439B">
        <w:rPr>
          <w:rFonts w:ascii="Arial" w:hAnsi="Arial" w:cs="Arial"/>
          <w:bCs/>
          <w:sz w:val="22"/>
          <w:szCs w:val="22"/>
        </w:rPr>
        <w:t>Solars</w:t>
      </w:r>
      <w:r w:rsidRPr="00E4439B">
        <w:rPr>
          <w:rFonts w:ascii="Arial" w:hAnsi="Arial" w:cs="Arial"/>
          <w:bCs/>
          <w:sz w:val="22"/>
          <w:szCs w:val="22"/>
        </w:rPr>
        <w:t xml:space="preserve">trom </w:t>
      </w:r>
      <w:r w:rsidR="00724CBA" w:rsidRPr="00E4439B">
        <w:rPr>
          <w:rFonts w:ascii="Arial" w:hAnsi="Arial" w:cs="Arial"/>
          <w:bCs/>
          <w:sz w:val="22"/>
          <w:szCs w:val="22"/>
        </w:rPr>
        <w:t xml:space="preserve">mittels eines Direktvermarkters </w:t>
      </w:r>
      <w:r w:rsidRPr="00E4439B">
        <w:rPr>
          <w:rFonts w:ascii="Arial" w:hAnsi="Arial" w:cs="Arial"/>
          <w:bCs/>
          <w:sz w:val="22"/>
          <w:szCs w:val="22"/>
        </w:rPr>
        <w:t xml:space="preserve">an der Strombörse. </w:t>
      </w:r>
      <w:r w:rsidR="00354E7E" w:rsidRPr="00E4439B">
        <w:rPr>
          <w:rFonts w:ascii="Arial" w:hAnsi="Arial" w:cs="Arial"/>
          <w:bCs/>
          <w:sz w:val="22"/>
          <w:szCs w:val="22"/>
        </w:rPr>
        <w:t>D</w:t>
      </w:r>
      <w:r w:rsidR="0091243B" w:rsidRPr="00E4439B">
        <w:rPr>
          <w:rFonts w:ascii="Arial" w:hAnsi="Arial" w:cs="Arial"/>
          <w:bCs/>
          <w:sz w:val="22"/>
          <w:szCs w:val="22"/>
        </w:rPr>
        <w:t>er</w:t>
      </w:r>
      <w:r w:rsidR="00354E7E" w:rsidRPr="00E4439B">
        <w:rPr>
          <w:rFonts w:ascii="Arial" w:hAnsi="Arial" w:cs="Arial"/>
          <w:bCs/>
          <w:sz w:val="22"/>
          <w:szCs w:val="22"/>
        </w:rPr>
        <w:t xml:space="preserve"> Direktvermarkter</w:t>
      </w:r>
      <w:r w:rsidR="005A135C" w:rsidRPr="00E4439B">
        <w:rPr>
          <w:rFonts w:ascii="Arial" w:hAnsi="Arial" w:cs="Arial"/>
          <w:bCs/>
          <w:sz w:val="22"/>
          <w:szCs w:val="22"/>
        </w:rPr>
        <w:t xml:space="preserve"> übern</w:t>
      </w:r>
      <w:r w:rsidR="0091243B" w:rsidRPr="00E4439B">
        <w:rPr>
          <w:rFonts w:ascii="Arial" w:hAnsi="Arial" w:cs="Arial"/>
          <w:bCs/>
          <w:sz w:val="22"/>
          <w:szCs w:val="22"/>
        </w:rPr>
        <w:t>immt</w:t>
      </w:r>
      <w:r w:rsidR="005A135C" w:rsidRPr="00E4439B">
        <w:rPr>
          <w:rFonts w:ascii="Arial" w:hAnsi="Arial" w:cs="Arial"/>
          <w:bCs/>
          <w:sz w:val="22"/>
          <w:szCs w:val="22"/>
        </w:rPr>
        <w:t xml:space="preserve"> Aufgaben wie Prognosen und Abrechnung. Dafür verlangen sie eine fixe Pauschale oder eine prozentuale Beteiligung am Erlös. </w:t>
      </w:r>
      <w:r w:rsidR="00FD6CD1" w:rsidRPr="00E4439B">
        <w:rPr>
          <w:rFonts w:ascii="Arial" w:hAnsi="Arial" w:cs="Arial"/>
          <w:bCs/>
          <w:sz w:val="22"/>
          <w:szCs w:val="22"/>
        </w:rPr>
        <w:t>Für Haushalte lohnt sich die Direktvermarktung nicht, da sie nur geringe Mengen an Solarstrom an der Börse handeln können</w:t>
      </w:r>
      <w:r w:rsidR="005223BB" w:rsidRPr="00E4439B">
        <w:rPr>
          <w:rFonts w:ascii="Arial" w:hAnsi="Arial" w:cs="Arial"/>
          <w:bCs/>
          <w:sz w:val="22"/>
          <w:szCs w:val="22"/>
        </w:rPr>
        <w:t xml:space="preserve"> und es dafür am Markt noch keine passenden Angebote von Dienstleistern gibt.</w:t>
      </w:r>
    </w:p>
    <w:p w14:paraId="1B92E55D" w14:textId="4A8AE9DC" w:rsidR="002E63C3" w:rsidRPr="00E4439B" w:rsidRDefault="00B82C7D" w:rsidP="00E4439B">
      <w:pPr>
        <w:spacing w:before="180" w:after="18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4439B">
        <w:rPr>
          <w:rFonts w:ascii="Arial" w:hAnsi="Arial" w:cs="Arial"/>
          <w:b/>
          <w:sz w:val="22"/>
          <w:szCs w:val="22"/>
        </w:rPr>
        <w:t>Tipp 2: Umstellung auf Eigenversorgung</w:t>
      </w:r>
      <w:r w:rsidR="00661591" w:rsidRPr="00E4439B">
        <w:rPr>
          <w:rFonts w:ascii="Arial" w:hAnsi="Arial" w:cs="Arial"/>
          <w:b/>
          <w:sz w:val="22"/>
          <w:szCs w:val="22"/>
        </w:rPr>
        <w:t xml:space="preserve"> und Überschusseinspeisung</w:t>
      </w:r>
    </w:p>
    <w:p w14:paraId="4A9A47D3" w14:textId="2343C00A" w:rsidR="00C129E4" w:rsidRPr="00E4439B" w:rsidRDefault="00F3061E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>Lohnenswert</w:t>
      </w:r>
      <w:r w:rsidR="003D48C0" w:rsidRPr="00E4439B">
        <w:rPr>
          <w:rFonts w:ascii="Arial" w:hAnsi="Arial" w:cs="Arial"/>
          <w:bCs/>
          <w:sz w:val="22"/>
          <w:szCs w:val="22"/>
        </w:rPr>
        <w:t xml:space="preserve"> ist auch die Umstellung auf </w:t>
      </w:r>
      <w:r w:rsidR="00255F56" w:rsidRPr="00E4439B">
        <w:rPr>
          <w:rFonts w:ascii="Arial" w:hAnsi="Arial" w:cs="Arial"/>
          <w:bCs/>
          <w:sz w:val="22"/>
          <w:szCs w:val="22"/>
        </w:rPr>
        <w:t xml:space="preserve">Eigenverbrauch </w:t>
      </w:r>
      <w:r w:rsidR="00701809" w:rsidRPr="00E4439B">
        <w:rPr>
          <w:rFonts w:ascii="Arial" w:hAnsi="Arial" w:cs="Arial"/>
          <w:bCs/>
          <w:sz w:val="22"/>
          <w:szCs w:val="22"/>
        </w:rPr>
        <w:t>und</w:t>
      </w:r>
      <w:r w:rsidR="00255F56" w:rsidRPr="00E4439B">
        <w:rPr>
          <w:rFonts w:ascii="Arial" w:hAnsi="Arial" w:cs="Arial"/>
          <w:bCs/>
          <w:sz w:val="22"/>
          <w:szCs w:val="22"/>
        </w:rPr>
        <w:t xml:space="preserve"> die Einspeisung des </w:t>
      </w:r>
      <w:r w:rsidR="00C129E4" w:rsidRPr="00E4439B">
        <w:rPr>
          <w:rFonts w:ascii="Arial" w:hAnsi="Arial" w:cs="Arial"/>
          <w:bCs/>
          <w:sz w:val="22"/>
          <w:szCs w:val="22"/>
        </w:rPr>
        <w:t xml:space="preserve">im Haushalt </w:t>
      </w:r>
      <w:r w:rsidR="003D48C0" w:rsidRPr="00E4439B">
        <w:rPr>
          <w:rFonts w:ascii="Arial" w:hAnsi="Arial" w:cs="Arial"/>
          <w:bCs/>
          <w:sz w:val="22"/>
          <w:szCs w:val="22"/>
        </w:rPr>
        <w:t>nicht nutzbaren Solarstroms</w:t>
      </w:r>
      <w:r w:rsidR="00255F56" w:rsidRPr="00E4439B">
        <w:rPr>
          <w:rFonts w:ascii="Arial" w:hAnsi="Arial" w:cs="Arial"/>
          <w:bCs/>
          <w:sz w:val="22"/>
          <w:szCs w:val="22"/>
        </w:rPr>
        <w:t xml:space="preserve">. </w:t>
      </w:r>
      <w:r w:rsidR="003D48C0" w:rsidRPr="00E4439B">
        <w:rPr>
          <w:rFonts w:ascii="Arial" w:hAnsi="Arial" w:cs="Arial"/>
          <w:bCs/>
          <w:sz w:val="22"/>
          <w:szCs w:val="22"/>
        </w:rPr>
        <w:t>Möglichst viel des S</w:t>
      </w:r>
      <w:r w:rsidRPr="00E4439B">
        <w:rPr>
          <w:rFonts w:ascii="Arial" w:hAnsi="Arial" w:cs="Arial"/>
          <w:bCs/>
          <w:sz w:val="22"/>
          <w:szCs w:val="22"/>
        </w:rPr>
        <w:t>t</w:t>
      </w:r>
      <w:r w:rsidR="003D48C0" w:rsidRPr="00E4439B">
        <w:rPr>
          <w:rFonts w:ascii="Arial" w:hAnsi="Arial" w:cs="Arial"/>
          <w:bCs/>
          <w:sz w:val="22"/>
          <w:szCs w:val="22"/>
        </w:rPr>
        <w:t>roms vom Dach selbst zu verbrauchen, ist besonders profitabel</w:t>
      </w:r>
      <w:r w:rsidR="00C129E4" w:rsidRPr="00E4439B">
        <w:rPr>
          <w:rFonts w:ascii="Arial" w:hAnsi="Arial" w:cs="Arial"/>
          <w:bCs/>
          <w:sz w:val="22"/>
          <w:szCs w:val="22"/>
        </w:rPr>
        <w:t>.</w:t>
      </w:r>
      <w:r w:rsidR="003D48C0" w:rsidRPr="00E4439B">
        <w:rPr>
          <w:rFonts w:ascii="Arial" w:hAnsi="Arial" w:cs="Arial"/>
          <w:bCs/>
          <w:sz w:val="22"/>
          <w:szCs w:val="22"/>
        </w:rPr>
        <w:t xml:space="preserve"> </w:t>
      </w:r>
      <w:r w:rsidRPr="00E4439B">
        <w:rPr>
          <w:rFonts w:ascii="Arial" w:hAnsi="Arial" w:cs="Arial"/>
          <w:bCs/>
          <w:sz w:val="22"/>
          <w:szCs w:val="22"/>
        </w:rPr>
        <w:t xml:space="preserve">Da die Anlage abgeschrieben ist und die Betreiber nur noch minimale Kosten für Wartung und Versicherung haben, kostet der Solarstrom </w:t>
      </w:r>
      <w:r w:rsidR="00811EEA" w:rsidRPr="00E4439B">
        <w:rPr>
          <w:rFonts w:ascii="Arial" w:hAnsi="Arial" w:cs="Arial"/>
          <w:bCs/>
          <w:sz w:val="22"/>
          <w:szCs w:val="22"/>
        </w:rPr>
        <w:t>lediglich</w:t>
      </w:r>
      <w:r w:rsidRPr="00E4439B">
        <w:rPr>
          <w:rFonts w:ascii="Arial" w:hAnsi="Arial" w:cs="Arial"/>
          <w:bCs/>
          <w:sz w:val="22"/>
          <w:szCs w:val="22"/>
        </w:rPr>
        <w:t xml:space="preserve"> rund drei bis vier Cent pro Kilowattstunde</w:t>
      </w:r>
      <w:r w:rsidR="003D48C0" w:rsidRPr="00E4439B">
        <w:rPr>
          <w:rFonts w:ascii="Arial" w:hAnsi="Arial" w:cs="Arial"/>
          <w:bCs/>
          <w:sz w:val="22"/>
          <w:szCs w:val="22"/>
        </w:rPr>
        <w:t xml:space="preserve">. </w:t>
      </w:r>
      <w:r w:rsidR="00C129E4" w:rsidRPr="00E4439B">
        <w:rPr>
          <w:rFonts w:ascii="Arial" w:hAnsi="Arial" w:cs="Arial"/>
          <w:bCs/>
          <w:sz w:val="22"/>
          <w:szCs w:val="22"/>
        </w:rPr>
        <w:t xml:space="preserve">Zum Vergleich: Der Strom aus dem Netz </w:t>
      </w:r>
      <w:r w:rsidR="00811EEA" w:rsidRPr="00E4439B">
        <w:rPr>
          <w:rFonts w:ascii="Arial" w:hAnsi="Arial" w:cs="Arial"/>
          <w:bCs/>
          <w:sz w:val="22"/>
          <w:szCs w:val="22"/>
        </w:rPr>
        <w:t xml:space="preserve">ist rund </w:t>
      </w:r>
      <w:r w:rsidR="00DE794A" w:rsidRPr="00E4439B">
        <w:rPr>
          <w:rFonts w:ascii="Arial" w:hAnsi="Arial" w:cs="Arial"/>
          <w:bCs/>
          <w:sz w:val="22"/>
          <w:szCs w:val="22"/>
        </w:rPr>
        <w:t>zehnmal</w:t>
      </w:r>
      <w:r w:rsidR="00811EEA" w:rsidRPr="00E4439B">
        <w:rPr>
          <w:rFonts w:ascii="Arial" w:hAnsi="Arial" w:cs="Arial"/>
          <w:bCs/>
          <w:sz w:val="22"/>
          <w:szCs w:val="22"/>
        </w:rPr>
        <w:t xml:space="preserve"> so teuer</w:t>
      </w:r>
      <w:r w:rsidR="00C129E4" w:rsidRPr="00E4439B">
        <w:rPr>
          <w:rFonts w:ascii="Arial" w:hAnsi="Arial" w:cs="Arial"/>
          <w:bCs/>
          <w:sz w:val="22"/>
          <w:szCs w:val="22"/>
        </w:rPr>
        <w:t xml:space="preserve">. </w:t>
      </w:r>
    </w:p>
    <w:p w14:paraId="3213EE7F" w14:textId="60AEE08A" w:rsidR="00181227" w:rsidRPr="00E4439B" w:rsidRDefault="00255F56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 xml:space="preserve">Diese </w:t>
      </w:r>
      <w:r w:rsidR="00F3061E" w:rsidRPr="00E4439B">
        <w:rPr>
          <w:rFonts w:ascii="Arial" w:hAnsi="Arial" w:cs="Arial"/>
          <w:bCs/>
          <w:sz w:val="22"/>
          <w:szCs w:val="22"/>
        </w:rPr>
        <w:t>Version</w:t>
      </w:r>
      <w:r w:rsidRPr="00E4439B">
        <w:rPr>
          <w:rFonts w:ascii="Arial" w:hAnsi="Arial" w:cs="Arial"/>
          <w:bCs/>
          <w:sz w:val="22"/>
          <w:szCs w:val="22"/>
        </w:rPr>
        <w:t xml:space="preserve"> </w:t>
      </w:r>
      <w:r w:rsidR="00E829DC" w:rsidRPr="00E4439B">
        <w:rPr>
          <w:rFonts w:ascii="Arial" w:hAnsi="Arial" w:cs="Arial"/>
          <w:bCs/>
          <w:sz w:val="22"/>
          <w:szCs w:val="22"/>
        </w:rPr>
        <w:t>eigne</w:t>
      </w:r>
      <w:r w:rsidR="00701809" w:rsidRPr="00E4439B">
        <w:rPr>
          <w:rFonts w:ascii="Arial" w:hAnsi="Arial" w:cs="Arial"/>
          <w:bCs/>
          <w:sz w:val="22"/>
          <w:szCs w:val="22"/>
        </w:rPr>
        <w:t>t</w:t>
      </w:r>
      <w:r w:rsidRPr="00E4439B">
        <w:rPr>
          <w:rFonts w:ascii="Arial" w:hAnsi="Arial" w:cs="Arial"/>
          <w:bCs/>
          <w:sz w:val="22"/>
          <w:szCs w:val="22"/>
        </w:rPr>
        <w:t xml:space="preserve"> sich für Haushalte, bei denen ein </w:t>
      </w:r>
      <w:r w:rsidR="001A29D5" w:rsidRPr="00E4439B">
        <w:rPr>
          <w:rFonts w:ascii="Arial" w:hAnsi="Arial" w:cs="Arial"/>
          <w:bCs/>
          <w:sz w:val="22"/>
          <w:szCs w:val="22"/>
        </w:rPr>
        <w:t xml:space="preserve">moderater bis hoher </w:t>
      </w:r>
      <w:r w:rsidRPr="00E4439B">
        <w:rPr>
          <w:rFonts w:ascii="Arial" w:hAnsi="Arial" w:cs="Arial"/>
          <w:bCs/>
          <w:sz w:val="22"/>
          <w:szCs w:val="22"/>
        </w:rPr>
        <w:t xml:space="preserve">Stromverbrauch vorhanden ist und die durch </w:t>
      </w:r>
      <w:r w:rsidR="00E829DC" w:rsidRPr="00E4439B">
        <w:rPr>
          <w:rFonts w:ascii="Arial" w:hAnsi="Arial" w:cs="Arial"/>
          <w:bCs/>
          <w:sz w:val="22"/>
          <w:szCs w:val="22"/>
        </w:rPr>
        <w:t>Eigenverbrauch</w:t>
      </w:r>
      <w:r w:rsidRPr="00E4439B">
        <w:rPr>
          <w:rFonts w:ascii="Arial" w:hAnsi="Arial" w:cs="Arial"/>
          <w:bCs/>
          <w:sz w:val="22"/>
          <w:szCs w:val="22"/>
        </w:rPr>
        <w:t xml:space="preserve"> Stromkosten einsparen</w:t>
      </w:r>
      <w:r w:rsidR="001A29D5" w:rsidRPr="00E4439B">
        <w:rPr>
          <w:rFonts w:ascii="Arial" w:hAnsi="Arial" w:cs="Arial"/>
          <w:bCs/>
          <w:sz w:val="22"/>
          <w:szCs w:val="22"/>
        </w:rPr>
        <w:t xml:space="preserve"> wollen</w:t>
      </w:r>
      <w:r w:rsidR="00D844EF" w:rsidRPr="00E4439B">
        <w:rPr>
          <w:rFonts w:ascii="Arial" w:hAnsi="Arial" w:cs="Arial"/>
          <w:bCs/>
          <w:sz w:val="22"/>
          <w:szCs w:val="22"/>
        </w:rPr>
        <w:t>.</w:t>
      </w:r>
      <w:r w:rsidR="00F3061E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D844EF" w:rsidRPr="00E4439B">
        <w:rPr>
          <w:rFonts w:ascii="Arial" w:hAnsi="Arial" w:cs="Arial"/>
          <w:bCs/>
          <w:sz w:val="22"/>
          <w:szCs w:val="22"/>
        </w:rPr>
        <w:t>W</w:t>
      </w:r>
      <w:r w:rsidR="00F3061E" w:rsidRPr="00E4439B">
        <w:rPr>
          <w:rFonts w:ascii="Arial" w:hAnsi="Arial" w:cs="Arial"/>
          <w:bCs/>
          <w:sz w:val="22"/>
          <w:szCs w:val="22"/>
        </w:rPr>
        <w:t xml:space="preserve">er zu Hause eine Wärmepumpe zum Heizen oder ein Elektroauto hat, profitiert hier besonders, da </w:t>
      </w:r>
      <w:r w:rsidR="00D844EF" w:rsidRPr="00E4439B">
        <w:rPr>
          <w:rFonts w:ascii="Arial" w:hAnsi="Arial" w:cs="Arial"/>
          <w:bCs/>
          <w:sz w:val="22"/>
          <w:szCs w:val="22"/>
        </w:rPr>
        <w:t>dies</w:t>
      </w:r>
      <w:r w:rsidR="00F3061E" w:rsidRPr="00E4439B">
        <w:rPr>
          <w:rFonts w:ascii="Arial" w:hAnsi="Arial" w:cs="Arial"/>
          <w:bCs/>
          <w:sz w:val="22"/>
          <w:szCs w:val="22"/>
        </w:rPr>
        <w:t>e den Eigenverbrauch des Solarstrom</w:t>
      </w:r>
      <w:r w:rsidR="001A29D5" w:rsidRPr="00E4439B">
        <w:rPr>
          <w:rFonts w:ascii="Arial" w:hAnsi="Arial" w:cs="Arial"/>
          <w:bCs/>
          <w:sz w:val="22"/>
          <w:szCs w:val="22"/>
        </w:rPr>
        <w:t>s</w:t>
      </w:r>
      <w:r w:rsidR="00F3061E" w:rsidRPr="00E4439B">
        <w:rPr>
          <w:rFonts w:ascii="Arial" w:hAnsi="Arial" w:cs="Arial"/>
          <w:bCs/>
          <w:sz w:val="22"/>
          <w:szCs w:val="22"/>
        </w:rPr>
        <w:t xml:space="preserve"> erhöhen.</w:t>
      </w:r>
      <w:r w:rsidR="00C129E4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F3061E" w:rsidRPr="00E4439B">
        <w:rPr>
          <w:rFonts w:ascii="Arial" w:hAnsi="Arial" w:cs="Arial"/>
          <w:bCs/>
          <w:sz w:val="22"/>
          <w:szCs w:val="22"/>
        </w:rPr>
        <w:t>Der ü</w:t>
      </w:r>
      <w:r w:rsidR="00701809" w:rsidRPr="00E4439B">
        <w:rPr>
          <w:rFonts w:ascii="Arial" w:hAnsi="Arial" w:cs="Arial"/>
          <w:bCs/>
          <w:sz w:val="22"/>
          <w:szCs w:val="22"/>
        </w:rPr>
        <w:t xml:space="preserve">berschüssige Strom wird </w:t>
      </w:r>
      <w:r w:rsidR="00661591" w:rsidRPr="00E4439B">
        <w:rPr>
          <w:rFonts w:ascii="Arial" w:hAnsi="Arial" w:cs="Arial"/>
          <w:bCs/>
          <w:sz w:val="22"/>
          <w:szCs w:val="22"/>
        </w:rPr>
        <w:t xml:space="preserve">zum </w:t>
      </w:r>
      <w:r w:rsidR="00701809" w:rsidRPr="00E4439B">
        <w:rPr>
          <w:rFonts w:ascii="Arial" w:hAnsi="Arial" w:cs="Arial"/>
          <w:bCs/>
          <w:sz w:val="22"/>
          <w:szCs w:val="22"/>
        </w:rPr>
        <w:t xml:space="preserve">Jahresmarktwert </w:t>
      </w:r>
      <w:r w:rsidR="00F3061E" w:rsidRPr="00E4439B">
        <w:rPr>
          <w:rFonts w:ascii="Arial" w:hAnsi="Arial" w:cs="Arial"/>
          <w:bCs/>
          <w:sz w:val="22"/>
          <w:szCs w:val="22"/>
        </w:rPr>
        <w:t>an den Netzbetreiber oder Direktvermarkter verkauft</w:t>
      </w:r>
      <w:r w:rsidR="00701809" w:rsidRPr="00E4439B">
        <w:rPr>
          <w:rFonts w:ascii="Arial" w:hAnsi="Arial" w:cs="Arial"/>
          <w:bCs/>
          <w:sz w:val="22"/>
          <w:szCs w:val="22"/>
        </w:rPr>
        <w:t xml:space="preserve">. </w:t>
      </w:r>
      <w:r w:rsidR="009B54B3" w:rsidRPr="00E4439B">
        <w:rPr>
          <w:rFonts w:ascii="Arial" w:hAnsi="Arial" w:cs="Arial"/>
          <w:bCs/>
          <w:sz w:val="22"/>
          <w:szCs w:val="22"/>
        </w:rPr>
        <w:t>Letzteres lohnt sich allerdings kaum</w:t>
      </w:r>
      <w:r w:rsidR="00661591" w:rsidRPr="00E4439B">
        <w:rPr>
          <w:rFonts w:ascii="Arial" w:hAnsi="Arial" w:cs="Arial"/>
          <w:bCs/>
          <w:sz w:val="22"/>
          <w:szCs w:val="22"/>
        </w:rPr>
        <w:t xml:space="preserve"> bei kleinen Anlagen</w:t>
      </w:r>
      <w:r w:rsidR="009B54B3" w:rsidRPr="00E4439B">
        <w:rPr>
          <w:rFonts w:ascii="Arial" w:hAnsi="Arial" w:cs="Arial"/>
          <w:bCs/>
          <w:sz w:val="22"/>
          <w:szCs w:val="22"/>
        </w:rPr>
        <w:t xml:space="preserve"> mit nur</w:t>
      </w:r>
      <w:r w:rsidR="00661591" w:rsidRPr="00E4439B">
        <w:rPr>
          <w:rFonts w:ascii="Arial" w:hAnsi="Arial" w:cs="Arial"/>
          <w:bCs/>
          <w:sz w:val="22"/>
          <w:szCs w:val="22"/>
        </w:rPr>
        <w:t xml:space="preserve"> wenig einzuspeisenden Stromüberschüssen. </w:t>
      </w:r>
      <w:r w:rsidRPr="00E4439B">
        <w:rPr>
          <w:rFonts w:ascii="Arial" w:hAnsi="Arial" w:cs="Arial"/>
          <w:bCs/>
          <w:sz w:val="22"/>
          <w:szCs w:val="22"/>
        </w:rPr>
        <w:t>Voraussetzung auch hier</w:t>
      </w:r>
      <w:r w:rsidR="00E829DC" w:rsidRPr="00E4439B">
        <w:rPr>
          <w:rFonts w:ascii="Arial" w:hAnsi="Arial" w:cs="Arial"/>
          <w:bCs/>
          <w:sz w:val="22"/>
          <w:szCs w:val="22"/>
        </w:rPr>
        <w:t>:</w:t>
      </w:r>
      <w:r w:rsidRPr="00E4439B">
        <w:rPr>
          <w:rFonts w:ascii="Arial" w:hAnsi="Arial" w:cs="Arial"/>
          <w:bCs/>
          <w:sz w:val="22"/>
          <w:szCs w:val="22"/>
        </w:rPr>
        <w:t xml:space="preserve"> </w:t>
      </w:r>
      <w:r w:rsidR="009B54B3" w:rsidRPr="00E4439B">
        <w:rPr>
          <w:rFonts w:ascii="Arial" w:hAnsi="Arial" w:cs="Arial"/>
          <w:bCs/>
          <w:sz w:val="22"/>
          <w:szCs w:val="22"/>
        </w:rPr>
        <w:t>d</w:t>
      </w:r>
      <w:r w:rsidRPr="00E4439B">
        <w:rPr>
          <w:rFonts w:ascii="Arial" w:hAnsi="Arial" w:cs="Arial"/>
          <w:bCs/>
          <w:sz w:val="22"/>
          <w:szCs w:val="22"/>
        </w:rPr>
        <w:t xml:space="preserve">ie Anlage ist </w:t>
      </w:r>
      <w:r w:rsidR="00E829DC" w:rsidRPr="00E4439B">
        <w:rPr>
          <w:rFonts w:ascii="Arial" w:hAnsi="Arial" w:cs="Arial"/>
          <w:bCs/>
          <w:sz w:val="22"/>
          <w:szCs w:val="22"/>
        </w:rPr>
        <w:t xml:space="preserve">noch </w:t>
      </w:r>
      <w:r w:rsidRPr="00E4439B">
        <w:rPr>
          <w:rFonts w:ascii="Arial" w:hAnsi="Arial" w:cs="Arial"/>
          <w:bCs/>
          <w:sz w:val="22"/>
          <w:szCs w:val="22"/>
        </w:rPr>
        <w:t xml:space="preserve">funktionsfähig. </w:t>
      </w:r>
      <w:r w:rsidR="00BD2740" w:rsidRPr="00E4439B">
        <w:rPr>
          <w:rFonts w:ascii="Arial" w:hAnsi="Arial" w:cs="Arial"/>
          <w:bCs/>
          <w:sz w:val="22"/>
          <w:szCs w:val="22"/>
        </w:rPr>
        <w:t xml:space="preserve"> </w:t>
      </w:r>
    </w:p>
    <w:p w14:paraId="11409514" w14:textId="6B6D0B96" w:rsidR="008602F1" w:rsidRPr="00E4439B" w:rsidRDefault="00B82C7D" w:rsidP="00E4439B">
      <w:pPr>
        <w:spacing w:before="180" w:after="18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4439B">
        <w:rPr>
          <w:rFonts w:ascii="Arial" w:hAnsi="Arial" w:cs="Arial"/>
          <w:b/>
          <w:sz w:val="22"/>
          <w:szCs w:val="22"/>
        </w:rPr>
        <w:t>Tipp 3: Repowering der Anlage</w:t>
      </w:r>
    </w:p>
    <w:p w14:paraId="7572A0CE" w14:textId="178B8711" w:rsidR="00977380" w:rsidRPr="00E4439B" w:rsidRDefault="00140496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 xml:space="preserve">Unter Repowering versteht man die Installation einer neuen </w:t>
      </w:r>
      <w:r w:rsidR="00073CE5" w:rsidRPr="00E4439B">
        <w:rPr>
          <w:rFonts w:ascii="Arial" w:hAnsi="Arial" w:cs="Arial"/>
          <w:bCs/>
          <w:sz w:val="22"/>
          <w:szCs w:val="22"/>
        </w:rPr>
        <w:t>Photovol</w:t>
      </w:r>
      <w:r w:rsidR="00544058" w:rsidRPr="00E4439B">
        <w:rPr>
          <w:rFonts w:ascii="Arial" w:hAnsi="Arial" w:cs="Arial"/>
          <w:bCs/>
          <w:sz w:val="22"/>
          <w:szCs w:val="22"/>
        </w:rPr>
        <w:t>t</w:t>
      </w:r>
      <w:r w:rsidR="00073CE5" w:rsidRPr="00E4439B">
        <w:rPr>
          <w:rFonts w:ascii="Arial" w:hAnsi="Arial" w:cs="Arial"/>
          <w:bCs/>
          <w:sz w:val="22"/>
          <w:szCs w:val="22"/>
        </w:rPr>
        <w:t>aik-</w:t>
      </w:r>
      <w:r w:rsidRPr="00E4439B">
        <w:rPr>
          <w:rFonts w:ascii="Arial" w:hAnsi="Arial" w:cs="Arial"/>
          <w:bCs/>
          <w:sz w:val="22"/>
          <w:szCs w:val="22"/>
        </w:rPr>
        <w:t xml:space="preserve">Anlage </w:t>
      </w:r>
      <w:r w:rsidR="00C9642E" w:rsidRPr="00E4439B">
        <w:rPr>
          <w:rFonts w:ascii="Arial" w:hAnsi="Arial" w:cs="Arial"/>
          <w:bCs/>
          <w:sz w:val="22"/>
          <w:szCs w:val="22"/>
        </w:rPr>
        <w:t xml:space="preserve">am selben Standort </w:t>
      </w:r>
      <w:r w:rsidRPr="00E4439B">
        <w:rPr>
          <w:rFonts w:ascii="Arial" w:hAnsi="Arial" w:cs="Arial"/>
          <w:bCs/>
          <w:sz w:val="22"/>
          <w:szCs w:val="22"/>
        </w:rPr>
        <w:t>oder de</w:t>
      </w:r>
      <w:r w:rsidR="00200CB8" w:rsidRPr="00E4439B">
        <w:rPr>
          <w:rFonts w:ascii="Arial" w:hAnsi="Arial" w:cs="Arial"/>
          <w:bCs/>
          <w:sz w:val="22"/>
          <w:szCs w:val="22"/>
        </w:rPr>
        <w:t>n</w:t>
      </w:r>
      <w:r w:rsidRPr="00E4439B">
        <w:rPr>
          <w:rFonts w:ascii="Arial" w:hAnsi="Arial" w:cs="Arial"/>
          <w:bCs/>
          <w:sz w:val="22"/>
          <w:szCs w:val="22"/>
        </w:rPr>
        <w:t xml:space="preserve"> teilweise</w:t>
      </w:r>
      <w:r w:rsidR="00200CB8" w:rsidRPr="00E4439B">
        <w:rPr>
          <w:rFonts w:ascii="Arial" w:hAnsi="Arial" w:cs="Arial"/>
          <w:bCs/>
          <w:sz w:val="22"/>
          <w:szCs w:val="22"/>
        </w:rPr>
        <w:t>n</w:t>
      </w:r>
      <w:r w:rsidRPr="00E4439B">
        <w:rPr>
          <w:rFonts w:ascii="Arial" w:hAnsi="Arial" w:cs="Arial"/>
          <w:bCs/>
          <w:sz w:val="22"/>
          <w:szCs w:val="22"/>
        </w:rPr>
        <w:t xml:space="preserve"> Austausch von Komponenten der alten Anlage – Module, Wechselrichter und Steuerungssysteme. </w:t>
      </w:r>
      <w:r w:rsidR="00255F56" w:rsidRPr="00E4439B">
        <w:rPr>
          <w:rFonts w:ascii="Arial" w:hAnsi="Arial" w:cs="Arial"/>
          <w:bCs/>
          <w:sz w:val="22"/>
          <w:szCs w:val="22"/>
        </w:rPr>
        <w:t>Ziel ist</w:t>
      </w:r>
      <w:r w:rsidR="00CD4FBE" w:rsidRPr="00E4439B">
        <w:rPr>
          <w:rFonts w:ascii="Arial" w:hAnsi="Arial" w:cs="Arial"/>
          <w:bCs/>
          <w:sz w:val="22"/>
          <w:szCs w:val="22"/>
        </w:rPr>
        <w:t xml:space="preserve"> unter anderem</w:t>
      </w:r>
      <w:r w:rsidR="00255F56" w:rsidRPr="00E4439B">
        <w:rPr>
          <w:rFonts w:ascii="Arial" w:hAnsi="Arial" w:cs="Arial"/>
          <w:bCs/>
          <w:sz w:val="22"/>
          <w:szCs w:val="22"/>
        </w:rPr>
        <w:t xml:space="preserve">, </w:t>
      </w:r>
      <w:r w:rsidR="00495351" w:rsidRPr="00E4439B">
        <w:rPr>
          <w:rFonts w:ascii="Arial" w:hAnsi="Arial" w:cs="Arial"/>
          <w:bCs/>
          <w:sz w:val="22"/>
          <w:szCs w:val="22"/>
        </w:rPr>
        <w:t xml:space="preserve">die </w:t>
      </w:r>
      <w:r w:rsidR="00255F56" w:rsidRPr="00E4439B">
        <w:rPr>
          <w:rFonts w:ascii="Arial" w:hAnsi="Arial" w:cs="Arial"/>
          <w:bCs/>
          <w:sz w:val="22"/>
          <w:szCs w:val="22"/>
        </w:rPr>
        <w:t xml:space="preserve">Leistung </w:t>
      </w:r>
      <w:r w:rsidR="00500A78" w:rsidRPr="00E4439B">
        <w:rPr>
          <w:rFonts w:ascii="Arial" w:hAnsi="Arial" w:cs="Arial"/>
          <w:bCs/>
          <w:sz w:val="22"/>
          <w:szCs w:val="22"/>
        </w:rPr>
        <w:t xml:space="preserve">der Anlage </w:t>
      </w:r>
      <w:r w:rsidR="00255F56" w:rsidRPr="00E4439B">
        <w:rPr>
          <w:rFonts w:ascii="Arial" w:hAnsi="Arial" w:cs="Arial"/>
          <w:bCs/>
          <w:sz w:val="22"/>
          <w:szCs w:val="22"/>
        </w:rPr>
        <w:t>zu erhöhen</w:t>
      </w:r>
      <w:r w:rsidR="00500A78" w:rsidRPr="00E4439B">
        <w:rPr>
          <w:rFonts w:ascii="Arial" w:hAnsi="Arial" w:cs="Arial"/>
          <w:bCs/>
          <w:sz w:val="22"/>
          <w:szCs w:val="22"/>
        </w:rPr>
        <w:t>:</w:t>
      </w:r>
      <w:r w:rsidR="00255F56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5B7696" w:rsidRPr="00E4439B">
        <w:rPr>
          <w:rFonts w:ascii="Arial" w:hAnsi="Arial" w:cs="Arial"/>
          <w:bCs/>
          <w:sz w:val="22"/>
          <w:szCs w:val="22"/>
        </w:rPr>
        <w:t>Neue Solarmodule gewinnen auf der gleichen Fläche bis zu doppelt so viel Strom wie die alten</w:t>
      </w:r>
      <w:r w:rsidR="00977380" w:rsidRPr="00E4439B">
        <w:rPr>
          <w:rFonts w:ascii="Arial" w:hAnsi="Arial" w:cs="Arial"/>
          <w:bCs/>
          <w:sz w:val="22"/>
          <w:szCs w:val="22"/>
        </w:rPr>
        <w:t xml:space="preserve">. </w:t>
      </w:r>
      <w:r w:rsidR="00C6023F" w:rsidRPr="00E4439B">
        <w:rPr>
          <w:rFonts w:ascii="Arial" w:hAnsi="Arial" w:cs="Arial"/>
          <w:bCs/>
          <w:sz w:val="22"/>
          <w:szCs w:val="22"/>
        </w:rPr>
        <w:t>D</w:t>
      </w:r>
      <w:r w:rsidR="00977380" w:rsidRPr="00E4439B">
        <w:rPr>
          <w:rFonts w:ascii="Arial" w:hAnsi="Arial" w:cs="Arial"/>
          <w:bCs/>
          <w:sz w:val="22"/>
          <w:szCs w:val="22"/>
        </w:rPr>
        <w:t xml:space="preserve">ie </w:t>
      </w:r>
      <w:r w:rsidR="00C6023F" w:rsidRPr="00E4439B">
        <w:rPr>
          <w:rFonts w:ascii="Arial" w:hAnsi="Arial" w:cs="Arial"/>
          <w:bCs/>
          <w:sz w:val="22"/>
          <w:szCs w:val="22"/>
        </w:rPr>
        <w:t xml:space="preserve">neue Photovoltaik-Anlage oder die neuen Komponenten </w:t>
      </w:r>
      <w:r w:rsidR="00CD4FBE" w:rsidRPr="00E4439B">
        <w:rPr>
          <w:rFonts w:ascii="Arial" w:hAnsi="Arial" w:cs="Arial"/>
          <w:bCs/>
          <w:sz w:val="22"/>
          <w:szCs w:val="22"/>
        </w:rPr>
        <w:t xml:space="preserve">haben zudem eine frische </w:t>
      </w:r>
      <w:r w:rsidR="00CD4FBE" w:rsidRPr="00E4439B">
        <w:rPr>
          <w:rFonts w:ascii="Arial" w:hAnsi="Arial" w:cs="Arial"/>
          <w:bCs/>
          <w:sz w:val="22"/>
          <w:szCs w:val="22"/>
        </w:rPr>
        <w:lastRenderedPageBreak/>
        <w:t>Leistungsgarantie für die nächsten 20 bis 25 Jahre. Bei der alten Anlage ist diese bereits abgelaufen.</w:t>
      </w:r>
      <w:r w:rsidR="00C6023F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06418A" w:rsidRPr="00E4439B">
        <w:rPr>
          <w:rFonts w:ascii="Arial" w:hAnsi="Arial" w:cs="Arial"/>
          <w:bCs/>
          <w:sz w:val="22"/>
          <w:szCs w:val="22"/>
        </w:rPr>
        <w:t xml:space="preserve"> </w:t>
      </w:r>
    </w:p>
    <w:p w14:paraId="28E5740D" w14:textId="1F76252C" w:rsidR="00140496" w:rsidRPr="00E4439B" w:rsidRDefault="00276D9B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 xml:space="preserve">Die Option </w:t>
      </w:r>
      <w:r w:rsidR="00354E7E" w:rsidRPr="00E4439B">
        <w:rPr>
          <w:rFonts w:ascii="Arial" w:hAnsi="Arial" w:cs="Arial"/>
          <w:bCs/>
          <w:sz w:val="22"/>
          <w:szCs w:val="22"/>
        </w:rPr>
        <w:t xml:space="preserve">Repowering </w:t>
      </w:r>
      <w:r w:rsidR="001C6327" w:rsidRPr="00E4439B">
        <w:rPr>
          <w:rFonts w:ascii="Arial" w:hAnsi="Arial" w:cs="Arial"/>
          <w:bCs/>
          <w:sz w:val="22"/>
          <w:szCs w:val="22"/>
        </w:rPr>
        <w:t xml:space="preserve">ist für </w:t>
      </w:r>
      <w:r w:rsidRPr="00E4439B">
        <w:rPr>
          <w:rFonts w:ascii="Arial" w:hAnsi="Arial" w:cs="Arial"/>
          <w:bCs/>
          <w:sz w:val="22"/>
          <w:szCs w:val="22"/>
        </w:rPr>
        <w:t xml:space="preserve">diejenigen </w:t>
      </w:r>
      <w:r w:rsidR="001C6327" w:rsidRPr="00E4439B">
        <w:rPr>
          <w:rFonts w:ascii="Arial" w:hAnsi="Arial" w:cs="Arial"/>
          <w:bCs/>
          <w:sz w:val="22"/>
          <w:szCs w:val="22"/>
        </w:rPr>
        <w:t>s</w:t>
      </w:r>
      <w:r w:rsidRPr="00E4439B">
        <w:rPr>
          <w:rFonts w:ascii="Arial" w:hAnsi="Arial" w:cs="Arial"/>
          <w:bCs/>
          <w:sz w:val="22"/>
          <w:szCs w:val="22"/>
        </w:rPr>
        <w:t>inn</w:t>
      </w:r>
      <w:r w:rsidR="001C6327" w:rsidRPr="00E4439B">
        <w:rPr>
          <w:rFonts w:ascii="Arial" w:hAnsi="Arial" w:cs="Arial"/>
          <w:bCs/>
          <w:sz w:val="22"/>
          <w:szCs w:val="22"/>
        </w:rPr>
        <w:t>voll</w:t>
      </w:r>
      <w:r w:rsidRPr="00E4439B">
        <w:rPr>
          <w:rFonts w:ascii="Arial" w:hAnsi="Arial" w:cs="Arial"/>
          <w:bCs/>
          <w:sz w:val="22"/>
          <w:szCs w:val="22"/>
        </w:rPr>
        <w:t>, die einen hohen Stromverbrauch haben und mit einer neuen Anlage noch mehr Stromkosten sparen können</w:t>
      </w:r>
      <w:r w:rsidR="001C6327" w:rsidRPr="00E4439B">
        <w:rPr>
          <w:rFonts w:ascii="Arial" w:hAnsi="Arial" w:cs="Arial"/>
          <w:bCs/>
          <w:sz w:val="22"/>
          <w:szCs w:val="22"/>
        </w:rPr>
        <w:t>. Auch wenn die Photovoltaik</w:t>
      </w:r>
      <w:r w:rsidRPr="00E4439B">
        <w:rPr>
          <w:rFonts w:ascii="Arial" w:hAnsi="Arial" w:cs="Arial"/>
          <w:bCs/>
          <w:sz w:val="22"/>
          <w:szCs w:val="22"/>
        </w:rPr>
        <w:t>-Anlage nicht mehr funktionsfähig ist oder eine Dachsanierung ansteht</w:t>
      </w:r>
      <w:r w:rsidR="001C6327" w:rsidRPr="00E4439B">
        <w:rPr>
          <w:rFonts w:ascii="Arial" w:hAnsi="Arial" w:cs="Arial"/>
          <w:bCs/>
          <w:sz w:val="22"/>
          <w:szCs w:val="22"/>
        </w:rPr>
        <w:t>, bietet sich Repowering an</w:t>
      </w:r>
      <w:r w:rsidRPr="00E4439B">
        <w:rPr>
          <w:rFonts w:ascii="Arial" w:hAnsi="Arial" w:cs="Arial"/>
          <w:bCs/>
          <w:sz w:val="22"/>
          <w:szCs w:val="22"/>
        </w:rPr>
        <w:t>.</w:t>
      </w:r>
    </w:p>
    <w:p w14:paraId="09F437CE" w14:textId="113F9BD2" w:rsidR="00AD7339" w:rsidRPr="00E4439B" w:rsidRDefault="00993E0C" w:rsidP="00E4439B">
      <w:pPr>
        <w:spacing w:before="180" w:after="18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439B">
        <w:rPr>
          <w:rFonts w:ascii="Arial" w:hAnsi="Arial" w:cs="Arial"/>
          <w:bCs/>
          <w:sz w:val="22"/>
          <w:szCs w:val="22"/>
        </w:rPr>
        <w:t>W</w:t>
      </w:r>
      <w:r w:rsidR="00802533" w:rsidRPr="00E4439B">
        <w:rPr>
          <w:rFonts w:ascii="Arial" w:hAnsi="Arial" w:cs="Arial"/>
          <w:bCs/>
          <w:sz w:val="22"/>
          <w:szCs w:val="22"/>
        </w:rPr>
        <w:t>er</w:t>
      </w:r>
      <w:r w:rsidRPr="00E4439B">
        <w:rPr>
          <w:rFonts w:ascii="Arial" w:hAnsi="Arial" w:cs="Arial"/>
          <w:bCs/>
          <w:sz w:val="22"/>
          <w:szCs w:val="22"/>
        </w:rPr>
        <w:t xml:space="preserve"> die alte</w:t>
      </w:r>
      <w:r w:rsidR="00200CB8" w:rsidRPr="00E4439B">
        <w:rPr>
          <w:rFonts w:ascii="Arial" w:hAnsi="Arial" w:cs="Arial"/>
          <w:bCs/>
          <w:sz w:val="22"/>
          <w:szCs w:val="22"/>
        </w:rPr>
        <w:t xml:space="preserve"> ausgeförderte</w:t>
      </w:r>
      <w:r w:rsidRPr="00E4439B">
        <w:rPr>
          <w:rFonts w:ascii="Arial" w:hAnsi="Arial" w:cs="Arial"/>
          <w:bCs/>
          <w:sz w:val="22"/>
          <w:szCs w:val="22"/>
        </w:rPr>
        <w:t xml:space="preserve"> Anlage durch eine neue ersetzt, </w:t>
      </w:r>
      <w:r w:rsidR="00183A3F" w:rsidRPr="00E4439B">
        <w:rPr>
          <w:rFonts w:ascii="Arial" w:hAnsi="Arial" w:cs="Arial"/>
          <w:bCs/>
          <w:sz w:val="22"/>
          <w:szCs w:val="22"/>
        </w:rPr>
        <w:t>erhält</w:t>
      </w:r>
      <w:r w:rsidRPr="00E4439B">
        <w:rPr>
          <w:rFonts w:ascii="Arial" w:hAnsi="Arial" w:cs="Arial"/>
          <w:bCs/>
          <w:sz w:val="22"/>
          <w:szCs w:val="22"/>
        </w:rPr>
        <w:t xml:space="preserve"> </w:t>
      </w:r>
      <w:r w:rsidR="00802533" w:rsidRPr="00E4439B">
        <w:rPr>
          <w:rFonts w:ascii="Arial" w:hAnsi="Arial" w:cs="Arial"/>
          <w:bCs/>
          <w:sz w:val="22"/>
          <w:szCs w:val="22"/>
        </w:rPr>
        <w:t xml:space="preserve">für </w:t>
      </w:r>
      <w:r w:rsidRPr="00E4439B">
        <w:rPr>
          <w:rFonts w:ascii="Arial" w:hAnsi="Arial" w:cs="Arial"/>
          <w:bCs/>
          <w:sz w:val="22"/>
          <w:szCs w:val="22"/>
        </w:rPr>
        <w:t xml:space="preserve">die gesamte </w:t>
      </w:r>
      <w:r w:rsidR="00200CB8" w:rsidRPr="00E4439B">
        <w:rPr>
          <w:rFonts w:ascii="Arial" w:hAnsi="Arial" w:cs="Arial"/>
          <w:bCs/>
          <w:sz w:val="22"/>
          <w:szCs w:val="22"/>
        </w:rPr>
        <w:t xml:space="preserve">neue </w:t>
      </w:r>
      <w:r w:rsidRPr="00E4439B">
        <w:rPr>
          <w:rFonts w:ascii="Arial" w:hAnsi="Arial" w:cs="Arial"/>
          <w:bCs/>
          <w:sz w:val="22"/>
          <w:szCs w:val="22"/>
        </w:rPr>
        <w:t xml:space="preserve">Anlage </w:t>
      </w:r>
      <w:r w:rsidR="00183A3F" w:rsidRPr="00E4439B">
        <w:rPr>
          <w:rFonts w:ascii="Arial" w:hAnsi="Arial" w:cs="Arial"/>
          <w:bCs/>
          <w:sz w:val="22"/>
          <w:szCs w:val="22"/>
        </w:rPr>
        <w:t>die zum Zeitpunkt der Inbetriebnahme gültige</w:t>
      </w:r>
      <w:r w:rsidRPr="00E4439B">
        <w:rPr>
          <w:rFonts w:ascii="Arial" w:hAnsi="Arial" w:cs="Arial"/>
          <w:bCs/>
          <w:sz w:val="22"/>
          <w:szCs w:val="22"/>
        </w:rPr>
        <w:t xml:space="preserve"> EEG-Einspeisevergütung</w:t>
      </w:r>
      <w:r w:rsidR="00802533" w:rsidRPr="00E4439B">
        <w:rPr>
          <w:rFonts w:ascii="Arial" w:hAnsi="Arial" w:cs="Arial"/>
          <w:bCs/>
          <w:sz w:val="22"/>
          <w:szCs w:val="22"/>
        </w:rPr>
        <w:t xml:space="preserve">. </w:t>
      </w:r>
      <w:r w:rsidR="00615EA7" w:rsidRPr="00E4439B">
        <w:rPr>
          <w:rFonts w:ascii="Arial" w:hAnsi="Arial" w:cs="Arial"/>
          <w:bCs/>
          <w:sz w:val="22"/>
          <w:szCs w:val="22"/>
        </w:rPr>
        <w:t>F</w:t>
      </w:r>
      <w:r w:rsidR="00200CB8" w:rsidRPr="00E4439B">
        <w:rPr>
          <w:rFonts w:ascii="Arial" w:hAnsi="Arial" w:cs="Arial"/>
          <w:bCs/>
          <w:sz w:val="22"/>
          <w:szCs w:val="22"/>
        </w:rPr>
        <w:t>ür eine Repowering-Maßnahme innerhalb der EEG-Vergütungszeit</w:t>
      </w:r>
      <w:r w:rsidR="00615EA7" w:rsidRPr="00E4439B">
        <w:rPr>
          <w:rFonts w:ascii="Arial" w:hAnsi="Arial" w:cs="Arial"/>
          <w:bCs/>
          <w:sz w:val="22"/>
          <w:szCs w:val="22"/>
        </w:rPr>
        <w:t xml:space="preserve"> ist Folgendes geplant</w:t>
      </w:r>
      <w:r w:rsidR="005F4A4D" w:rsidRPr="00E4439B">
        <w:rPr>
          <w:rFonts w:ascii="Arial" w:hAnsi="Arial" w:cs="Arial"/>
          <w:bCs/>
          <w:sz w:val="22"/>
          <w:szCs w:val="22"/>
        </w:rPr>
        <w:t xml:space="preserve">: </w:t>
      </w:r>
      <w:r w:rsidR="00FC0551" w:rsidRPr="00E4439B">
        <w:rPr>
          <w:rFonts w:ascii="Arial" w:hAnsi="Arial" w:cs="Arial"/>
          <w:bCs/>
          <w:sz w:val="22"/>
          <w:szCs w:val="22"/>
        </w:rPr>
        <w:t>B</w:t>
      </w:r>
      <w:r w:rsidR="00200CB8" w:rsidRPr="00E4439B">
        <w:rPr>
          <w:rFonts w:ascii="Arial" w:hAnsi="Arial" w:cs="Arial"/>
          <w:bCs/>
          <w:sz w:val="22"/>
          <w:szCs w:val="22"/>
        </w:rPr>
        <w:t xml:space="preserve">is zur Leistung der alten Anlage </w:t>
      </w:r>
      <w:r w:rsidR="00FC0551" w:rsidRPr="00E4439B">
        <w:rPr>
          <w:rFonts w:ascii="Arial" w:hAnsi="Arial" w:cs="Arial"/>
          <w:bCs/>
          <w:sz w:val="22"/>
          <w:szCs w:val="22"/>
        </w:rPr>
        <w:t>gibt</w:t>
      </w:r>
      <w:r w:rsidR="00A632D5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FC0551" w:rsidRPr="00E4439B">
        <w:rPr>
          <w:rFonts w:ascii="Arial" w:hAnsi="Arial" w:cs="Arial"/>
          <w:bCs/>
          <w:sz w:val="22"/>
          <w:szCs w:val="22"/>
        </w:rPr>
        <w:t xml:space="preserve">es </w:t>
      </w:r>
      <w:r w:rsidR="00200CB8" w:rsidRPr="00E4439B">
        <w:rPr>
          <w:rFonts w:ascii="Arial" w:hAnsi="Arial" w:cs="Arial"/>
          <w:bCs/>
          <w:sz w:val="22"/>
          <w:szCs w:val="22"/>
        </w:rPr>
        <w:t>weiterhin die bestehende EEG-Vergütung</w:t>
      </w:r>
      <w:r w:rsidR="00A632D5" w:rsidRPr="00E4439B">
        <w:rPr>
          <w:rFonts w:ascii="Arial" w:hAnsi="Arial" w:cs="Arial"/>
          <w:bCs/>
          <w:sz w:val="22"/>
          <w:szCs w:val="22"/>
        </w:rPr>
        <w:t xml:space="preserve"> bis zum Förderende</w:t>
      </w:r>
      <w:r w:rsidR="00FC0551" w:rsidRPr="00E4439B">
        <w:rPr>
          <w:rFonts w:ascii="Arial" w:hAnsi="Arial" w:cs="Arial"/>
          <w:bCs/>
          <w:sz w:val="22"/>
          <w:szCs w:val="22"/>
        </w:rPr>
        <w:t>.</w:t>
      </w:r>
      <w:r w:rsidR="00A632D5" w:rsidRPr="00E4439B">
        <w:rPr>
          <w:rFonts w:ascii="Arial" w:hAnsi="Arial" w:cs="Arial"/>
          <w:bCs/>
          <w:sz w:val="22"/>
          <w:szCs w:val="22"/>
        </w:rPr>
        <w:t xml:space="preserve"> </w:t>
      </w:r>
      <w:r w:rsidR="00FC0551" w:rsidRPr="00E4439B">
        <w:rPr>
          <w:rFonts w:ascii="Arial" w:hAnsi="Arial" w:cs="Arial"/>
          <w:bCs/>
          <w:sz w:val="22"/>
          <w:szCs w:val="22"/>
        </w:rPr>
        <w:t>F</w:t>
      </w:r>
      <w:r w:rsidR="00A632D5" w:rsidRPr="00E4439B">
        <w:rPr>
          <w:rFonts w:ascii="Arial" w:hAnsi="Arial" w:cs="Arial"/>
          <w:bCs/>
          <w:sz w:val="22"/>
          <w:szCs w:val="22"/>
        </w:rPr>
        <w:t xml:space="preserve">ür </w:t>
      </w:r>
      <w:r w:rsidR="00FC0551" w:rsidRPr="00E4439B">
        <w:rPr>
          <w:rFonts w:ascii="Arial" w:hAnsi="Arial" w:cs="Arial"/>
          <w:bCs/>
          <w:sz w:val="22"/>
          <w:szCs w:val="22"/>
        </w:rPr>
        <w:t xml:space="preserve">die </w:t>
      </w:r>
      <w:r w:rsidR="00A632D5" w:rsidRPr="00E4439B">
        <w:rPr>
          <w:rFonts w:ascii="Arial" w:hAnsi="Arial" w:cs="Arial"/>
          <w:bCs/>
          <w:sz w:val="22"/>
          <w:szCs w:val="22"/>
        </w:rPr>
        <w:t xml:space="preserve">Mehrleistung der Anlage </w:t>
      </w:r>
      <w:r w:rsidR="00FC0551" w:rsidRPr="00E4439B">
        <w:rPr>
          <w:rFonts w:ascii="Arial" w:hAnsi="Arial" w:cs="Arial"/>
          <w:bCs/>
          <w:sz w:val="22"/>
          <w:szCs w:val="22"/>
        </w:rPr>
        <w:t xml:space="preserve">erhalten die Betreibenden </w:t>
      </w:r>
      <w:r w:rsidR="00A632D5" w:rsidRPr="00E4439B">
        <w:rPr>
          <w:rFonts w:ascii="Arial" w:hAnsi="Arial" w:cs="Arial"/>
          <w:bCs/>
          <w:sz w:val="22"/>
          <w:szCs w:val="22"/>
        </w:rPr>
        <w:t xml:space="preserve">die neue gültige EEG-Vergütung für 20 Jahre </w:t>
      </w:r>
      <w:r w:rsidR="00FC0551" w:rsidRPr="00E4439B">
        <w:rPr>
          <w:rFonts w:ascii="Arial" w:hAnsi="Arial" w:cs="Arial"/>
          <w:bCs/>
          <w:sz w:val="22"/>
          <w:szCs w:val="22"/>
        </w:rPr>
        <w:t>plus d</w:t>
      </w:r>
      <w:r w:rsidR="00D844EF" w:rsidRPr="00E4439B">
        <w:rPr>
          <w:rFonts w:ascii="Arial" w:hAnsi="Arial" w:cs="Arial"/>
          <w:bCs/>
          <w:sz w:val="22"/>
          <w:szCs w:val="22"/>
        </w:rPr>
        <w:t>as</w:t>
      </w:r>
      <w:r w:rsidR="00FC0551" w:rsidRPr="00E4439B">
        <w:rPr>
          <w:rFonts w:ascii="Arial" w:hAnsi="Arial" w:cs="Arial"/>
          <w:bCs/>
          <w:sz w:val="22"/>
          <w:szCs w:val="22"/>
        </w:rPr>
        <w:t xml:space="preserve"> Jahr der </w:t>
      </w:r>
      <w:r w:rsidR="00A632D5" w:rsidRPr="00E4439B">
        <w:rPr>
          <w:rFonts w:ascii="Arial" w:hAnsi="Arial" w:cs="Arial"/>
          <w:bCs/>
          <w:sz w:val="22"/>
          <w:szCs w:val="22"/>
        </w:rPr>
        <w:t>Inbetriebnahme. A</w:t>
      </w:r>
      <w:r w:rsidR="00183A3F" w:rsidRPr="00E4439B">
        <w:rPr>
          <w:rFonts w:ascii="Arial" w:hAnsi="Arial" w:cs="Arial"/>
          <w:bCs/>
          <w:sz w:val="22"/>
          <w:szCs w:val="22"/>
        </w:rPr>
        <w:t xml:space="preserve">ktuell </w:t>
      </w:r>
      <w:r w:rsidR="005F4A4D" w:rsidRPr="00E4439B">
        <w:rPr>
          <w:rFonts w:ascii="Arial" w:hAnsi="Arial" w:cs="Arial"/>
          <w:bCs/>
          <w:sz w:val="22"/>
          <w:szCs w:val="22"/>
        </w:rPr>
        <w:t>hat die</w:t>
      </w:r>
      <w:r w:rsidR="00183A3F" w:rsidRPr="00E4439B">
        <w:rPr>
          <w:rFonts w:ascii="Arial" w:hAnsi="Arial" w:cs="Arial"/>
          <w:bCs/>
          <w:sz w:val="22"/>
          <w:szCs w:val="22"/>
        </w:rPr>
        <w:t xml:space="preserve"> EU </w:t>
      </w:r>
      <w:r w:rsidR="005F4A4D" w:rsidRPr="00E4439B">
        <w:rPr>
          <w:rFonts w:ascii="Arial" w:hAnsi="Arial" w:cs="Arial"/>
          <w:bCs/>
          <w:sz w:val="22"/>
          <w:szCs w:val="22"/>
        </w:rPr>
        <w:t xml:space="preserve">dies </w:t>
      </w:r>
      <w:r w:rsidR="00183A3F" w:rsidRPr="00E4439B">
        <w:rPr>
          <w:rFonts w:ascii="Arial" w:hAnsi="Arial" w:cs="Arial"/>
          <w:bCs/>
          <w:sz w:val="22"/>
          <w:szCs w:val="22"/>
        </w:rPr>
        <w:t xml:space="preserve">jedoch noch nicht </w:t>
      </w:r>
      <w:r w:rsidR="00B572DF" w:rsidRPr="00E4439B">
        <w:rPr>
          <w:rFonts w:ascii="Arial" w:hAnsi="Arial" w:cs="Arial"/>
          <w:bCs/>
          <w:sz w:val="22"/>
          <w:szCs w:val="22"/>
        </w:rPr>
        <w:t xml:space="preserve">beihilferechtlich </w:t>
      </w:r>
      <w:r w:rsidR="00183A3F" w:rsidRPr="00E4439B">
        <w:rPr>
          <w:rFonts w:ascii="Arial" w:hAnsi="Arial" w:cs="Arial"/>
          <w:bCs/>
          <w:sz w:val="22"/>
          <w:szCs w:val="22"/>
        </w:rPr>
        <w:t xml:space="preserve">genehmigt. </w:t>
      </w:r>
    </w:p>
    <w:p w14:paraId="6AC440B1" w14:textId="29945A33" w:rsidR="00F97E8B" w:rsidRPr="00E4439B" w:rsidRDefault="00E4439B" w:rsidP="00E4439B">
      <w:pPr>
        <w:spacing w:before="180" w:after="18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4439B">
        <w:rPr>
          <w:rFonts w:ascii="Arial" w:hAnsi="Arial" w:cs="Arial"/>
          <w:b/>
          <w:sz w:val="22"/>
          <w:szCs w:val="22"/>
        </w:rPr>
        <w:t xml:space="preserve">Die </w:t>
      </w:r>
      <w:proofErr w:type="spellStart"/>
      <w:r w:rsidRPr="00E4439B">
        <w:rPr>
          <w:rFonts w:ascii="Arial" w:hAnsi="Arial" w:cs="Arial"/>
          <w:b/>
          <w:sz w:val="22"/>
          <w:szCs w:val="22"/>
        </w:rPr>
        <w:t>KlimaschutzAgentur</w:t>
      </w:r>
      <w:proofErr w:type="spellEnd"/>
      <w:r w:rsidRPr="00E4439B">
        <w:rPr>
          <w:rFonts w:ascii="Arial" w:hAnsi="Arial" w:cs="Arial"/>
          <w:b/>
          <w:sz w:val="22"/>
          <w:szCs w:val="22"/>
        </w:rPr>
        <w:t xml:space="preserve"> im Landkreis Reutlingen unterstützt das Photovoltaik-Netzwerk. Bürgerinnen und Bürger, die Fragen zu Photovoltaik-Anlagen oder energetischen Sanierungsmaßnahmen haben, können die Mitarbeitende der </w:t>
      </w:r>
      <w:proofErr w:type="spellStart"/>
      <w:r w:rsidRPr="00E4439B">
        <w:rPr>
          <w:rFonts w:ascii="Arial" w:hAnsi="Arial" w:cs="Arial"/>
          <w:b/>
          <w:sz w:val="22"/>
          <w:szCs w:val="22"/>
        </w:rPr>
        <w:t>KlimaschutzAgentur</w:t>
      </w:r>
      <w:proofErr w:type="spellEnd"/>
      <w:r w:rsidRPr="00E4439B">
        <w:rPr>
          <w:rFonts w:ascii="Arial" w:hAnsi="Arial" w:cs="Arial"/>
          <w:b/>
          <w:sz w:val="22"/>
          <w:szCs w:val="22"/>
        </w:rPr>
        <w:t xml:space="preserve"> direkt unter 07121 1432 571 kontaktieren. Die Agentur bietet wöchentlich Energieberatungsgespräche für alle Ratsuchenden im Landkreis Reutlingen an. Die Beratungsgespräche sind kostenfrei, unabhängig und neutral.</w:t>
      </w:r>
    </w:p>
    <w:p w14:paraId="324266DA" w14:textId="00F98C68" w:rsidR="00386F7A" w:rsidRPr="00E4439B" w:rsidRDefault="00386F7A" w:rsidP="00E4439B">
      <w:pPr>
        <w:spacing w:line="360" w:lineRule="auto"/>
        <w:jc w:val="both"/>
        <w:rPr>
          <w:rFonts w:ascii="Arial" w:hAnsi="Arial" w:cs="Arial"/>
          <w:noProof/>
          <w:sz w:val="22"/>
          <w:szCs w:val="22"/>
        </w:rPr>
      </w:pPr>
    </w:p>
    <w:p w14:paraId="26D40AFD" w14:textId="77777777" w:rsidR="00AB18A3" w:rsidRPr="00E4439B" w:rsidRDefault="00AB18A3" w:rsidP="00E4439B">
      <w:pPr>
        <w:spacing w:line="360" w:lineRule="auto"/>
        <w:jc w:val="both"/>
        <w:rPr>
          <w:rFonts w:ascii="Arial" w:hAnsi="Arial" w:cs="Arial"/>
          <w:noProof/>
          <w:sz w:val="22"/>
          <w:szCs w:val="22"/>
        </w:rPr>
      </w:pPr>
    </w:p>
    <w:p w14:paraId="078382F3" w14:textId="3B5517B7" w:rsidR="008A056A" w:rsidRPr="00E4439B" w:rsidRDefault="008A056A" w:rsidP="00E4439B">
      <w:pPr>
        <w:spacing w:line="360" w:lineRule="auto"/>
        <w:jc w:val="both"/>
        <w:rPr>
          <w:rFonts w:ascii="Arial" w:hAnsi="Arial" w:cs="Arial"/>
          <w:noProof/>
          <w:sz w:val="22"/>
          <w:szCs w:val="22"/>
        </w:rPr>
      </w:pPr>
    </w:p>
    <w:p w14:paraId="51A8C0C8" w14:textId="77777777" w:rsidR="006C183C" w:rsidRPr="00E4439B" w:rsidRDefault="006C183C" w:rsidP="00E4439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sectPr w:rsidR="006C183C" w:rsidRPr="00E4439B" w:rsidSect="00E9759D">
      <w:headerReference w:type="even" r:id="rId13"/>
      <w:footerReference w:type="default" r:id="rId14"/>
      <w:headerReference w:type="first" r:id="rId15"/>
      <w:footerReference w:type="first" r:id="rId16"/>
      <w:pgSz w:w="11906" w:h="16838"/>
      <w:pgMar w:top="1247" w:right="1418" w:bottom="1588" w:left="1259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A4E5B" w14:textId="77777777" w:rsidR="003A4798" w:rsidRDefault="003A4798">
      <w:r>
        <w:separator/>
      </w:r>
    </w:p>
  </w:endnote>
  <w:endnote w:type="continuationSeparator" w:id="0">
    <w:p w14:paraId="370834DA" w14:textId="77777777" w:rsidR="003A4798" w:rsidRDefault="003A4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1312388"/>
      <w:docPartObj>
        <w:docPartGallery w:val="Page Numbers (Top of Page)"/>
        <w:docPartUnique/>
      </w:docPartObj>
    </w:sdtPr>
    <w:sdtEndPr>
      <w:rPr>
        <w:rFonts w:ascii="Arial" w:hAnsi="Arial" w:cs="Arial"/>
        <w:color w:val="636362"/>
        <w:sz w:val="15"/>
        <w:szCs w:val="15"/>
      </w:rPr>
    </w:sdtEndPr>
    <w:sdtContent>
      <w:p w14:paraId="32A9A76C" w14:textId="62FB2C86" w:rsidR="00A95072" w:rsidRPr="006F041D" w:rsidRDefault="00A95072" w:rsidP="00875EC2">
        <w:pPr>
          <w:pStyle w:val="Kopfzeile"/>
          <w:jc w:val="center"/>
          <w:rPr>
            <w:rFonts w:ascii="Arial" w:hAnsi="Arial" w:cs="Arial"/>
            <w:b/>
            <w:bCs/>
            <w:color w:val="636362"/>
            <w:sz w:val="15"/>
            <w:szCs w:val="15"/>
          </w:rPr>
        </w:pPr>
        <w:r w:rsidRPr="00C87B62">
          <w:rPr>
            <w:rFonts w:ascii="Arial" w:hAnsi="Arial" w:cs="Arial"/>
            <w:color w:val="636362"/>
            <w:sz w:val="15"/>
            <w:szCs w:val="15"/>
          </w:rPr>
          <w:t xml:space="preserve">Seite 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begin"/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instrText>PAGE</w:instrTex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separate"/>
        </w:r>
        <w:r w:rsidR="00E4439B">
          <w:rPr>
            <w:rFonts w:ascii="Arial" w:hAnsi="Arial" w:cs="Arial"/>
            <w:b/>
            <w:bCs/>
            <w:noProof/>
            <w:color w:val="636362"/>
            <w:sz w:val="15"/>
            <w:szCs w:val="15"/>
          </w:rPr>
          <w:t>3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end"/>
        </w:r>
        <w:r w:rsidRPr="00C87B62">
          <w:rPr>
            <w:rFonts w:ascii="Arial" w:hAnsi="Arial" w:cs="Arial"/>
            <w:color w:val="636362"/>
            <w:sz w:val="15"/>
            <w:szCs w:val="15"/>
          </w:rPr>
          <w:t xml:space="preserve"> von 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begin"/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instrText>NUMPAGES</w:instrTex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separate"/>
        </w:r>
        <w:r w:rsidR="00E4439B">
          <w:rPr>
            <w:rFonts w:ascii="Arial" w:hAnsi="Arial" w:cs="Arial"/>
            <w:b/>
            <w:bCs/>
            <w:noProof/>
            <w:color w:val="636362"/>
            <w:sz w:val="15"/>
            <w:szCs w:val="15"/>
          </w:rPr>
          <w:t>3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end"/>
        </w:r>
      </w:p>
    </w:sdtContent>
  </w:sdt>
  <w:p w14:paraId="3188B37A" w14:textId="34AC84C9" w:rsidR="00A95072" w:rsidRDefault="00A95072" w:rsidP="009A0827">
    <w:pPr>
      <w:pStyle w:val="Fuzeile"/>
      <w:tabs>
        <w:tab w:val="clear" w:pos="4536"/>
        <w:tab w:val="clear" w:pos="9072"/>
        <w:tab w:val="left" w:pos="5990"/>
      </w:tabs>
      <w:rPr>
        <w:rFonts w:ascii="Arial" w:hAnsi="Arial" w:cs="Arial"/>
        <w:b/>
        <w:color w:val="4A4A49"/>
        <w:sz w:val="15"/>
        <w:szCs w:val="15"/>
      </w:rPr>
    </w:pPr>
  </w:p>
  <w:p w14:paraId="645A0F9B" w14:textId="20FFD7F7" w:rsidR="00A95072" w:rsidRDefault="00A95072" w:rsidP="00807F74">
    <w:pPr>
      <w:pStyle w:val="Fuzeile"/>
      <w:tabs>
        <w:tab w:val="clear" w:pos="4536"/>
        <w:tab w:val="clear" w:pos="9072"/>
        <w:tab w:val="left" w:pos="5990"/>
      </w:tabs>
      <w:rPr>
        <w:rFonts w:ascii="Arial" w:hAnsi="Arial" w:cs="Arial"/>
        <w:b/>
        <w:color w:val="4A4A49"/>
        <w:sz w:val="15"/>
        <w:szCs w:val="15"/>
      </w:rPr>
    </w:pPr>
  </w:p>
  <w:p w14:paraId="6E15A7AA" w14:textId="77777777" w:rsidR="00A95072" w:rsidRDefault="00A95072" w:rsidP="00807F74">
    <w:pPr>
      <w:pStyle w:val="Fuzeile"/>
      <w:tabs>
        <w:tab w:val="clear" w:pos="4536"/>
        <w:tab w:val="clear" w:pos="9072"/>
        <w:tab w:val="left" w:pos="5990"/>
      </w:tabs>
      <w:rPr>
        <w:rFonts w:ascii="Arial" w:hAnsi="Arial" w:cs="Arial"/>
        <w:b/>
        <w:color w:val="4A4A49"/>
        <w:sz w:val="15"/>
        <w:szCs w:val="15"/>
      </w:rPr>
    </w:pPr>
  </w:p>
  <w:p w14:paraId="4FCE1659" w14:textId="77777777" w:rsidR="00A95072" w:rsidRDefault="00A95072" w:rsidP="00807F74">
    <w:pPr>
      <w:pStyle w:val="Fuzeile"/>
      <w:tabs>
        <w:tab w:val="clear" w:pos="4536"/>
        <w:tab w:val="clear" w:pos="9072"/>
        <w:tab w:val="left" w:pos="5990"/>
      </w:tabs>
      <w:rPr>
        <w:rFonts w:ascii="Arial" w:hAnsi="Arial" w:cs="Arial"/>
        <w:b/>
        <w:color w:val="4A4A49"/>
        <w:sz w:val="15"/>
        <w:szCs w:val="15"/>
      </w:rPr>
    </w:pPr>
  </w:p>
  <w:p w14:paraId="303C3C42" w14:textId="77777777" w:rsidR="00A95072" w:rsidRPr="00807F74" w:rsidRDefault="00A95072" w:rsidP="00F42900">
    <w:pPr>
      <w:pStyle w:val="Fuzeile"/>
      <w:tabs>
        <w:tab w:val="clear" w:pos="4536"/>
        <w:tab w:val="clear" w:pos="9072"/>
        <w:tab w:val="left" w:pos="5990"/>
      </w:tabs>
      <w:ind w:left="6946"/>
    </w:pPr>
    <w:r w:rsidRPr="00807F74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2484359"/>
      <w:docPartObj>
        <w:docPartGallery w:val="Page Numbers (Top of Page)"/>
        <w:docPartUnique/>
      </w:docPartObj>
    </w:sdtPr>
    <w:sdtEndPr>
      <w:rPr>
        <w:rFonts w:ascii="Arial" w:hAnsi="Arial" w:cs="Arial"/>
        <w:color w:val="636362"/>
        <w:sz w:val="15"/>
        <w:szCs w:val="15"/>
      </w:rPr>
    </w:sdtEndPr>
    <w:sdtContent>
      <w:p w14:paraId="237F936E" w14:textId="5CA186D0" w:rsidR="00A95072" w:rsidRPr="00BE4468" w:rsidRDefault="00A95072" w:rsidP="00875EC2">
        <w:pPr>
          <w:pStyle w:val="Kopfzeile"/>
          <w:tabs>
            <w:tab w:val="clear" w:pos="9072"/>
          </w:tabs>
          <w:jc w:val="center"/>
          <w:rPr>
            <w:rFonts w:ascii="Arial" w:hAnsi="Arial" w:cs="Arial"/>
            <w:b/>
            <w:bCs/>
            <w:color w:val="636362"/>
            <w:sz w:val="15"/>
            <w:szCs w:val="15"/>
          </w:rPr>
        </w:pPr>
        <w:r w:rsidRPr="00C87B62">
          <w:rPr>
            <w:rFonts w:ascii="Arial" w:hAnsi="Arial" w:cs="Arial"/>
            <w:color w:val="636362"/>
            <w:sz w:val="15"/>
            <w:szCs w:val="15"/>
          </w:rPr>
          <w:t xml:space="preserve">Seite 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begin"/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instrText>PAGE</w:instrTex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separate"/>
        </w:r>
        <w:r w:rsidR="00E4439B">
          <w:rPr>
            <w:rFonts w:ascii="Arial" w:hAnsi="Arial" w:cs="Arial"/>
            <w:b/>
            <w:bCs/>
            <w:noProof/>
            <w:color w:val="636362"/>
            <w:sz w:val="15"/>
            <w:szCs w:val="15"/>
          </w:rPr>
          <w:t>1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end"/>
        </w:r>
        <w:r w:rsidRPr="00C87B62">
          <w:rPr>
            <w:rFonts w:ascii="Arial" w:hAnsi="Arial" w:cs="Arial"/>
            <w:color w:val="636362"/>
            <w:sz w:val="15"/>
            <w:szCs w:val="15"/>
          </w:rPr>
          <w:t xml:space="preserve"> von 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begin"/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instrText>NUMPAGES</w:instrTex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separate"/>
        </w:r>
        <w:r w:rsidR="00E4439B">
          <w:rPr>
            <w:rFonts w:ascii="Arial" w:hAnsi="Arial" w:cs="Arial"/>
            <w:b/>
            <w:bCs/>
            <w:noProof/>
            <w:color w:val="636362"/>
            <w:sz w:val="15"/>
            <w:szCs w:val="15"/>
          </w:rPr>
          <w:t>3</w:t>
        </w:r>
        <w:r w:rsidRPr="00C87B62">
          <w:rPr>
            <w:rFonts w:ascii="Arial" w:hAnsi="Arial" w:cs="Arial"/>
            <w:b/>
            <w:bCs/>
            <w:color w:val="636362"/>
            <w:sz w:val="15"/>
            <w:szCs w:val="15"/>
          </w:rPr>
          <w:fldChar w:fldCharType="end"/>
        </w:r>
      </w:p>
    </w:sdtContent>
  </w:sdt>
  <w:p w14:paraId="7047AC3D" w14:textId="77777777" w:rsidR="00A95072" w:rsidRDefault="00A95072" w:rsidP="009A0827">
    <w:pPr>
      <w:pStyle w:val="Fuzeile"/>
      <w:rPr>
        <w:rFonts w:ascii="Arial" w:hAnsi="Arial" w:cs="Arial"/>
        <w:b/>
        <w:color w:val="4A4A49"/>
        <w:sz w:val="15"/>
        <w:szCs w:val="15"/>
      </w:rPr>
    </w:pPr>
  </w:p>
  <w:p w14:paraId="08A792BB" w14:textId="05EA7B21" w:rsidR="00A95072" w:rsidRDefault="00A95072" w:rsidP="009A0827">
    <w:pPr>
      <w:pStyle w:val="Fuzeile"/>
      <w:rPr>
        <w:rFonts w:ascii="Arial" w:hAnsi="Arial" w:cs="Arial"/>
        <w:b/>
        <w:color w:val="4A4A49"/>
        <w:sz w:val="15"/>
        <w:szCs w:val="15"/>
      </w:rPr>
    </w:pPr>
  </w:p>
  <w:p w14:paraId="1FB4B912" w14:textId="14B8B8DF" w:rsidR="00A95072" w:rsidRDefault="00A95072" w:rsidP="00980B59">
    <w:pPr>
      <w:pStyle w:val="Fuzeile"/>
      <w:rPr>
        <w:rFonts w:ascii="Arial" w:hAnsi="Arial" w:cs="Arial"/>
        <w:b/>
        <w:color w:val="4A4A49"/>
        <w:sz w:val="15"/>
        <w:szCs w:val="15"/>
      </w:rPr>
    </w:pPr>
  </w:p>
  <w:p w14:paraId="732CB6A9" w14:textId="77777777" w:rsidR="00A95072" w:rsidRDefault="00A95072" w:rsidP="00980B59">
    <w:pPr>
      <w:pStyle w:val="Fuzeile"/>
      <w:rPr>
        <w:rFonts w:ascii="Arial" w:hAnsi="Arial" w:cs="Arial"/>
        <w:b/>
        <w:color w:val="4A4A49"/>
        <w:sz w:val="15"/>
        <w:szCs w:val="15"/>
      </w:rPr>
    </w:pPr>
  </w:p>
  <w:p w14:paraId="15686A68" w14:textId="77777777" w:rsidR="00A95072" w:rsidRDefault="00A95072" w:rsidP="00980B59">
    <w:pPr>
      <w:pStyle w:val="Fuzeile"/>
      <w:ind w:left="694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C1AC3" w14:textId="77777777" w:rsidR="003A4798" w:rsidRDefault="003A4798">
      <w:r>
        <w:separator/>
      </w:r>
    </w:p>
  </w:footnote>
  <w:footnote w:type="continuationSeparator" w:id="0">
    <w:p w14:paraId="397ED1A4" w14:textId="77777777" w:rsidR="003A4798" w:rsidRDefault="003A4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94D710" w14:textId="77777777" w:rsidR="00A95072" w:rsidRDefault="003A4798">
    <w:pPr>
      <w:pStyle w:val="Kopfzeile"/>
    </w:pPr>
    <w:r>
      <w:rPr>
        <w:noProof/>
      </w:rPr>
      <w:pict w14:anchorId="58BA52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6520735" o:spid="_x0000_s2049" type="#_x0000_t75" alt="" style="position:absolute;margin-left:0;margin-top:0;width:461.25pt;height:32.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le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B6894" w14:textId="5D2E24EF" w:rsidR="00A95072" w:rsidRDefault="00A95072" w:rsidP="009A0827">
    <w:pPr>
      <w:pStyle w:val="Kopfzeile"/>
      <w:ind w:left="6804" w:right="15"/>
    </w:pPr>
  </w:p>
  <w:p w14:paraId="6FFC2626" w14:textId="77777777" w:rsidR="00A95072" w:rsidRDefault="00A95072" w:rsidP="006F041D">
    <w:pPr>
      <w:pStyle w:val="Kopfzeile"/>
      <w:ind w:right="15"/>
    </w:pPr>
  </w:p>
  <w:p w14:paraId="37506795" w14:textId="77777777" w:rsidR="00A95072" w:rsidRDefault="00A95072" w:rsidP="009A0827">
    <w:pPr>
      <w:pStyle w:val="Kopfzeile"/>
      <w:ind w:left="6804" w:right="15"/>
    </w:pPr>
  </w:p>
  <w:p w14:paraId="22A288A3" w14:textId="5A534E85" w:rsidR="00A95072" w:rsidRDefault="00A95072" w:rsidP="009A0827">
    <w:pPr>
      <w:pStyle w:val="Kopfzeile"/>
      <w:ind w:left="6804" w:right="15"/>
      <w:rPr>
        <w:noProof/>
      </w:rPr>
    </w:pPr>
  </w:p>
  <w:p w14:paraId="06B2B37B" w14:textId="33094E0A" w:rsidR="00275179" w:rsidRDefault="00275179" w:rsidP="009A0827">
    <w:pPr>
      <w:pStyle w:val="Kopfzeile"/>
      <w:ind w:left="6804" w:right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723E4"/>
    <w:multiLevelType w:val="hybridMultilevel"/>
    <w:tmpl w:val="37DA13E0"/>
    <w:lvl w:ilvl="0" w:tplc="AD82C46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011512"/>
    <w:multiLevelType w:val="hybridMultilevel"/>
    <w:tmpl w:val="FF68F5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EF02B7"/>
    <w:multiLevelType w:val="hybridMultilevel"/>
    <w:tmpl w:val="D0A26C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072E8"/>
    <w:multiLevelType w:val="hybridMultilevel"/>
    <w:tmpl w:val="1908A6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71584"/>
    <w:multiLevelType w:val="hybridMultilevel"/>
    <w:tmpl w:val="1D34A80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0F090C"/>
    <w:multiLevelType w:val="hybridMultilevel"/>
    <w:tmpl w:val="A4C49F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0D"/>
    <w:rsid w:val="0000185D"/>
    <w:rsid w:val="000018F7"/>
    <w:rsid w:val="000027DD"/>
    <w:rsid w:val="00004AC7"/>
    <w:rsid w:val="000055D2"/>
    <w:rsid w:val="00005C55"/>
    <w:rsid w:val="000070A5"/>
    <w:rsid w:val="00007E6C"/>
    <w:rsid w:val="00010777"/>
    <w:rsid w:val="00010F90"/>
    <w:rsid w:val="00011D0F"/>
    <w:rsid w:val="000130EE"/>
    <w:rsid w:val="0001353F"/>
    <w:rsid w:val="00014025"/>
    <w:rsid w:val="00015A12"/>
    <w:rsid w:val="00015CF6"/>
    <w:rsid w:val="00017CBB"/>
    <w:rsid w:val="00020320"/>
    <w:rsid w:val="000214B0"/>
    <w:rsid w:val="00021CF0"/>
    <w:rsid w:val="00022AEF"/>
    <w:rsid w:val="00022DBE"/>
    <w:rsid w:val="00023773"/>
    <w:rsid w:val="000266B2"/>
    <w:rsid w:val="00026C67"/>
    <w:rsid w:val="0002754F"/>
    <w:rsid w:val="000277CB"/>
    <w:rsid w:val="00027979"/>
    <w:rsid w:val="000279E0"/>
    <w:rsid w:val="0003008B"/>
    <w:rsid w:val="000313E7"/>
    <w:rsid w:val="00031D08"/>
    <w:rsid w:val="00031FC5"/>
    <w:rsid w:val="00032ACE"/>
    <w:rsid w:val="00033075"/>
    <w:rsid w:val="00033C66"/>
    <w:rsid w:val="0003443E"/>
    <w:rsid w:val="00035886"/>
    <w:rsid w:val="00035BF5"/>
    <w:rsid w:val="00036764"/>
    <w:rsid w:val="00036F6E"/>
    <w:rsid w:val="00037B91"/>
    <w:rsid w:val="00037C3B"/>
    <w:rsid w:val="00040117"/>
    <w:rsid w:val="000402B0"/>
    <w:rsid w:val="00040C38"/>
    <w:rsid w:val="000423A6"/>
    <w:rsid w:val="000427C2"/>
    <w:rsid w:val="00042C54"/>
    <w:rsid w:val="00043C4B"/>
    <w:rsid w:val="00043ED2"/>
    <w:rsid w:val="00046369"/>
    <w:rsid w:val="00046552"/>
    <w:rsid w:val="000502EE"/>
    <w:rsid w:val="00050D00"/>
    <w:rsid w:val="000517E2"/>
    <w:rsid w:val="00051F02"/>
    <w:rsid w:val="000527AB"/>
    <w:rsid w:val="00052867"/>
    <w:rsid w:val="00053E31"/>
    <w:rsid w:val="00053EFE"/>
    <w:rsid w:val="0005428A"/>
    <w:rsid w:val="000544F5"/>
    <w:rsid w:val="00055780"/>
    <w:rsid w:val="00055F73"/>
    <w:rsid w:val="0006107E"/>
    <w:rsid w:val="0006256F"/>
    <w:rsid w:val="000631B1"/>
    <w:rsid w:val="000639E9"/>
    <w:rsid w:val="0006418A"/>
    <w:rsid w:val="00064696"/>
    <w:rsid w:val="00065227"/>
    <w:rsid w:val="0006544F"/>
    <w:rsid w:val="0006586D"/>
    <w:rsid w:val="00065D8B"/>
    <w:rsid w:val="000662B9"/>
    <w:rsid w:val="000674E9"/>
    <w:rsid w:val="00070BD6"/>
    <w:rsid w:val="00071534"/>
    <w:rsid w:val="00071B9E"/>
    <w:rsid w:val="00071B9F"/>
    <w:rsid w:val="00072D98"/>
    <w:rsid w:val="00073CE5"/>
    <w:rsid w:val="0007553D"/>
    <w:rsid w:val="00075582"/>
    <w:rsid w:val="00075B1C"/>
    <w:rsid w:val="00075F0F"/>
    <w:rsid w:val="00076CCB"/>
    <w:rsid w:val="00076EB9"/>
    <w:rsid w:val="00080224"/>
    <w:rsid w:val="0008069D"/>
    <w:rsid w:val="00080ADC"/>
    <w:rsid w:val="00083739"/>
    <w:rsid w:val="00084023"/>
    <w:rsid w:val="0008422D"/>
    <w:rsid w:val="00084555"/>
    <w:rsid w:val="0008467F"/>
    <w:rsid w:val="00085A9D"/>
    <w:rsid w:val="00086D59"/>
    <w:rsid w:val="000870A6"/>
    <w:rsid w:val="00090248"/>
    <w:rsid w:val="000907E7"/>
    <w:rsid w:val="000911BC"/>
    <w:rsid w:val="00092672"/>
    <w:rsid w:val="00092FD0"/>
    <w:rsid w:val="00093B66"/>
    <w:rsid w:val="00094B09"/>
    <w:rsid w:val="00094B2A"/>
    <w:rsid w:val="00095398"/>
    <w:rsid w:val="0009554F"/>
    <w:rsid w:val="0009788D"/>
    <w:rsid w:val="0009796E"/>
    <w:rsid w:val="00097AA3"/>
    <w:rsid w:val="000A03F6"/>
    <w:rsid w:val="000A09B2"/>
    <w:rsid w:val="000A0B91"/>
    <w:rsid w:val="000A0FC7"/>
    <w:rsid w:val="000A2166"/>
    <w:rsid w:val="000A29A9"/>
    <w:rsid w:val="000A353F"/>
    <w:rsid w:val="000A42FE"/>
    <w:rsid w:val="000A454D"/>
    <w:rsid w:val="000A6493"/>
    <w:rsid w:val="000A6B73"/>
    <w:rsid w:val="000A7795"/>
    <w:rsid w:val="000A7EF2"/>
    <w:rsid w:val="000B0289"/>
    <w:rsid w:val="000B0296"/>
    <w:rsid w:val="000B1D75"/>
    <w:rsid w:val="000B22D4"/>
    <w:rsid w:val="000B25B1"/>
    <w:rsid w:val="000B2C20"/>
    <w:rsid w:val="000B347B"/>
    <w:rsid w:val="000B356C"/>
    <w:rsid w:val="000B3CC7"/>
    <w:rsid w:val="000B44A3"/>
    <w:rsid w:val="000B5A8C"/>
    <w:rsid w:val="000B5FC3"/>
    <w:rsid w:val="000B6324"/>
    <w:rsid w:val="000B6660"/>
    <w:rsid w:val="000B66E3"/>
    <w:rsid w:val="000B6CF4"/>
    <w:rsid w:val="000C2325"/>
    <w:rsid w:val="000C249F"/>
    <w:rsid w:val="000C2EAF"/>
    <w:rsid w:val="000C31F8"/>
    <w:rsid w:val="000C4C1D"/>
    <w:rsid w:val="000C5938"/>
    <w:rsid w:val="000C624B"/>
    <w:rsid w:val="000C62D3"/>
    <w:rsid w:val="000C6D1A"/>
    <w:rsid w:val="000D0D74"/>
    <w:rsid w:val="000D20DE"/>
    <w:rsid w:val="000D46D8"/>
    <w:rsid w:val="000D4E9F"/>
    <w:rsid w:val="000D523A"/>
    <w:rsid w:val="000D5492"/>
    <w:rsid w:val="000D5962"/>
    <w:rsid w:val="000D5FC5"/>
    <w:rsid w:val="000D5FFA"/>
    <w:rsid w:val="000D6AB7"/>
    <w:rsid w:val="000D6DF5"/>
    <w:rsid w:val="000D70F4"/>
    <w:rsid w:val="000D7245"/>
    <w:rsid w:val="000D7F34"/>
    <w:rsid w:val="000E0E94"/>
    <w:rsid w:val="000E1387"/>
    <w:rsid w:val="000E235D"/>
    <w:rsid w:val="000E35C2"/>
    <w:rsid w:val="000E3C7F"/>
    <w:rsid w:val="000E4624"/>
    <w:rsid w:val="000E52A3"/>
    <w:rsid w:val="000E6A70"/>
    <w:rsid w:val="000E6DE9"/>
    <w:rsid w:val="000F1D2A"/>
    <w:rsid w:val="000F2208"/>
    <w:rsid w:val="000F3586"/>
    <w:rsid w:val="000F496C"/>
    <w:rsid w:val="000F4B82"/>
    <w:rsid w:val="000F63C7"/>
    <w:rsid w:val="00100B3A"/>
    <w:rsid w:val="00100BAD"/>
    <w:rsid w:val="00100E0D"/>
    <w:rsid w:val="0010140E"/>
    <w:rsid w:val="00101EE3"/>
    <w:rsid w:val="00102835"/>
    <w:rsid w:val="00102BB0"/>
    <w:rsid w:val="00102BEB"/>
    <w:rsid w:val="00103277"/>
    <w:rsid w:val="00103D8A"/>
    <w:rsid w:val="00105BA0"/>
    <w:rsid w:val="001062A5"/>
    <w:rsid w:val="00106330"/>
    <w:rsid w:val="00106694"/>
    <w:rsid w:val="00106708"/>
    <w:rsid w:val="00106731"/>
    <w:rsid w:val="00106F0C"/>
    <w:rsid w:val="00107185"/>
    <w:rsid w:val="0010741F"/>
    <w:rsid w:val="00107CB2"/>
    <w:rsid w:val="00110B30"/>
    <w:rsid w:val="0011180D"/>
    <w:rsid w:val="0011212B"/>
    <w:rsid w:val="001122E2"/>
    <w:rsid w:val="00113A68"/>
    <w:rsid w:val="00114A7C"/>
    <w:rsid w:val="00114D07"/>
    <w:rsid w:val="00114F3C"/>
    <w:rsid w:val="0011755D"/>
    <w:rsid w:val="00117716"/>
    <w:rsid w:val="00117F53"/>
    <w:rsid w:val="00120F26"/>
    <w:rsid w:val="00121DD5"/>
    <w:rsid w:val="00122095"/>
    <w:rsid w:val="00122236"/>
    <w:rsid w:val="001224EC"/>
    <w:rsid w:val="001237C2"/>
    <w:rsid w:val="00124160"/>
    <w:rsid w:val="0012421A"/>
    <w:rsid w:val="00124477"/>
    <w:rsid w:val="00124506"/>
    <w:rsid w:val="00124B0E"/>
    <w:rsid w:val="00125D23"/>
    <w:rsid w:val="001263D7"/>
    <w:rsid w:val="001267EB"/>
    <w:rsid w:val="00126DE4"/>
    <w:rsid w:val="00127D2C"/>
    <w:rsid w:val="00127F39"/>
    <w:rsid w:val="00130324"/>
    <w:rsid w:val="00132422"/>
    <w:rsid w:val="00134BB8"/>
    <w:rsid w:val="00136234"/>
    <w:rsid w:val="00136B8C"/>
    <w:rsid w:val="00137425"/>
    <w:rsid w:val="00140496"/>
    <w:rsid w:val="0014098E"/>
    <w:rsid w:val="00140CF7"/>
    <w:rsid w:val="001431CF"/>
    <w:rsid w:val="00144183"/>
    <w:rsid w:val="00144230"/>
    <w:rsid w:val="001442A4"/>
    <w:rsid w:val="001444D2"/>
    <w:rsid w:val="0014601A"/>
    <w:rsid w:val="00146C27"/>
    <w:rsid w:val="00146FA0"/>
    <w:rsid w:val="00147453"/>
    <w:rsid w:val="00152A7A"/>
    <w:rsid w:val="0015314B"/>
    <w:rsid w:val="0015327B"/>
    <w:rsid w:val="00153487"/>
    <w:rsid w:val="0015561C"/>
    <w:rsid w:val="001557A8"/>
    <w:rsid w:val="00156CD0"/>
    <w:rsid w:val="00160012"/>
    <w:rsid w:val="00161D6F"/>
    <w:rsid w:val="00161DCB"/>
    <w:rsid w:val="0016209C"/>
    <w:rsid w:val="00162589"/>
    <w:rsid w:val="00162A5B"/>
    <w:rsid w:val="00163032"/>
    <w:rsid w:val="001630F2"/>
    <w:rsid w:val="00163328"/>
    <w:rsid w:val="00163481"/>
    <w:rsid w:val="0016477F"/>
    <w:rsid w:val="00164CD6"/>
    <w:rsid w:val="00164DDC"/>
    <w:rsid w:val="001654CA"/>
    <w:rsid w:val="00165876"/>
    <w:rsid w:val="00166E97"/>
    <w:rsid w:val="00167392"/>
    <w:rsid w:val="001675A5"/>
    <w:rsid w:val="00167D2F"/>
    <w:rsid w:val="00170AC6"/>
    <w:rsid w:val="00170BD1"/>
    <w:rsid w:val="00170D0D"/>
    <w:rsid w:val="00171B46"/>
    <w:rsid w:val="0017241D"/>
    <w:rsid w:val="00172C3B"/>
    <w:rsid w:val="00173E74"/>
    <w:rsid w:val="001754AC"/>
    <w:rsid w:val="001758E0"/>
    <w:rsid w:val="00175B1C"/>
    <w:rsid w:val="00181227"/>
    <w:rsid w:val="0018199A"/>
    <w:rsid w:val="001822F1"/>
    <w:rsid w:val="00183A3F"/>
    <w:rsid w:val="001868BC"/>
    <w:rsid w:val="00187914"/>
    <w:rsid w:val="00187AE1"/>
    <w:rsid w:val="00193B5D"/>
    <w:rsid w:val="00194DD2"/>
    <w:rsid w:val="00194F7E"/>
    <w:rsid w:val="00196176"/>
    <w:rsid w:val="00196565"/>
    <w:rsid w:val="00196600"/>
    <w:rsid w:val="00196656"/>
    <w:rsid w:val="00196BA4"/>
    <w:rsid w:val="00196E1F"/>
    <w:rsid w:val="00197C2F"/>
    <w:rsid w:val="001A00A0"/>
    <w:rsid w:val="001A0A71"/>
    <w:rsid w:val="001A1B60"/>
    <w:rsid w:val="001A29D5"/>
    <w:rsid w:val="001A3251"/>
    <w:rsid w:val="001A4DA8"/>
    <w:rsid w:val="001A52A9"/>
    <w:rsid w:val="001A57A2"/>
    <w:rsid w:val="001A5A14"/>
    <w:rsid w:val="001A5FD3"/>
    <w:rsid w:val="001A765D"/>
    <w:rsid w:val="001A7921"/>
    <w:rsid w:val="001A7981"/>
    <w:rsid w:val="001B050A"/>
    <w:rsid w:val="001B07F2"/>
    <w:rsid w:val="001B0929"/>
    <w:rsid w:val="001B098D"/>
    <w:rsid w:val="001B0F34"/>
    <w:rsid w:val="001B2345"/>
    <w:rsid w:val="001B4313"/>
    <w:rsid w:val="001B5662"/>
    <w:rsid w:val="001B62E9"/>
    <w:rsid w:val="001B6B58"/>
    <w:rsid w:val="001B6FB8"/>
    <w:rsid w:val="001B7881"/>
    <w:rsid w:val="001B7EB4"/>
    <w:rsid w:val="001C14D6"/>
    <w:rsid w:val="001C1FDE"/>
    <w:rsid w:val="001C2153"/>
    <w:rsid w:val="001C480E"/>
    <w:rsid w:val="001C5743"/>
    <w:rsid w:val="001C5DD2"/>
    <w:rsid w:val="001C6327"/>
    <w:rsid w:val="001C7213"/>
    <w:rsid w:val="001C7407"/>
    <w:rsid w:val="001C7D1F"/>
    <w:rsid w:val="001D1EE0"/>
    <w:rsid w:val="001D280B"/>
    <w:rsid w:val="001D42D5"/>
    <w:rsid w:val="001D4687"/>
    <w:rsid w:val="001D6EDB"/>
    <w:rsid w:val="001D6F1A"/>
    <w:rsid w:val="001D6F68"/>
    <w:rsid w:val="001D7265"/>
    <w:rsid w:val="001E4076"/>
    <w:rsid w:val="001E4835"/>
    <w:rsid w:val="001E494A"/>
    <w:rsid w:val="001E4B99"/>
    <w:rsid w:val="001E5074"/>
    <w:rsid w:val="001E6143"/>
    <w:rsid w:val="001E63B1"/>
    <w:rsid w:val="001F0134"/>
    <w:rsid w:val="001F06AC"/>
    <w:rsid w:val="001F0E2C"/>
    <w:rsid w:val="001F1B91"/>
    <w:rsid w:val="001F3A17"/>
    <w:rsid w:val="001F437C"/>
    <w:rsid w:val="001F4E25"/>
    <w:rsid w:val="001F5C65"/>
    <w:rsid w:val="001F68E2"/>
    <w:rsid w:val="002007D4"/>
    <w:rsid w:val="00200B48"/>
    <w:rsid w:val="00200CB8"/>
    <w:rsid w:val="00200D33"/>
    <w:rsid w:val="00202458"/>
    <w:rsid w:val="00203089"/>
    <w:rsid w:val="0020394A"/>
    <w:rsid w:val="00206986"/>
    <w:rsid w:val="002075BA"/>
    <w:rsid w:val="0021063E"/>
    <w:rsid w:val="002107BA"/>
    <w:rsid w:val="0021107C"/>
    <w:rsid w:val="00211EE4"/>
    <w:rsid w:val="00212B0F"/>
    <w:rsid w:val="00212D00"/>
    <w:rsid w:val="002144B4"/>
    <w:rsid w:val="00214B86"/>
    <w:rsid w:val="00214C02"/>
    <w:rsid w:val="00215108"/>
    <w:rsid w:val="00215727"/>
    <w:rsid w:val="00215BB3"/>
    <w:rsid w:val="00217AC4"/>
    <w:rsid w:val="00217E95"/>
    <w:rsid w:val="00220F17"/>
    <w:rsid w:val="00221285"/>
    <w:rsid w:val="00221E03"/>
    <w:rsid w:val="00221F40"/>
    <w:rsid w:val="0022238E"/>
    <w:rsid w:val="00222460"/>
    <w:rsid w:val="002226C4"/>
    <w:rsid w:val="0022304B"/>
    <w:rsid w:val="00224703"/>
    <w:rsid w:val="00225153"/>
    <w:rsid w:val="00225A1F"/>
    <w:rsid w:val="00225B9B"/>
    <w:rsid w:val="002263B2"/>
    <w:rsid w:val="002267AC"/>
    <w:rsid w:val="00226EDF"/>
    <w:rsid w:val="00226F25"/>
    <w:rsid w:val="0023042B"/>
    <w:rsid w:val="00231ADA"/>
    <w:rsid w:val="00231F40"/>
    <w:rsid w:val="002328B5"/>
    <w:rsid w:val="00233109"/>
    <w:rsid w:val="00233209"/>
    <w:rsid w:val="0023396D"/>
    <w:rsid w:val="00234312"/>
    <w:rsid w:val="00234A0A"/>
    <w:rsid w:val="00234BFA"/>
    <w:rsid w:val="00234F49"/>
    <w:rsid w:val="00235193"/>
    <w:rsid w:val="00235912"/>
    <w:rsid w:val="00235A29"/>
    <w:rsid w:val="0024033B"/>
    <w:rsid w:val="00240971"/>
    <w:rsid w:val="00240B82"/>
    <w:rsid w:val="00241C46"/>
    <w:rsid w:val="0024285F"/>
    <w:rsid w:val="00244209"/>
    <w:rsid w:val="00244FEB"/>
    <w:rsid w:val="00245DEB"/>
    <w:rsid w:val="002461B4"/>
    <w:rsid w:val="00246649"/>
    <w:rsid w:val="00246E8E"/>
    <w:rsid w:val="00246FB4"/>
    <w:rsid w:val="002473E3"/>
    <w:rsid w:val="0024781C"/>
    <w:rsid w:val="002504D1"/>
    <w:rsid w:val="002517EE"/>
    <w:rsid w:val="00251E54"/>
    <w:rsid w:val="00252791"/>
    <w:rsid w:val="00252B7D"/>
    <w:rsid w:val="00253510"/>
    <w:rsid w:val="00253F81"/>
    <w:rsid w:val="002543E4"/>
    <w:rsid w:val="002544B2"/>
    <w:rsid w:val="00254569"/>
    <w:rsid w:val="002546C1"/>
    <w:rsid w:val="00255D27"/>
    <w:rsid w:val="00255F56"/>
    <w:rsid w:val="00256336"/>
    <w:rsid w:val="00263357"/>
    <w:rsid w:val="00265835"/>
    <w:rsid w:val="002667C1"/>
    <w:rsid w:val="00266DE4"/>
    <w:rsid w:val="00267273"/>
    <w:rsid w:val="0026792D"/>
    <w:rsid w:val="00267DE0"/>
    <w:rsid w:val="00270779"/>
    <w:rsid w:val="00271846"/>
    <w:rsid w:val="00271CFD"/>
    <w:rsid w:val="00271E12"/>
    <w:rsid w:val="002728D5"/>
    <w:rsid w:val="00273001"/>
    <w:rsid w:val="0027318D"/>
    <w:rsid w:val="0027475A"/>
    <w:rsid w:val="00275179"/>
    <w:rsid w:val="0027567A"/>
    <w:rsid w:val="00276A9C"/>
    <w:rsid w:val="00276AFF"/>
    <w:rsid w:val="00276C02"/>
    <w:rsid w:val="00276D30"/>
    <w:rsid w:val="00276D9B"/>
    <w:rsid w:val="00277EE5"/>
    <w:rsid w:val="00280E2D"/>
    <w:rsid w:val="002827D0"/>
    <w:rsid w:val="00282B6E"/>
    <w:rsid w:val="002830AF"/>
    <w:rsid w:val="002837CB"/>
    <w:rsid w:val="00283BFD"/>
    <w:rsid w:val="002841C7"/>
    <w:rsid w:val="00284C1F"/>
    <w:rsid w:val="00284CA3"/>
    <w:rsid w:val="00284CE0"/>
    <w:rsid w:val="002858B0"/>
    <w:rsid w:val="002866BB"/>
    <w:rsid w:val="00286F66"/>
    <w:rsid w:val="002871E5"/>
    <w:rsid w:val="00290EEB"/>
    <w:rsid w:val="00291207"/>
    <w:rsid w:val="00292C77"/>
    <w:rsid w:val="00293847"/>
    <w:rsid w:val="0029385A"/>
    <w:rsid w:val="00294645"/>
    <w:rsid w:val="00295479"/>
    <w:rsid w:val="00295A81"/>
    <w:rsid w:val="00296A37"/>
    <w:rsid w:val="00296E07"/>
    <w:rsid w:val="00297EC2"/>
    <w:rsid w:val="002A03D1"/>
    <w:rsid w:val="002A095A"/>
    <w:rsid w:val="002A243D"/>
    <w:rsid w:val="002A4258"/>
    <w:rsid w:val="002A4D37"/>
    <w:rsid w:val="002A5214"/>
    <w:rsid w:val="002A5774"/>
    <w:rsid w:val="002A7DD8"/>
    <w:rsid w:val="002B01EC"/>
    <w:rsid w:val="002B0975"/>
    <w:rsid w:val="002B0B3D"/>
    <w:rsid w:val="002B0D9E"/>
    <w:rsid w:val="002B2A6F"/>
    <w:rsid w:val="002B2BA3"/>
    <w:rsid w:val="002B31C1"/>
    <w:rsid w:val="002B3649"/>
    <w:rsid w:val="002B427A"/>
    <w:rsid w:val="002B5729"/>
    <w:rsid w:val="002B6094"/>
    <w:rsid w:val="002B6E17"/>
    <w:rsid w:val="002B7516"/>
    <w:rsid w:val="002C0506"/>
    <w:rsid w:val="002C0689"/>
    <w:rsid w:val="002C1824"/>
    <w:rsid w:val="002C20B9"/>
    <w:rsid w:val="002C26C5"/>
    <w:rsid w:val="002C3760"/>
    <w:rsid w:val="002C3809"/>
    <w:rsid w:val="002C3900"/>
    <w:rsid w:val="002C3BC0"/>
    <w:rsid w:val="002C4810"/>
    <w:rsid w:val="002C501E"/>
    <w:rsid w:val="002C50B1"/>
    <w:rsid w:val="002C5A63"/>
    <w:rsid w:val="002C5D52"/>
    <w:rsid w:val="002C6E5B"/>
    <w:rsid w:val="002C70C0"/>
    <w:rsid w:val="002D0D77"/>
    <w:rsid w:val="002D2301"/>
    <w:rsid w:val="002D3137"/>
    <w:rsid w:val="002D49E5"/>
    <w:rsid w:val="002D591F"/>
    <w:rsid w:val="002D60BD"/>
    <w:rsid w:val="002D6FBA"/>
    <w:rsid w:val="002D7ABA"/>
    <w:rsid w:val="002D7DBB"/>
    <w:rsid w:val="002D7F94"/>
    <w:rsid w:val="002E0015"/>
    <w:rsid w:val="002E0DDA"/>
    <w:rsid w:val="002E150B"/>
    <w:rsid w:val="002E17A1"/>
    <w:rsid w:val="002E383D"/>
    <w:rsid w:val="002E40C3"/>
    <w:rsid w:val="002E4CEE"/>
    <w:rsid w:val="002E63C3"/>
    <w:rsid w:val="002E6984"/>
    <w:rsid w:val="002E6DFA"/>
    <w:rsid w:val="002E6E11"/>
    <w:rsid w:val="002F21DA"/>
    <w:rsid w:val="002F2FC9"/>
    <w:rsid w:val="002F31DE"/>
    <w:rsid w:val="002F3546"/>
    <w:rsid w:val="002F36EE"/>
    <w:rsid w:val="002F3751"/>
    <w:rsid w:val="002F5191"/>
    <w:rsid w:val="002F5CE1"/>
    <w:rsid w:val="002F6297"/>
    <w:rsid w:val="002F6EF8"/>
    <w:rsid w:val="002F74C4"/>
    <w:rsid w:val="002F7705"/>
    <w:rsid w:val="002F78DA"/>
    <w:rsid w:val="002F7BA7"/>
    <w:rsid w:val="00301903"/>
    <w:rsid w:val="0030196D"/>
    <w:rsid w:val="00301E08"/>
    <w:rsid w:val="003044F3"/>
    <w:rsid w:val="003046E4"/>
    <w:rsid w:val="00304A28"/>
    <w:rsid w:val="00304ABC"/>
    <w:rsid w:val="00304CF0"/>
    <w:rsid w:val="00310410"/>
    <w:rsid w:val="00310E89"/>
    <w:rsid w:val="00310FC6"/>
    <w:rsid w:val="0031218D"/>
    <w:rsid w:val="00312A67"/>
    <w:rsid w:val="00312DA7"/>
    <w:rsid w:val="00313B19"/>
    <w:rsid w:val="0031510C"/>
    <w:rsid w:val="003151DC"/>
    <w:rsid w:val="003152B7"/>
    <w:rsid w:val="00315965"/>
    <w:rsid w:val="003164B0"/>
    <w:rsid w:val="003164DE"/>
    <w:rsid w:val="00316E9C"/>
    <w:rsid w:val="00317511"/>
    <w:rsid w:val="0031779E"/>
    <w:rsid w:val="003177EC"/>
    <w:rsid w:val="0032076F"/>
    <w:rsid w:val="003207B0"/>
    <w:rsid w:val="00320B74"/>
    <w:rsid w:val="00321132"/>
    <w:rsid w:val="00322036"/>
    <w:rsid w:val="003224AC"/>
    <w:rsid w:val="00324920"/>
    <w:rsid w:val="00324E1E"/>
    <w:rsid w:val="00326005"/>
    <w:rsid w:val="00326115"/>
    <w:rsid w:val="0033091D"/>
    <w:rsid w:val="003309A1"/>
    <w:rsid w:val="00331B8F"/>
    <w:rsid w:val="003326FC"/>
    <w:rsid w:val="00332777"/>
    <w:rsid w:val="00332CCF"/>
    <w:rsid w:val="003332AD"/>
    <w:rsid w:val="00333C9C"/>
    <w:rsid w:val="0033450B"/>
    <w:rsid w:val="00334D10"/>
    <w:rsid w:val="003363A5"/>
    <w:rsid w:val="00336C13"/>
    <w:rsid w:val="00337743"/>
    <w:rsid w:val="00340997"/>
    <w:rsid w:val="00340A34"/>
    <w:rsid w:val="0034104E"/>
    <w:rsid w:val="003415F7"/>
    <w:rsid w:val="00342096"/>
    <w:rsid w:val="003435B7"/>
    <w:rsid w:val="00343DF1"/>
    <w:rsid w:val="00343E7C"/>
    <w:rsid w:val="00345B96"/>
    <w:rsid w:val="00346E26"/>
    <w:rsid w:val="00350363"/>
    <w:rsid w:val="00350A5E"/>
    <w:rsid w:val="003516F3"/>
    <w:rsid w:val="00352284"/>
    <w:rsid w:val="00352C8E"/>
    <w:rsid w:val="0035413D"/>
    <w:rsid w:val="00354E7E"/>
    <w:rsid w:val="003552B6"/>
    <w:rsid w:val="00356E80"/>
    <w:rsid w:val="00360A5A"/>
    <w:rsid w:val="00361BC7"/>
    <w:rsid w:val="00362AB0"/>
    <w:rsid w:val="00362DD9"/>
    <w:rsid w:val="00363785"/>
    <w:rsid w:val="00364CBA"/>
    <w:rsid w:val="00364F94"/>
    <w:rsid w:val="00365156"/>
    <w:rsid w:val="00365DD1"/>
    <w:rsid w:val="00366802"/>
    <w:rsid w:val="00366B2D"/>
    <w:rsid w:val="00366C32"/>
    <w:rsid w:val="00366D26"/>
    <w:rsid w:val="003674C4"/>
    <w:rsid w:val="00367E32"/>
    <w:rsid w:val="00370596"/>
    <w:rsid w:val="00370BBD"/>
    <w:rsid w:val="00370FB6"/>
    <w:rsid w:val="003730D5"/>
    <w:rsid w:val="003742E2"/>
    <w:rsid w:val="0037432B"/>
    <w:rsid w:val="00374347"/>
    <w:rsid w:val="0037495E"/>
    <w:rsid w:val="0037667C"/>
    <w:rsid w:val="00376A42"/>
    <w:rsid w:val="00376FE6"/>
    <w:rsid w:val="00377515"/>
    <w:rsid w:val="00377629"/>
    <w:rsid w:val="00377AE2"/>
    <w:rsid w:val="003802F0"/>
    <w:rsid w:val="00380661"/>
    <w:rsid w:val="00380A0C"/>
    <w:rsid w:val="00380EEC"/>
    <w:rsid w:val="00381A7F"/>
    <w:rsid w:val="003821BD"/>
    <w:rsid w:val="00382677"/>
    <w:rsid w:val="0038321E"/>
    <w:rsid w:val="00386F7A"/>
    <w:rsid w:val="00387909"/>
    <w:rsid w:val="0039104F"/>
    <w:rsid w:val="00391F39"/>
    <w:rsid w:val="00392137"/>
    <w:rsid w:val="00392DF1"/>
    <w:rsid w:val="0039458E"/>
    <w:rsid w:val="00394661"/>
    <w:rsid w:val="003946AB"/>
    <w:rsid w:val="00395226"/>
    <w:rsid w:val="0039533C"/>
    <w:rsid w:val="0039550B"/>
    <w:rsid w:val="003959A6"/>
    <w:rsid w:val="00395A67"/>
    <w:rsid w:val="003A1687"/>
    <w:rsid w:val="003A2195"/>
    <w:rsid w:val="003A2340"/>
    <w:rsid w:val="003A2DC3"/>
    <w:rsid w:val="003A37EA"/>
    <w:rsid w:val="003A4798"/>
    <w:rsid w:val="003A61A6"/>
    <w:rsid w:val="003A6354"/>
    <w:rsid w:val="003A6842"/>
    <w:rsid w:val="003A76C6"/>
    <w:rsid w:val="003B0347"/>
    <w:rsid w:val="003B0446"/>
    <w:rsid w:val="003B0742"/>
    <w:rsid w:val="003B1077"/>
    <w:rsid w:val="003B14E5"/>
    <w:rsid w:val="003B1F3C"/>
    <w:rsid w:val="003B20CC"/>
    <w:rsid w:val="003B2250"/>
    <w:rsid w:val="003B263A"/>
    <w:rsid w:val="003B300A"/>
    <w:rsid w:val="003B4B64"/>
    <w:rsid w:val="003B52C3"/>
    <w:rsid w:val="003B5DB9"/>
    <w:rsid w:val="003B6BFE"/>
    <w:rsid w:val="003B712F"/>
    <w:rsid w:val="003B73EC"/>
    <w:rsid w:val="003B7AB0"/>
    <w:rsid w:val="003C088B"/>
    <w:rsid w:val="003C0943"/>
    <w:rsid w:val="003C1322"/>
    <w:rsid w:val="003C27F7"/>
    <w:rsid w:val="003C34D7"/>
    <w:rsid w:val="003C45FA"/>
    <w:rsid w:val="003C4BE5"/>
    <w:rsid w:val="003C7359"/>
    <w:rsid w:val="003C7B90"/>
    <w:rsid w:val="003D0317"/>
    <w:rsid w:val="003D080A"/>
    <w:rsid w:val="003D08DC"/>
    <w:rsid w:val="003D1123"/>
    <w:rsid w:val="003D144E"/>
    <w:rsid w:val="003D1D5C"/>
    <w:rsid w:val="003D1DDA"/>
    <w:rsid w:val="003D1F94"/>
    <w:rsid w:val="003D2706"/>
    <w:rsid w:val="003D2833"/>
    <w:rsid w:val="003D2A1D"/>
    <w:rsid w:val="003D2AFD"/>
    <w:rsid w:val="003D33E2"/>
    <w:rsid w:val="003D3C32"/>
    <w:rsid w:val="003D4059"/>
    <w:rsid w:val="003D4143"/>
    <w:rsid w:val="003D4374"/>
    <w:rsid w:val="003D43D2"/>
    <w:rsid w:val="003D44D3"/>
    <w:rsid w:val="003D48C0"/>
    <w:rsid w:val="003D5605"/>
    <w:rsid w:val="003D5BA9"/>
    <w:rsid w:val="003D6897"/>
    <w:rsid w:val="003D77F2"/>
    <w:rsid w:val="003E14E9"/>
    <w:rsid w:val="003E192A"/>
    <w:rsid w:val="003E1B85"/>
    <w:rsid w:val="003E21A6"/>
    <w:rsid w:val="003E262D"/>
    <w:rsid w:val="003E2B70"/>
    <w:rsid w:val="003E30FF"/>
    <w:rsid w:val="003E3837"/>
    <w:rsid w:val="003E40B2"/>
    <w:rsid w:val="003E4266"/>
    <w:rsid w:val="003E42AF"/>
    <w:rsid w:val="003E4B08"/>
    <w:rsid w:val="003E4B8B"/>
    <w:rsid w:val="003E538D"/>
    <w:rsid w:val="003E5446"/>
    <w:rsid w:val="003E54F4"/>
    <w:rsid w:val="003E5AB8"/>
    <w:rsid w:val="003E68E3"/>
    <w:rsid w:val="003E6D38"/>
    <w:rsid w:val="003E748A"/>
    <w:rsid w:val="003E750E"/>
    <w:rsid w:val="003F014A"/>
    <w:rsid w:val="003F02A6"/>
    <w:rsid w:val="003F0ECA"/>
    <w:rsid w:val="003F1089"/>
    <w:rsid w:val="003F1A63"/>
    <w:rsid w:val="003F3F04"/>
    <w:rsid w:val="003F63E3"/>
    <w:rsid w:val="003F64CC"/>
    <w:rsid w:val="003F6C6B"/>
    <w:rsid w:val="003F7000"/>
    <w:rsid w:val="00400FCF"/>
    <w:rsid w:val="0040193C"/>
    <w:rsid w:val="00403D51"/>
    <w:rsid w:val="00403D6F"/>
    <w:rsid w:val="00404972"/>
    <w:rsid w:val="00406C3F"/>
    <w:rsid w:val="004078E6"/>
    <w:rsid w:val="00410FA9"/>
    <w:rsid w:val="00411040"/>
    <w:rsid w:val="00411064"/>
    <w:rsid w:val="00412011"/>
    <w:rsid w:val="004122C8"/>
    <w:rsid w:val="0041235A"/>
    <w:rsid w:val="00413B87"/>
    <w:rsid w:val="00413DD4"/>
    <w:rsid w:val="00416091"/>
    <w:rsid w:val="00416D47"/>
    <w:rsid w:val="00417386"/>
    <w:rsid w:val="00417399"/>
    <w:rsid w:val="0041771B"/>
    <w:rsid w:val="00417A15"/>
    <w:rsid w:val="00421641"/>
    <w:rsid w:val="0042169F"/>
    <w:rsid w:val="00423298"/>
    <w:rsid w:val="004235AA"/>
    <w:rsid w:val="00424628"/>
    <w:rsid w:val="00425833"/>
    <w:rsid w:val="00425F14"/>
    <w:rsid w:val="0042657B"/>
    <w:rsid w:val="004265D3"/>
    <w:rsid w:val="00427264"/>
    <w:rsid w:val="00427962"/>
    <w:rsid w:val="00430CBA"/>
    <w:rsid w:val="00431D5E"/>
    <w:rsid w:val="00431D71"/>
    <w:rsid w:val="00434775"/>
    <w:rsid w:val="00434A63"/>
    <w:rsid w:val="00434E86"/>
    <w:rsid w:val="00435EDD"/>
    <w:rsid w:val="00436184"/>
    <w:rsid w:val="00436C31"/>
    <w:rsid w:val="00436DA7"/>
    <w:rsid w:val="00437218"/>
    <w:rsid w:val="0043759C"/>
    <w:rsid w:val="00437C11"/>
    <w:rsid w:val="004407FF"/>
    <w:rsid w:val="004442D3"/>
    <w:rsid w:val="00444B9B"/>
    <w:rsid w:val="00444BEA"/>
    <w:rsid w:val="00445437"/>
    <w:rsid w:val="00446AD2"/>
    <w:rsid w:val="00447034"/>
    <w:rsid w:val="00447FF8"/>
    <w:rsid w:val="00451D30"/>
    <w:rsid w:val="00452B0C"/>
    <w:rsid w:val="004533E0"/>
    <w:rsid w:val="00453813"/>
    <w:rsid w:val="00453C61"/>
    <w:rsid w:val="004545CA"/>
    <w:rsid w:val="0045512D"/>
    <w:rsid w:val="00455919"/>
    <w:rsid w:val="0045616C"/>
    <w:rsid w:val="004617E7"/>
    <w:rsid w:val="004633D9"/>
    <w:rsid w:val="0046398E"/>
    <w:rsid w:val="00464552"/>
    <w:rsid w:val="0046529C"/>
    <w:rsid w:val="00466026"/>
    <w:rsid w:val="00466899"/>
    <w:rsid w:val="004676AB"/>
    <w:rsid w:val="00467EF8"/>
    <w:rsid w:val="00470739"/>
    <w:rsid w:val="004708F6"/>
    <w:rsid w:val="00471AB3"/>
    <w:rsid w:val="00472282"/>
    <w:rsid w:val="00472B0C"/>
    <w:rsid w:val="00473863"/>
    <w:rsid w:val="00473A85"/>
    <w:rsid w:val="00473CFE"/>
    <w:rsid w:val="00475265"/>
    <w:rsid w:val="00475285"/>
    <w:rsid w:val="0047562F"/>
    <w:rsid w:val="00475690"/>
    <w:rsid w:val="004777EE"/>
    <w:rsid w:val="00477E6E"/>
    <w:rsid w:val="00480E4D"/>
    <w:rsid w:val="00481048"/>
    <w:rsid w:val="004812DA"/>
    <w:rsid w:val="0048137A"/>
    <w:rsid w:val="0048204C"/>
    <w:rsid w:val="00482098"/>
    <w:rsid w:val="00482492"/>
    <w:rsid w:val="00482D29"/>
    <w:rsid w:val="00483F15"/>
    <w:rsid w:val="004841E6"/>
    <w:rsid w:val="00484856"/>
    <w:rsid w:val="004849C5"/>
    <w:rsid w:val="004853B6"/>
    <w:rsid w:val="00486346"/>
    <w:rsid w:val="0048653B"/>
    <w:rsid w:val="0048675D"/>
    <w:rsid w:val="0048728E"/>
    <w:rsid w:val="0048753D"/>
    <w:rsid w:val="004876E0"/>
    <w:rsid w:val="00487FFD"/>
    <w:rsid w:val="00491067"/>
    <w:rsid w:val="00491879"/>
    <w:rsid w:val="004919D7"/>
    <w:rsid w:val="00492392"/>
    <w:rsid w:val="00493ABD"/>
    <w:rsid w:val="004941C3"/>
    <w:rsid w:val="00494A5B"/>
    <w:rsid w:val="0049501F"/>
    <w:rsid w:val="00495351"/>
    <w:rsid w:val="004956AE"/>
    <w:rsid w:val="00495A4C"/>
    <w:rsid w:val="00495BEE"/>
    <w:rsid w:val="00495ED9"/>
    <w:rsid w:val="00495F68"/>
    <w:rsid w:val="00496A36"/>
    <w:rsid w:val="004A022C"/>
    <w:rsid w:val="004A0D60"/>
    <w:rsid w:val="004A18A6"/>
    <w:rsid w:val="004A1A3D"/>
    <w:rsid w:val="004A1A66"/>
    <w:rsid w:val="004A1D03"/>
    <w:rsid w:val="004A22B0"/>
    <w:rsid w:val="004A27B9"/>
    <w:rsid w:val="004A291D"/>
    <w:rsid w:val="004A29EB"/>
    <w:rsid w:val="004A4214"/>
    <w:rsid w:val="004A4B9C"/>
    <w:rsid w:val="004A4D3A"/>
    <w:rsid w:val="004A6710"/>
    <w:rsid w:val="004B1FB6"/>
    <w:rsid w:val="004B2860"/>
    <w:rsid w:val="004B3B3A"/>
    <w:rsid w:val="004B5493"/>
    <w:rsid w:val="004B5F34"/>
    <w:rsid w:val="004B6607"/>
    <w:rsid w:val="004B7052"/>
    <w:rsid w:val="004B717D"/>
    <w:rsid w:val="004C00B3"/>
    <w:rsid w:val="004C1625"/>
    <w:rsid w:val="004C2700"/>
    <w:rsid w:val="004C2E4B"/>
    <w:rsid w:val="004C3F3B"/>
    <w:rsid w:val="004C4973"/>
    <w:rsid w:val="004C4C84"/>
    <w:rsid w:val="004C53AC"/>
    <w:rsid w:val="004C6146"/>
    <w:rsid w:val="004C6234"/>
    <w:rsid w:val="004C6502"/>
    <w:rsid w:val="004D0539"/>
    <w:rsid w:val="004D1D4F"/>
    <w:rsid w:val="004D2374"/>
    <w:rsid w:val="004D280D"/>
    <w:rsid w:val="004D3261"/>
    <w:rsid w:val="004D3C7C"/>
    <w:rsid w:val="004D5300"/>
    <w:rsid w:val="004D5611"/>
    <w:rsid w:val="004E00E9"/>
    <w:rsid w:val="004E2FCC"/>
    <w:rsid w:val="004E3F4C"/>
    <w:rsid w:val="004E4358"/>
    <w:rsid w:val="004E4399"/>
    <w:rsid w:val="004E4478"/>
    <w:rsid w:val="004E5132"/>
    <w:rsid w:val="004E57BB"/>
    <w:rsid w:val="004E73FE"/>
    <w:rsid w:val="004F1144"/>
    <w:rsid w:val="004F25C7"/>
    <w:rsid w:val="004F2974"/>
    <w:rsid w:val="004F2FFD"/>
    <w:rsid w:val="004F34F7"/>
    <w:rsid w:val="004F5194"/>
    <w:rsid w:val="004F5299"/>
    <w:rsid w:val="004F5EBB"/>
    <w:rsid w:val="004F63C3"/>
    <w:rsid w:val="004F7DF4"/>
    <w:rsid w:val="0050028F"/>
    <w:rsid w:val="00500365"/>
    <w:rsid w:val="00500A78"/>
    <w:rsid w:val="00500F1E"/>
    <w:rsid w:val="005027FE"/>
    <w:rsid w:val="00502D05"/>
    <w:rsid w:val="00502F6D"/>
    <w:rsid w:val="005031C0"/>
    <w:rsid w:val="00503B38"/>
    <w:rsid w:val="00504DF9"/>
    <w:rsid w:val="00505539"/>
    <w:rsid w:val="00505C43"/>
    <w:rsid w:val="00506409"/>
    <w:rsid w:val="00506FDE"/>
    <w:rsid w:val="00507115"/>
    <w:rsid w:val="00507C2B"/>
    <w:rsid w:val="005109FA"/>
    <w:rsid w:val="00510DC4"/>
    <w:rsid w:val="00511695"/>
    <w:rsid w:val="00511975"/>
    <w:rsid w:val="00511BB6"/>
    <w:rsid w:val="005130FC"/>
    <w:rsid w:val="005131A9"/>
    <w:rsid w:val="005137D1"/>
    <w:rsid w:val="00513A93"/>
    <w:rsid w:val="00513E70"/>
    <w:rsid w:val="00514A43"/>
    <w:rsid w:val="00515600"/>
    <w:rsid w:val="00515E99"/>
    <w:rsid w:val="005170AB"/>
    <w:rsid w:val="00517ABD"/>
    <w:rsid w:val="00517F31"/>
    <w:rsid w:val="0052073D"/>
    <w:rsid w:val="00522027"/>
    <w:rsid w:val="005223BB"/>
    <w:rsid w:val="00522828"/>
    <w:rsid w:val="00522A8D"/>
    <w:rsid w:val="0052326D"/>
    <w:rsid w:val="005237E6"/>
    <w:rsid w:val="00524DE3"/>
    <w:rsid w:val="00525D3A"/>
    <w:rsid w:val="0052623D"/>
    <w:rsid w:val="0052624D"/>
    <w:rsid w:val="00527105"/>
    <w:rsid w:val="00527515"/>
    <w:rsid w:val="0053014F"/>
    <w:rsid w:val="0053050E"/>
    <w:rsid w:val="00530D58"/>
    <w:rsid w:val="00531510"/>
    <w:rsid w:val="00531EA2"/>
    <w:rsid w:val="00532FD6"/>
    <w:rsid w:val="00533080"/>
    <w:rsid w:val="00534211"/>
    <w:rsid w:val="005342B6"/>
    <w:rsid w:val="00534617"/>
    <w:rsid w:val="00535219"/>
    <w:rsid w:val="00535246"/>
    <w:rsid w:val="00535A58"/>
    <w:rsid w:val="0053644F"/>
    <w:rsid w:val="00537003"/>
    <w:rsid w:val="00537C04"/>
    <w:rsid w:val="00537DBC"/>
    <w:rsid w:val="005400AC"/>
    <w:rsid w:val="00540FE1"/>
    <w:rsid w:val="0054129E"/>
    <w:rsid w:val="00541443"/>
    <w:rsid w:val="00541BE8"/>
    <w:rsid w:val="00541C94"/>
    <w:rsid w:val="005423BF"/>
    <w:rsid w:val="005431A6"/>
    <w:rsid w:val="00544058"/>
    <w:rsid w:val="005446E5"/>
    <w:rsid w:val="00545320"/>
    <w:rsid w:val="00545C83"/>
    <w:rsid w:val="0054626F"/>
    <w:rsid w:val="00546A01"/>
    <w:rsid w:val="00551669"/>
    <w:rsid w:val="00551859"/>
    <w:rsid w:val="0055207B"/>
    <w:rsid w:val="00552A75"/>
    <w:rsid w:val="00553935"/>
    <w:rsid w:val="0055420B"/>
    <w:rsid w:val="00554BB9"/>
    <w:rsid w:val="00554EC5"/>
    <w:rsid w:val="00554F2D"/>
    <w:rsid w:val="00554F41"/>
    <w:rsid w:val="00555015"/>
    <w:rsid w:val="00555C03"/>
    <w:rsid w:val="00556894"/>
    <w:rsid w:val="00556A25"/>
    <w:rsid w:val="00557390"/>
    <w:rsid w:val="0056235F"/>
    <w:rsid w:val="005632CF"/>
    <w:rsid w:val="00563BB8"/>
    <w:rsid w:val="00564FAD"/>
    <w:rsid w:val="00565CDD"/>
    <w:rsid w:val="00566D77"/>
    <w:rsid w:val="00567403"/>
    <w:rsid w:val="005674AB"/>
    <w:rsid w:val="0056799B"/>
    <w:rsid w:val="00567A6E"/>
    <w:rsid w:val="00570F37"/>
    <w:rsid w:val="0057137C"/>
    <w:rsid w:val="005725DB"/>
    <w:rsid w:val="00572F5D"/>
    <w:rsid w:val="005739CD"/>
    <w:rsid w:val="00574468"/>
    <w:rsid w:val="0057532A"/>
    <w:rsid w:val="00576AB0"/>
    <w:rsid w:val="0057733C"/>
    <w:rsid w:val="00577521"/>
    <w:rsid w:val="0057796B"/>
    <w:rsid w:val="005808BC"/>
    <w:rsid w:val="00581767"/>
    <w:rsid w:val="00581DB1"/>
    <w:rsid w:val="00582374"/>
    <w:rsid w:val="0058321A"/>
    <w:rsid w:val="00583699"/>
    <w:rsid w:val="00583F7F"/>
    <w:rsid w:val="00585337"/>
    <w:rsid w:val="00585A11"/>
    <w:rsid w:val="0058745B"/>
    <w:rsid w:val="005879C5"/>
    <w:rsid w:val="00587C13"/>
    <w:rsid w:val="0059118A"/>
    <w:rsid w:val="005913DD"/>
    <w:rsid w:val="0059214F"/>
    <w:rsid w:val="0059349C"/>
    <w:rsid w:val="00593D60"/>
    <w:rsid w:val="005944CB"/>
    <w:rsid w:val="0059479A"/>
    <w:rsid w:val="00594C85"/>
    <w:rsid w:val="00594F7D"/>
    <w:rsid w:val="005955EB"/>
    <w:rsid w:val="005966BA"/>
    <w:rsid w:val="00597481"/>
    <w:rsid w:val="00597A5F"/>
    <w:rsid w:val="005A0D82"/>
    <w:rsid w:val="005A135C"/>
    <w:rsid w:val="005A13B8"/>
    <w:rsid w:val="005A18A5"/>
    <w:rsid w:val="005A3933"/>
    <w:rsid w:val="005A5D55"/>
    <w:rsid w:val="005B0732"/>
    <w:rsid w:val="005B0737"/>
    <w:rsid w:val="005B082C"/>
    <w:rsid w:val="005B10D3"/>
    <w:rsid w:val="005B1838"/>
    <w:rsid w:val="005B23F9"/>
    <w:rsid w:val="005B2629"/>
    <w:rsid w:val="005B2679"/>
    <w:rsid w:val="005B29D0"/>
    <w:rsid w:val="005B412D"/>
    <w:rsid w:val="005B47BE"/>
    <w:rsid w:val="005B52B3"/>
    <w:rsid w:val="005B5FAA"/>
    <w:rsid w:val="005B5FE1"/>
    <w:rsid w:val="005B5FED"/>
    <w:rsid w:val="005B6085"/>
    <w:rsid w:val="005B6294"/>
    <w:rsid w:val="005B6CD7"/>
    <w:rsid w:val="005B6D2B"/>
    <w:rsid w:val="005B7696"/>
    <w:rsid w:val="005C1EA5"/>
    <w:rsid w:val="005C1ECB"/>
    <w:rsid w:val="005C1F91"/>
    <w:rsid w:val="005C2F97"/>
    <w:rsid w:val="005C3371"/>
    <w:rsid w:val="005C5C61"/>
    <w:rsid w:val="005C6280"/>
    <w:rsid w:val="005C6398"/>
    <w:rsid w:val="005D0550"/>
    <w:rsid w:val="005D0825"/>
    <w:rsid w:val="005D11FD"/>
    <w:rsid w:val="005D1502"/>
    <w:rsid w:val="005D1C3F"/>
    <w:rsid w:val="005D29F8"/>
    <w:rsid w:val="005D337D"/>
    <w:rsid w:val="005D38F7"/>
    <w:rsid w:val="005D39A0"/>
    <w:rsid w:val="005D41DE"/>
    <w:rsid w:val="005D59EA"/>
    <w:rsid w:val="005D67D9"/>
    <w:rsid w:val="005D69EC"/>
    <w:rsid w:val="005D750C"/>
    <w:rsid w:val="005D7A3A"/>
    <w:rsid w:val="005E004A"/>
    <w:rsid w:val="005E0188"/>
    <w:rsid w:val="005E0C2E"/>
    <w:rsid w:val="005E1160"/>
    <w:rsid w:val="005E19EA"/>
    <w:rsid w:val="005E2125"/>
    <w:rsid w:val="005E3B43"/>
    <w:rsid w:val="005E45FB"/>
    <w:rsid w:val="005E5710"/>
    <w:rsid w:val="005E69D9"/>
    <w:rsid w:val="005E6E9F"/>
    <w:rsid w:val="005F1DDB"/>
    <w:rsid w:val="005F3026"/>
    <w:rsid w:val="005F396A"/>
    <w:rsid w:val="005F4919"/>
    <w:rsid w:val="005F4A4D"/>
    <w:rsid w:val="005F5A51"/>
    <w:rsid w:val="005F69FF"/>
    <w:rsid w:val="005F6CE4"/>
    <w:rsid w:val="005F6E75"/>
    <w:rsid w:val="005F7D6E"/>
    <w:rsid w:val="00600594"/>
    <w:rsid w:val="00602490"/>
    <w:rsid w:val="00603F8C"/>
    <w:rsid w:val="00605C4E"/>
    <w:rsid w:val="00605F6A"/>
    <w:rsid w:val="00606809"/>
    <w:rsid w:val="0060762A"/>
    <w:rsid w:val="0061121C"/>
    <w:rsid w:val="00611806"/>
    <w:rsid w:val="0061187A"/>
    <w:rsid w:val="00611C9E"/>
    <w:rsid w:val="00611DCF"/>
    <w:rsid w:val="00612086"/>
    <w:rsid w:val="006124B0"/>
    <w:rsid w:val="00612BFE"/>
    <w:rsid w:val="00613EA1"/>
    <w:rsid w:val="0061510A"/>
    <w:rsid w:val="00615EA7"/>
    <w:rsid w:val="00616AED"/>
    <w:rsid w:val="00616FFF"/>
    <w:rsid w:val="00617342"/>
    <w:rsid w:val="00620E61"/>
    <w:rsid w:val="0062124B"/>
    <w:rsid w:val="006214BF"/>
    <w:rsid w:val="0062206A"/>
    <w:rsid w:val="00623D8C"/>
    <w:rsid w:val="00623E2C"/>
    <w:rsid w:val="00623F67"/>
    <w:rsid w:val="00624158"/>
    <w:rsid w:val="0062447D"/>
    <w:rsid w:val="00624705"/>
    <w:rsid w:val="00627E5A"/>
    <w:rsid w:val="00627F48"/>
    <w:rsid w:val="00627FF7"/>
    <w:rsid w:val="006310BC"/>
    <w:rsid w:val="0063282F"/>
    <w:rsid w:val="00633C34"/>
    <w:rsid w:val="006347C1"/>
    <w:rsid w:val="0063591B"/>
    <w:rsid w:val="00635A52"/>
    <w:rsid w:val="00636395"/>
    <w:rsid w:val="00636416"/>
    <w:rsid w:val="00637E1F"/>
    <w:rsid w:val="0064014B"/>
    <w:rsid w:val="00642B12"/>
    <w:rsid w:val="0064320F"/>
    <w:rsid w:val="00643587"/>
    <w:rsid w:val="006438F4"/>
    <w:rsid w:val="00643DBA"/>
    <w:rsid w:val="00644737"/>
    <w:rsid w:val="00645A33"/>
    <w:rsid w:val="006468B8"/>
    <w:rsid w:val="00647562"/>
    <w:rsid w:val="00647DE1"/>
    <w:rsid w:val="00650895"/>
    <w:rsid w:val="00651211"/>
    <w:rsid w:val="0065182B"/>
    <w:rsid w:val="0065387C"/>
    <w:rsid w:val="00654031"/>
    <w:rsid w:val="006543C6"/>
    <w:rsid w:val="0065469F"/>
    <w:rsid w:val="00654BB9"/>
    <w:rsid w:val="00654CB1"/>
    <w:rsid w:val="00655C3E"/>
    <w:rsid w:val="00656EBA"/>
    <w:rsid w:val="00656F70"/>
    <w:rsid w:val="006572CF"/>
    <w:rsid w:val="006573CF"/>
    <w:rsid w:val="0065792C"/>
    <w:rsid w:val="00661591"/>
    <w:rsid w:val="006618B5"/>
    <w:rsid w:val="00663315"/>
    <w:rsid w:val="006645EB"/>
    <w:rsid w:val="00664EFF"/>
    <w:rsid w:val="006661EE"/>
    <w:rsid w:val="00667263"/>
    <w:rsid w:val="006672F4"/>
    <w:rsid w:val="00667935"/>
    <w:rsid w:val="00670548"/>
    <w:rsid w:val="006706ED"/>
    <w:rsid w:val="00671076"/>
    <w:rsid w:val="0067157B"/>
    <w:rsid w:val="0067162C"/>
    <w:rsid w:val="00671F71"/>
    <w:rsid w:val="00671F86"/>
    <w:rsid w:val="0067202F"/>
    <w:rsid w:val="006725A4"/>
    <w:rsid w:val="00672EB9"/>
    <w:rsid w:val="00673356"/>
    <w:rsid w:val="006735C7"/>
    <w:rsid w:val="00674B6C"/>
    <w:rsid w:val="00675527"/>
    <w:rsid w:val="00677112"/>
    <w:rsid w:val="00677292"/>
    <w:rsid w:val="00677539"/>
    <w:rsid w:val="0068088E"/>
    <w:rsid w:val="00680991"/>
    <w:rsid w:val="00680D80"/>
    <w:rsid w:val="00680E8E"/>
    <w:rsid w:val="00681C9F"/>
    <w:rsid w:val="00682884"/>
    <w:rsid w:val="00682C67"/>
    <w:rsid w:val="00682CB3"/>
    <w:rsid w:val="00682CE3"/>
    <w:rsid w:val="0068433D"/>
    <w:rsid w:val="006847E9"/>
    <w:rsid w:val="00685A8C"/>
    <w:rsid w:val="00686600"/>
    <w:rsid w:val="006875FD"/>
    <w:rsid w:val="00693626"/>
    <w:rsid w:val="00693C95"/>
    <w:rsid w:val="00693FBD"/>
    <w:rsid w:val="00695930"/>
    <w:rsid w:val="006964E8"/>
    <w:rsid w:val="00696E40"/>
    <w:rsid w:val="0069735F"/>
    <w:rsid w:val="006A0AD9"/>
    <w:rsid w:val="006A1EF4"/>
    <w:rsid w:val="006A2E9F"/>
    <w:rsid w:val="006A3997"/>
    <w:rsid w:val="006A6FEB"/>
    <w:rsid w:val="006A71D0"/>
    <w:rsid w:val="006A726E"/>
    <w:rsid w:val="006A7B11"/>
    <w:rsid w:val="006A7BB4"/>
    <w:rsid w:val="006B144A"/>
    <w:rsid w:val="006B2304"/>
    <w:rsid w:val="006B2820"/>
    <w:rsid w:val="006B2D6F"/>
    <w:rsid w:val="006B310A"/>
    <w:rsid w:val="006B3365"/>
    <w:rsid w:val="006B3620"/>
    <w:rsid w:val="006B4028"/>
    <w:rsid w:val="006B466B"/>
    <w:rsid w:val="006B46C1"/>
    <w:rsid w:val="006B491C"/>
    <w:rsid w:val="006B5675"/>
    <w:rsid w:val="006C0887"/>
    <w:rsid w:val="006C09AC"/>
    <w:rsid w:val="006C0CDD"/>
    <w:rsid w:val="006C10AD"/>
    <w:rsid w:val="006C15D9"/>
    <w:rsid w:val="006C183C"/>
    <w:rsid w:val="006C2A44"/>
    <w:rsid w:val="006C32F5"/>
    <w:rsid w:val="006C433A"/>
    <w:rsid w:val="006C45CF"/>
    <w:rsid w:val="006C4682"/>
    <w:rsid w:val="006C4D27"/>
    <w:rsid w:val="006C4F96"/>
    <w:rsid w:val="006C50EF"/>
    <w:rsid w:val="006C538D"/>
    <w:rsid w:val="006C7869"/>
    <w:rsid w:val="006D0693"/>
    <w:rsid w:val="006D103C"/>
    <w:rsid w:val="006D1763"/>
    <w:rsid w:val="006D1C2D"/>
    <w:rsid w:val="006D20E9"/>
    <w:rsid w:val="006D2A88"/>
    <w:rsid w:val="006D2D8E"/>
    <w:rsid w:val="006D2E3A"/>
    <w:rsid w:val="006D2F86"/>
    <w:rsid w:val="006D34CB"/>
    <w:rsid w:val="006D4253"/>
    <w:rsid w:val="006D4551"/>
    <w:rsid w:val="006D4746"/>
    <w:rsid w:val="006D53FC"/>
    <w:rsid w:val="006D5D93"/>
    <w:rsid w:val="006D7166"/>
    <w:rsid w:val="006D71A0"/>
    <w:rsid w:val="006E063E"/>
    <w:rsid w:val="006E1816"/>
    <w:rsid w:val="006E1930"/>
    <w:rsid w:val="006E1B3F"/>
    <w:rsid w:val="006E2433"/>
    <w:rsid w:val="006E2584"/>
    <w:rsid w:val="006E2CAF"/>
    <w:rsid w:val="006E31A3"/>
    <w:rsid w:val="006E4ACB"/>
    <w:rsid w:val="006E5E9F"/>
    <w:rsid w:val="006E7617"/>
    <w:rsid w:val="006E7792"/>
    <w:rsid w:val="006F041D"/>
    <w:rsid w:val="006F07A2"/>
    <w:rsid w:val="006F08AB"/>
    <w:rsid w:val="006F0DE6"/>
    <w:rsid w:val="006F0E6E"/>
    <w:rsid w:val="006F227D"/>
    <w:rsid w:val="006F29BA"/>
    <w:rsid w:val="006F3321"/>
    <w:rsid w:val="006F3993"/>
    <w:rsid w:val="006F3ECE"/>
    <w:rsid w:val="006F4A5A"/>
    <w:rsid w:val="006F50C7"/>
    <w:rsid w:val="006F535A"/>
    <w:rsid w:val="006F5BFA"/>
    <w:rsid w:val="006F5E79"/>
    <w:rsid w:val="006F62C3"/>
    <w:rsid w:val="006F6608"/>
    <w:rsid w:val="006F6651"/>
    <w:rsid w:val="006F73C0"/>
    <w:rsid w:val="006F754F"/>
    <w:rsid w:val="00700734"/>
    <w:rsid w:val="00700FA9"/>
    <w:rsid w:val="00701809"/>
    <w:rsid w:val="00702FFF"/>
    <w:rsid w:val="007035E1"/>
    <w:rsid w:val="00703D9F"/>
    <w:rsid w:val="00704486"/>
    <w:rsid w:val="00704A39"/>
    <w:rsid w:val="00704CF9"/>
    <w:rsid w:val="00705356"/>
    <w:rsid w:val="007063D6"/>
    <w:rsid w:val="00710E24"/>
    <w:rsid w:val="00711E68"/>
    <w:rsid w:val="00712117"/>
    <w:rsid w:val="00712478"/>
    <w:rsid w:val="0071293C"/>
    <w:rsid w:val="00712DC0"/>
    <w:rsid w:val="00712F05"/>
    <w:rsid w:val="00714EE7"/>
    <w:rsid w:val="00715724"/>
    <w:rsid w:val="00715EA4"/>
    <w:rsid w:val="0071659C"/>
    <w:rsid w:val="00716668"/>
    <w:rsid w:val="00716978"/>
    <w:rsid w:val="00716F90"/>
    <w:rsid w:val="0071716B"/>
    <w:rsid w:val="007172B2"/>
    <w:rsid w:val="00720AF1"/>
    <w:rsid w:val="00721115"/>
    <w:rsid w:val="007216CC"/>
    <w:rsid w:val="00721A6F"/>
    <w:rsid w:val="00722180"/>
    <w:rsid w:val="0072453F"/>
    <w:rsid w:val="00724759"/>
    <w:rsid w:val="00724C8A"/>
    <w:rsid w:val="00724CBA"/>
    <w:rsid w:val="00724F3E"/>
    <w:rsid w:val="00725619"/>
    <w:rsid w:val="00725BEB"/>
    <w:rsid w:val="00727ECE"/>
    <w:rsid w:val="00727FFB"/>
    <w:rsid w:val="00730822"/>
    <w:rsid w:val="00732EF9"/>
    <w:rsid w:val="0073300E"/>
    <w:rsid w:val="007342AA"/>
    <w:rsid w:val="00735970"/>
    <w:rsid w:val="007359D4"/>
    <w:rsid w:val="00736660"/>
    <w:rsid w:val="00736B06"/>
    <w:rsid w:val="00737122"/>
    <w:rsid w:val="007373BF"/>
    <w:rsid w:val="007378C8"/>
    <w:rsid w:val="00740091"/>
    <w:rsid w:val="00740660"/>
    <w:rsid w:val="00740E2F"/>
    <w:rsid w:val="00743060"/>
    <w:rsid w:val="00743143"/>
    <w:rsid w:val="00743F3B"/>
    <w:rsid w:val="00744992"/>
    <w:rsid w:val="007449E4"/>
    <w:rsid w:val="007460AB"/>
    <w:rsid w:val="007471C4"/>
    <w:rsid w:val="00747913"/>
    <w:rsid w:val="00750A69"/>
    <w:rsid w:val="00750B71"/>
    <w:rsid w:val="00751520"/>
    <w:rsid w:val="0075267C"/>
    <w:rsid w:val="0075291A"/>
    <w:rsid w:val="00752970"/>
    <w:rsid w:val="00753B62"/>
    <w:rsid w:val="00754260"/>
    <w:rsid w:val="00754E07"/>
    <w:rsid w:val="00755820"/>
    <w:rsid w:val="00756D6D"/>
    <w:rsid w:val="00757142"/>
    <w:rsid w:val="007577D0"/>
    <w:rsid w:val="00757EE8"/>
    <w:rsid w:val="007600C7"/>
    <w:rsid w:val="00760CFA"/>
    <w:rsid w:val="0076162D"/>
    <w:rsid w:val="00762379"/>
    <w:rsid w:val="00762FB2"/>
    <w:rsid w:val="00764E16"/>
    <w:rsid w:val="007650B8"/>
    <w:rsid w:val="007657DB"/>
    <w:rsid w:val="00767026"/>
    <w:rsid w:val="00771235"/>
    <w:rsid w:val="007726DC"/>
    <w:rsid w:val="007732FD"/>
    <w:rsid w:val="007736A0"/>
    <w:rsid w:val="00773780"/>
    <w:rsid w:val="00774CC0"/>
    <w:rsid w:val="00776350"/>
    <w:rsid w:val="007765E0"/>
    <w:rsid w:val="00776DB3"/>
    <w:rsid w:val="00776EC2"/>
    <w:rsid w:val="007800EF"/>
    <w:rsid w:val="00780478"/>
    <w:rsid w:val="00780883"/>
    <w:rsid w:val="00780F3A"/>
    <w:rsid w:val="0078131D"/>
    <w:rsid w:val="00781D1C"/>
    <w:rsid w:val="00783554"/>
    <w:rsid w:val="00784872"/>
    <w:rsid w:val="00784A5D"/>
    <w:rsid w:val="00784EE5"/>
    <w:rsid w:val="007866AF"/>
    <w:rsid w:val="00786B30"/>
    <w:rsid w:val="00786D5C"/>
    <w:rsid w:val="00787406"/>
    <w:rsid w:val="00787DAD"/>
    <w:rsid w:val="00787E82"/>
    <w:rsid w:val="00790AE3"/>
    <w:rsid w:val="007919B3"/>
    <w:rsid w:val="0079339D"/>
    <w:rsid w:val="00793A2D"/>
    <w:rsid w:val="00793AD7"/>
    <w:rsid w:val="00793DCC"/>
    <w:rsid w:val="00795B97"/>
    <w:rsid w:val="00795C44"/>
    <w:rsid w:val="00795C9F"/>
    <w:rsid w:val="007960E0"/>
    <w:rsid w:val="0079751E"/>
    <w:rsid w:val="007975C5"/>
    <w:rsid w:val="00797748"/>
    <w:rsid w:val="007A057A"/>
    <w:rsid w:val="007A164A"/>
    <w:rsid w:val="007A1B3A"/>
    <w:rsid w:val="007A3940"/>
    <w:rsid w:val="007A399E"/>
    <w:rsid w:val="007A486F"/>
    <w:rsid w:val="007A48B9"/>
    <w:rsid w:val="007A5274"/>
    <w:rsid w:val="007A60D1"/>
    <w:rsid w:val="007A7544"/>
    <w:rsid w:val="007A76B9"/>
    <w:rsid w:val="007B0526"/>
    <w:rsid w:val="007B1720"/>
    <w:rsid w:val="007B3596"/>
    <w:rsid w:val="007B4CFD"/>
    <w:rsid w:val="007B55EC"/>
    <w:rsid w:val="007B5C3B"/>
    <w:rsid w:val="007B6084"/>
    <w:rsid w:val="007B653C"/>
    <w:rsid w:val="007B6705"/>
    <w:rsid w:val="007B72B5"/>
    <w:rsid w:val="007C0971"/>
    <w:rsid w:val="007C0E49"/>
    <w:rsid w:val="007C1E29"/>
    <w:rsid w:val="007C2077"/>
    <w:rsid w:val="007C20F7"/>
    <w:rsid w:val="007C2D97"/>
    <w:rsid w:val="007C37E4"/>
    <w:rsid w:val="007C38EC"/>
    <w:rsid w:val="007C45FB"/>
    <w:rsid w:val="007C49C8"/>
    <w:rsid w:val="007C4D53"/>
    <w:rsid w:val="007C57C6"/>
    <w:rsid w:val="007C5BBC"/>
    <w:rsid w:val="007C5EA9"/>
    <w:rsid w:val="007C6DC6"/>
    <w:rsid w:val="007C7DE9"/>
    <w:rsid w:val="007D00DB"/>
    <w:rsid w:val="007D046F"/>
    <w:rsid w:val="007D04EA"/>
    <w:rsid w:val="007D09AD"/>
    <w:rsid w:val="007D09D2"/>
    <w:rsid w:val="007D23F5"/>
    <w:rsid w:val="007D32FC"/>
    <w:rsid w:val="007D3C4F"/>
    <w:rsid w:val="007D47FA"/>
    <w:rsid w:val="007D613E"/>
    <w:rsid w:val="007D7BCC"/>
    <w:rsid w:val="007E04A7"/>
    <w:rsid w:val="007E0A23"/>
    <w:rsid w:val="007E1912"/>
    <w:rsid w:val="007E5AF3"/>
    <w:rsid w:val="007E707C"/>
    <w:rsid w:val="007E792F"/>
    <w:rsid w:val="007F032E"/>
    <w:rsid w:val="007F0582"/>
    <w:rsid w:val="007F0FA9"/>
    <w:rsid w:val="007F2113"/>
    <w:rsid w:val="007F2C04"/>
    <w:rsid w:val="007F39F6"/>
    <w:rsid w:val="007F456F"/>
    <w:rsid w:val="007F5C16"/>
    <w:rsid w:val="007F74A3"/>
    <w:rsid w:val="008001BD"/>
    <w:rsid w:val="008002D5"/>
    <w:rsid w:val="008005E0"/>
    <w:rsid w:val="008010D8"/>
    <w:rsid w:val="00801521"/>
    <w:rsid w:val="00801C73"/>
    <w:rsid w:val="00802533"/>
    <w:rsid w:val="00802682"/>
    <w:rsid w:val="00803023"/>
    <w:rsid w:val="0080340C"/>
    <w:rsid w:val="00803CC7"/>
    <w:rsid w:val="00803EE6"/>
    <w:rsid w:val="00803FC8"/>
    <w:rsid w:val="008044D3"/>
    <w:rsid w:val="00805E6A"/>
    <w:rsid w:val="00806485"/>
    <w:rsid w:val="00806EE8"/>
    <w:rsid w:val="00807F74"/>
    <w:rsid w:val="00810574"/>
    <w:rsid w:val="008106F3"/>
    <w:rsid w:val="00810938"/>
    <w:rsid w:val="00810EE2"/>
    <w:rsid w:val="0081124B"/>
    <w:rsid w:val="008115FC"/>
    <w:rsid w:val="00811EEA"/>
    <w:rsid w:val="008124B8"/>
    <w:rsid w:val="0081291F"/>
    <w:rsid w:val="00812CF6"/>
    <w:rsid w:val="008138B9"/>
    <w:rsid w:val="0081442F"/>
    <w:rsid w:val="0081632C"/>
    <w:rsid w:val="00817F4F"/>
    <w:rsid w:val="00820126"/>
    <w:rsid w:val="00820B24"/>
    <w:rsid w:val="008221EB"/>
    <w:rsid w:val="00822F20"/>
    <w:rsid w:val="00823244"/>
    <w:rsid w:val="00823563"/>
    <w:rsid w:val="00824223"/>
    <w:rsid w:val="008242EC"/>
    <w:rsid w:val="0082539E"/>
    <w:rsid w:val="00825EAA"/>
    <w:rsid w:val="008260DA"/>
    <w:rsid w:val="008268F2"/>
    <w:rsid w:val="00827143"/>
    <w:rsid w:val="008277F3"/>
    <w:rsid w:val="00827E30"/>
    <w:rsid w:val="0083069B"/>
    <w:rsid w:val="00830C1E"/>
    <w:rsid w:val="008319BF"/>
    <w:rsid w:val="00832618"/>
    <w:rsid w:val="0083396A"/>
    <w:rsid w:val="00833CE2"/>
    <w:rsid w:val="00833EAE"/>
    <w:rsid w:val="008358B0"/>
    <w:rsid w:val="00835A95"/>
    <w:rsid w:val="008360DD"/>
    <w:rsid w:val="008408AF"/>
    <w:rsid w:val="00842EB3"/>
    <w:rsid w:val="008432A4"/>
    <w:rsid w:val="008436AD"/>
    <w:rsid w:val="00843F76"/>
    <w:rsid w:val="008460D3"/>
    <w:rsid w:val="00846EB5"/>
    <w:rsid w:val="00847826"/>
    <w:rsid w:val="008504F3"/>
    <w:rsid w:val="00850B40"/>
    <w:rsid w:val="00850BDC"/>
    <w:rsid w:val="00851868"/>
    <w:rsid w:val="00851FA1"/>
    <w:rsid w:val="00852534"/>
    <w:rsid w:val="00852BD2"/>
    <w:rsid w:val="00853BCD"/>
    <w:rsid w:val="008543C7"/>
    <w:rsid w:val="00854A7B"/>
    <w:rsid w:val="00854B51"/>
    <w:rsid w:val="0085562C"/>
    <w:rsid w:val="00855F27"/>
    <w:rsid w:val="008564D2"/>
    <w:rsid w:val="0085675E"/>
    <w:rsid w:val="00856EEC"/>
    <w:rsid w:val="00857B08"/>
    <w:rsid w:val="008602F1"/>
    <w:rsid w:val="0086060D"/>
    <w:rsid w:val="008608A2"/>
    <w:rsid w:val="00860B14"/>
    <w:rsid w:val="00860D96"/>
    <w:rsid w:val="0086136D"/>
    <w:rsid w:val="008618D4"/>
    <w:rsid w:val="00861987"/>
    <w:rsid w:val="0086296A"/>
    <w:rsid w:val="00862A14"/>
    <w:rsid w:val="00863107"/>
    <w:rsid w:val="00863323"/>
    <w:rsid w:val="0086396A"/>
    <w:rsid w:val="00867A05"/>
    <w:rsid w:val="00870CA2"/>
    <w:rsid w:val="00870FB2"/>
    <w:rsid w:val="00871D95"/>
    <w:rsid w:val="0087215C"/>
    <w:rsid w:val="00873625"/>
    <w:rsid w:val="00874876"/>
    <w:rsid w:val="0087542F"/>
    <w:rsid w:val="00875744"/>
    <w:rsid w:val="008758F3"/>
    <w:rsid w:val="0087592E"/>
    <w:rsid w:val="00875E8B"/>
    <w:rsid w:val="00875EC2"/>
    <w:rsid w:val="008769E8"/>
    <w:rsid w:val="0087709D"/>
    <w:rsid w:val="0088055E"/>
    <w:rsid w:val="00880643"/>
    <w:rsid w:val="00880AD1"/>
    <w:rsid w:val="00880F73"/>
    <w:rsid w:val="008813B6"/>
    <w:rsid w:val="008816AE"/>
    <w:rsid w:val="0088245B"/>
    <w:rsid w:val="00882969"/>
    <w:rsid w:val="0088372D"/>
    <w:rsid w:val="008843AC"/>
    <w:rsid w:val="00884FC6"/>
    <w:rsid w:val="00885AFE"/>
    <w:rsid w:val="00886F4E"/>
    <w:rsid w:val="008903E2"/>
    <w:rsid w:val="00890408"/>
    <w:rsid w:val="008910B1"/>
    <w:rsid w:val="008914A8"/>
    <w:rsid w:val="008918FA"/>
    <w:rsid w:val="00892A5A"/>
    <w:rsid w:val="0089352B"/>
    <w:rsid w:val="00893974"/>
    <w:rsid w:val="00893AAB"/>
    <w:rsid w:val="008947CF"/>
    <w:rsid w:val="008961E9"/>
    <w:rsid w:val="008965AF"/>
    <w:rsid w:val="00896DC3"/>
    <w:rsid w:val="00897155"/>
    <w:rsid w:val="00897899"/>
    <w:rsid w:val="008A056A"/>
    <w:rsid w:val="008A0B61"/>
    <w:rsid w:val="008A0BF1"/>
    <w:rsid w:val="008A0EEA"/>
    <w:rsid w:val="008A18DF"/>
    <w:rsid w:val="008A39B3"/>
    <w:rsid w:val="008A4C1B"/>
    <w:rsid w:val="008A51CA"/>
    <w:rsid w:val="008A563F"/>
    <w:rsid w:val="008A60CA"/>
    <w:rsid w:val="008A6D0B"/>
    <w:rsid w:val="008A6D91"/>
    <w:rsid w:val="008A6FE5"/>
    <w:rsid w:val="008A79E7"/>
    <w:rsid w:val="008A7A24"/>
    <w:rsid w:val="008A7B43"/>
    <w:rsid w:val="008A7FE5"/>
    <w:rsid w:val="008B01B2"/>
    <w:rsid w:val="008B0237"/>
    <w:rsid w:val="008B0E30"/>
    <w:rsid w:val="008B0F55"/>
    <w:rsid w:val="008B1445"/>
    <w:rsid w:val="008B192A"/>
    <w:rsid w:val="008B1D7D"/>
    <w:rsid w:val="008B1EFE"/>
    <w:rsid w:val="008B2323"/>
    <w:rsid w:val="008B273F"/>
    <w:rsid w:val="008B2C3F"/>
    <w:rsid w:val="008B2D8F"/>
    <w:rsid w:val="008B3608"/>
    <w:rsid w:val="008B4621"/>
    <w:rsid w:val="008B477A"/>
    <w:rsid w:val="008B4A67"/>
    <w:rsid w:val="008B5E57"/>
    <w:rsid w:val="008B67C3"/>
    <w:rsid w:val="008B7879"/>
    <w:rsid w:val="008B7971"/>
    <w:rsid w:val="008C0CE5"/>
    <w:rsid w:val="008C1126"/>
    <w:rsid w:val="008C163B"/>
    <w:rsid w:val="008C1BF1"/>
    <w:rsid w:val="008C3995"/>
    <w:rsid w:val="008C4093"/>
    <w:rsid w:val="008C4E11"/>
    <w:rsid w:val="008C4E62"/>
    <w:rsid w:val="008C50FC"/>
    <w:rsid w:val="008C5E75"/>
    <w:rsid w:val="008C5FD5"/>
    <w:rsid w:val="008C7297"/>
    <w:rsid w:val="008C7727"/>
    <w:rsid w:val="008C78B6"/>
    <w:rsid w:val="008D3474"/>
    <w:rsid w:val="008D4701"/>
    <w:rsid w:val="008D4D46"/>
    <w:rsid w:val="008D4EA0"/>
    <w:rsid w:val="008D5C52"/>
    <w:rsid w:val="008D726E"/>
    <w:rsid w:val="008D7FB9"/>
    <w:rsid w:val="008E01A1"/>
    <w:rsid w:val="008E0229"/>
    <w:rsid w:val="008E078D"/>
    <w:rsid w:val="008E1703"/>
    <w:rsid w:val="008E1C61"/>
    <w:rsid w:val="008E1F4A"/>
    <w:rsid w:val="008E3CFC"/>
    <w:rsid w:val="008E409F"/>
    <w:rsid w:val="008E420F"/>
    <w:rsid w:val="008E4606"/>
    <w:rsid w:val="008E4797"/>
    <w:rsid w:val="008E4E31"/>
    <w:rsid w:val="008E554D"/>
    <w:rsid w:val="008E5DB0"/>
    <w:rsid w:val="008E5E42"/>
    <w:rsid w:val="008E609D"/>
    <w:rsid w:val="008E6243"/>
    <w:rsid w:val="008E650D"/>
    <w:rsid w:val="008E761C"/>
    <w:rsid w:val="008E77BC"/>
    <w:rsid w:val="008E7C1C"/>
    <w:rsid w:val="008F0BC6"/>
    <w:rsid w:val="008F2817"/>
    <w:rsid w:val="008F2922"/>
    <w:rsid w:val="008F36A5"/>
    <w:rsid w:val="008F388D"/>
    <w:rsid w:val="008F3E28"/>
    <w:rsid w:val="008F3EC6"/>
    <w:rsid w:val="008F685B"/>
    <w:rsid w:val="008F6B3A"/>
    <w:rsid w:val="008F6E2A"/>
    <w:rsid w:val="008F7D87"/>
    <w:rsid w:val="00900661"/>
    <w:rsid w:val="00901945"/>
    <w:rsid w:val="00902D3B"/>
    <w:rsid w:val="00903175"/>
    <w:rsid w:val="00903409"/>
    <w:rsid w:val="00903A5D"/>
    <w:rsid w:val="00904328"/>
    <w:rsid w:val="00904AE3"/>
    <w:rsid w:val="00904DFE"/>
    <w:rsid w:val="00906998"/>
    <w:rsid w:val="00907677"/>
    <w:rsid w:val="009100B1"/>
    <w:rsid w:val="00910938"/>
    <w:rsid w:val="00910E91"/>
    <w:rsid w:val="00910EC4"/>
    <w:rsid w:val="00911254"/>
    <w:rsid w:val="0091243B"/>
    <w:rsid w:val="00912C03"/>
    <w:rsid w:val="00912C32"/>
    <w:rsid w:val="009130D2"/>
    <w:rsid w:val="0091346D"/>
    <w:rsid w:val="0091492D"/>
    <w:rsid w:val="00914E4A"/>
    <w:rsid w:val="00916FE5"/>
    <w:rsid w:val="00920574"/>
    <w:rsid w:val="00920B8A"/>
    <w:rsid w:val="00921BB3"/>
    <w:rsid w:val="00921C16"/>
    <w:rsid w:val="00922D49"/>
    <w:rsid w:val="009240A5"/>
    <w:rsid w:val="009244C1"/>
    <w:rsid w:val="009247C2"/>
    <w:rsid w:val="00925090"/>
    <w:rsid w:val="009251E5"/>
    <w:rsid w:val="009261F1"/>
    <w:rsid w:val="0092626A"/>
    <w:rsid w:val="009262B4"/>
    <w:rsid w:val="00926B19"/>
    <w:rsid w:val="0092724C"/>
    <w:rsid w:val="00927D22"/>
    <w:rsid w:val="00931244"/>
    <w:rsid w:val="00931DF0"/>
    <w:rsid w:val="00932303"/>
    <w:rsid w:val="00933754"/>
    <w:rsid w:val="00933E74"/>
    <w:rsid w:val="00934676"/>
    <w:rsid w:val="0093624F"/>
    <w:rsid w:val="0093708D"/>
    <w:rsid w:val="00937B65"/>
    <w:rsid w:val="00940343"/>
    <w:rsid w:val="00941547"/>
    <w:rsid w:val="00941841"/>
    <w:rsid w:val="009421D3"/>
    <w:rsid w:val="00943049"/>
    <w:rsid w:val="00943217"/>
    <w:rsid w:val="00943F13"/>
    <w:rsid w:val="009442A2"/>
    <w:rsid w:val="0094450F"/>
    <w:rsid w:val="009452D1"/>
    <w:rsid w:val="0094585D"/>
    <w:rsid w:val="009461B1"/>
    <w:rsid w:val="00946380"/>
    <w:rsid w:val="00947141"/>
    <w:rsid w:val="009472CD"/>
    <w:rsid w:val="00950A75"/>
    <w:rsid w:val="00950D2A"/>
    <w:rsid w:val="00951932"/>
    <w:rsid w:val="00953482"/>
    <w:rsid w:val="00953900"/>
    <w:rsid w:val="0095395A"/>
    <w:rsid w:val="009546F8"/>
    <w:rsid w:val="00954D18"/>
    <w:rsid w:val="00955488"/>
    <w:rsid w:val="00955758"/>
    <w:rsid w:val="00957802"/>
    <w:rsid w:val="00957A0B"/>
    <w:rsid w:val="00957EB8"/>
    <w:rsid w:val="009603CD"/>
    <w:rsid w:val="009603DF"/>
    <w:rsid w:val="00961E5E"/>
    <w:rsid w:val="009625C8"/>
    <w:rsid w:val="00963849"/>
    <w:rsid w:val="00963935"/>
    <w:rsid w:val="00964ABC"/>
    <w:rsid w:val="0096639F"/>
    <w:rsid w:val="00966AD5"/>
    <w:rsid w:val="00966B79"/>
    <w:rsid w:val="00967F3A"/>
    <w:rsid w:val="00972875"/>
    <w:rsid w:val="00973411"/>
    <w:rsid w:val="00973D20"/>
    <w:rsid w:val="009745E8"/>
    <w:rsid w:val="00974D74"/>
    <w:rsid w:val="0097654F"/>
    <w:rsid w:val="009765B9"/>
    <w:rsid w:val="00977380"/>
    <w:rsid w:val="009804A6"/>
    <w:rsid w:val="009806E6"/>
    <w:rsid w:val="00980B59"/>
    <w:rsid w:val="00980FA2"/>
    <w:rsid w:val="0098142F"/>
    <w:rsid w:val="0098175B"/>
    <w:rsid w:val="0098219B"/>
    <w:rsid w:val="0098278B"/>
    <w:rsid w:val="009829A8"/>
    <w:rsid w:val="0098320A"/>
    <w:rsid w:val="0098322A"/>
    <w:rsid w:val="009836AA"/>
    <w:rsid w:val="009850C8"/>
    <w:rsid w:val="0098548D"/>
    <w:rsid w:val="00985E8E"/>
    <w:rsid w:val="00986BDA"/>
    <w:rsid w:val="00987F8A"/>
    <w:rsid w:val="00991DBE"/>
    <w:rsid w:val="00992489"/>
    <w:rsid w:val="00992BD2"/>
    <w:rsid w:val="00992ED5"/>
    <w:rsid w:val="00993169"/>
    <w:rsid w:val="00993DFA"/>
    <w:rsid w:val="00993E0C"/>
    <w:rsid w:val="009942F2"/>
    <w:rsid w:val="00994D16"/>
    <w:rsid w:val="00995AE7"/>
    <w:rsid w:val="0099684F"/>
    <w:rsid w:val="00996A00"/>
    <w:rsid w:val="00996BE3"/>
    <w:rsid w:val="009A0827"/>
    <w:rsid w:val="009A1FDF"/>
    <w:rsid w:val="009A3E12"/>
    <w:rsid w:val="009A3EE9"/>
    <w:rsid w:val="009A5895"/>
    <w:rsid w:val="009A6102"/>
    <w:rsid w:val="009A741A"/>
    <w:rsid w:val="009B0325"/>
    <w:rsid w:val="009B099F"/>
    <w:rsid w:val="009B0C62"/>
    <w:rsid w:val="009B173B"/>
    <w:rsid w:val="009B18D8"/>
    <w:rsid w:val="009B1AC4"/>
    <w:rsid w:val="009B2D4A"/>
    <w:rsid w:val="009B4B47"/>
    <w:rsid w:val="009B54B3"/>
    <w:rsid w:val="009B5A84"/>
    <w:rsid w:val="009B5BB0"/>
    <w:rsid w:val="009C00E7"/>
    <w:rsid w:val="009C1CE7"/>
    <w:rsid w:val="009C2E9F"/>
    <w:rsid w:val="009C3472"/>
    <w:rsid w:val="009C39DD"/>
    <w:rsid w:val="009C4D84"/>
    <w:rsid w:val="009C6355"/>
    <w:rsid w:val="009C64BC"/>
    <w:rsid w:val="009C7654"/>
    <w:rsid w:val="009C786F"/>
    <w:rsid w:val="009C78CA"/>
    <w:rsid w:val="009D01F6"/>
    <w:rsid w:val="009D0305"/>
    <w:rsid w:val="009D08F7"/>
    <w:rsid w:val="009D0D3A"/>
    <w:rsid w:val="009D1215"/>
    <w:rsid w:val="009D2874"/>
    <w:rsid w:val="009D4C1C"/>
    <w:rsid w:val="009D676F"/>
    <w:rsid w:val="009D6828"/>
    <w:rsid w:val="009D7A35"/>
    <w:rsid w:val="009D7BE1"/>
    <w:rsid w:val="009E0568"/>
    <w:rsid w:val="009E06D9"/>
    <w:rsid w:val="009E0C4A"/>
    <w:rsid w:val="009E0C76"/>
    <w:rsid w:val="009E0E0D"/>
    <w:rsid w:val="009E1505"/>
    <w:rsid w:val="009E16B0"/>
    <w:rsid w:val="009E2347"/>
    <w:rsid w:val="009E2B02"/>
    <w:rsid w:val="009E3FC0"/>
    <w:rsid w:val="009E4145"/>
    <w:rsid w:val="009E45C8"/>
    <w:rsid w:val="009E5BEB"/>
    <w:rsid w:val="009E5D13"/>
    <w:rsid w:val="009E6483"/>
    <w:rsid w:val="009E70EE"/>
    <w:rsid w:val="009E7C39"/>
    <w:rsid w:val="009F010E"/>
    <w:rsid w:val="009F0E4B"/>
    <w:rsid w:val="009F0EBC"/>
    <w:rsid w:val="009F17A8"/>
    <w:rsid w:val="009F5069"/>
    <w:rsid w:val="009F6BBE"/>
    <w:rsid w:val="009F79A7"/>
    <w:rsid w:val="00A001C2"/>
    <w:rsid w:val="00A00B34"/>
    <w:rsid w:val="00A00BE0"/>
    <w:rsid w:val="00A00D89"/>
    <w:rsid w:val="00A01848"/>
    <w:rsid w:val="00A01B53"/>
    <w:rsid w:val="00A0262C"/>
    <w:rsid w:val="00A02C92"/>
    <w:rsid w:val="00A02E8B"/>
    <w:rsid w:val="00A03900"/>
    <w:rsid w:val="00A04E33"/>
    <w:rsid w:val="00A06044"/>
    <w:rsid w:val="00A07EE6"/>
    <w:rsid w:val="00A10BCD"/>
    <w:rsid w:val="00A111B5"/>
    <w:rsid w:val="00A117F2"/>
    <w:rsid w:val="00A11FAC"/>
    <w:rsid w:val="00A1301F"/>
    <w:rsid w:val="00A13E4F"/>
    <w:rsid w:val="00A144F3"/>
    <w:rsid w:val="00A1503F"/>
    <w:rsid w:val="00A15D74"/>
    <w:rsid w:val="00A1627B"/>
    <w:rsid w:val="00A17830"/>
    <w:rsid w:val="00A17CCF"/>
    <w:rsid w:val="00A209D2"/>
    <w:rsid w:val="00A20C69"/>
    <w:rsid w:val="00A21D7F"/>
    <w:rsid w:val="00A25F7D"/>
    <w:rsid w:val="00A26586"/>
    <w:rsid w:val="00A26B40"/>
    <w:rsid w:val="00A26B7F"/>
    <w:rsid w:val="00A27EB0"/>
    <w:rsid w:val="00A27F65"/>
    <w:rsid w:val="00A30E26"/>
    <w:rsid w:val="00A30EC4"/>
    <w:rsid w:val="00A32359"/>
    <w:rsid w:val="00A32C0B"/>
    <w:rsid w:val="00A32F71"/>
    <w:rsid w:val="00A33A98"/>
    <w:rsid w:val="00A345CC"/>
    <w:rsid w:val="00A34CBF"/>
    <w:rsid w:val="00A34F0B"/>
    <w:rsid w:val="00A35871"/>
    <w:rsid w:val="00A35904"/>
    <w:rsid w:val="00A35B60"/>
    <w:rsid w:val="00A3665B"/>
    <w:rsid w:val="00A36861"/>
    <w:rsid w:val="00A37D70"/>
    <w:rsid w:val="00A37FD5"/>
    <w:rsid w:val="00A40247"/>
    <w:rsid w:val="00A40DB2"/>
    <w:rsid w:val="00A4160C"/>
    <w:rsid w:val="00A418B9"/>
    <w:rsid w:val="00A4498B"/>
    <w:rsid w:val="00A449C1"/>
    <w:rsid w:val="00A453B9"/>
    <w:rsid w:val="00A45C0E"/>
    <w:rsid w:val="00A461DD"/>
    <w:rsid w:val="00A46210"/>
    <w:rsid w:val="00A46B0E"/>
    <w:rsid w:val="00A46DB4"/>
    <w:rsid w:val="00A4797C"/>
    <w:rsid w:val="00A50EFD"/>
    <w:rsid w:val="00A511EC"/>
    <w:rsid w:val="00A51714"/>
    <w:rsid w:val="00A52146"/>
    <w:rsid w:val="00A52B44"/>
    <w:rsid w:val="00A5353F"/>
    <w:rsid w:val="00A5496B"/>
    <w:rsid w:val="00A54B6C"/>
    <w:rsid w:val="00A570F3"/>
    <w:rsid w:val="00A576D7"/>
    <w:rsid w:val="00A604F8"/>
    <w:rsid w:val="00A60A5A"/>
    <w:rsid w:val="00A6167C"/>
    <w:rsid w:val="00A62CD3"/>
    <w:rsid w:val="00A632D5"/>
    <w:rsid w:val="00A632FF"/>
    <w:rsid w:val="00A634B9"/>
    <w:rsid w:val="00A643D8"/>
    <w:rsid w:val="00A6451C"/>
    <w:rsid w:val="00A6453B"/>
    <w:rsid w:val="00A6632B"/>
    <w:rsid w:val="00A676EE"/>
    <w:rsid w:val="00A67AF6"/>
    <w:rsid w:val="00A67BE6"/>
    <w:rsid w:val="00A67D75"/>
    <w:rsid w:val="00A7008B"/>
    <w:rsid w:val="00A7387C"/>
    <w:rsid w:val="00A73C30"/>
    <w:rsid w:val="00A74901"/>
    <w:rsid w:val="00A77EE3"/>
    <w:rsid w:val="00A8073C"/>
    <w:rsid w:val="00A8289B"/>
    <w:rsid w:val="00A8290D"/>
    <w:rsid w:val="00A82D8F"/>
    <w:rsid w:val="00A83B55"/>
    <w:rsid w:val="00A842C8"/>
    <w:rsid w:val="00A8474F"/>
    <w:rsid w:val="00A847B2"/>
    <w:rsid w:val="00A85B5A"/>
    <w:rsid w:val="00A8772F"/>
    <w:rsid w:val="00A8787B"/>
    <w:rsid w:val="00A87E78"/>
    <w:rsid w:val="00A9096E"/>
    <w:rsid w:val="00A9164B"/>
    <w:rsid w:val="00A91D46"/>
    <w:rsid w:val="00A9244D"/>
    <w:rsid w:val="00A94287"/>
    <w:rsid w:val="00A9467F"/>
    <w:rsid w:val="00A94862"/>
    <w:rsid w:val="00A95072"/>
    <w:rsid w:val="00A964C2"/>
    <w:rsid w:val="00A97329"/>
    <w:rsid w:val="00AA058E"/>
    <w:rsid w:val="00AA0938"/>
    <w:rsid w:val="00AA14C9"/>
    <w:rsid w:val="00AA1CF0"/>
    <w:rsid w:val="00AA2F61"/>
    <w:rsid w:val="00AA3868"/>
    <w:rsid w:val="00AA4CB0"/>
    <w:rsid w:val="00AA6037"/>
    <w:rsid w:val="00AA616A"/>
    <w:rsid w:val="00AA6485"/>
    <w:rsid w:val="00AA7013"/>
    <w:rsid w:val="00AA723E"/>
    <w:rsid w:val="00AA7E7E"/>
    <w:rsid w:val="00AB034D"/>
    <w:rsid w:val="00AB0751"/>
    <w:rsid w:val="00AB13C3"/>
    <w:rsid w:val="00AB143D"/>
    <w:rsid w:val="00AB15BF"/>
    <w:rsid w:val="00AB18A3"/>
    <w:rsid w:val="00AB2FB2"/>
    <w:rsid w:val="00AB3783"/>
    <w:rsid w:val="00AB6022"/>
    <w:rsid w:val="00AB74B9"/>
    <w:rsid w:val="00AB7B93"/>
    <w:rsid w:val="00AC0772"/>
    <w:rsid w:val="00AC0B78"/>
    <w:rsid w:val="00AC0F20"/>
    <w:rsid w:val="00AC10A2"/>
    <w:rsid w:val="00AC18A6"/>
    <w:rsid w:val="00AC1F93"/>
    <w:rsid w:val="00AC23F1"/>
    <w:rsid w:val="00AC2974"/>
    <w:rsid w:val="00AC3237"/>
    <w:rsid w:val="00AC3382"/>
    <w:rsid w:val="00AC3892"/>
    <w:rsid w:val="00AC3B0E"/>
    <w:rsid w:val="00AC4B66"/>
    <w:rsid w:val="00AC4E73"/>
    <w:rsid w:val="00AC5A90"/>
    <w:rsid w:val="00AC65D4"/>
    <w:rsid w:val="00AC67D0"/>
    <w:rsid w:val="00AD04A7"/>
    <w:rsid w:val="00AD12D7"/>
    <w:rsid w:val="00AD229C"/>
    <w:rsid w:val="00AD2F69"/>
    <w:rsid w:val="00AD2FA8"/>
    <w:rsid w:val="00AD30A2"/>
    <w:rsid w:val="00AD3498"/>
    <w:rsid w:val="00AD34EF"/>
    <w:rsid w:val="00AD38F6"/>
    <w:rsid w:val="00AD3DCF"/>
    <w:rsid w:val="00AD5E4C"/>
    <w:rsid w:val="00AD6298"/>
    <w:rsid w:val="00AD644F"/>
    <w:rsid w:val="00AD6901"/>
    <w:rsid w:val="00AD70BF"/>
    <w:rsid w:val="00AD7339"/>
    <w:rsid w:val="00AD7E78"/>
    <w:rsid w:val="00AE0167"/>
    <w:rsid w:val="00AE05AA"/>
    <w:rsid w:val="00AE2F83"/>
    <w:rsid w:val="00AE3AF6"/>
    <w:rsid w:val="00AE4734"/>
    <w:rsid w:val="00AE49B1"/>
    <w:rsid w:val="00AE5044"/>
    <w:rsid w:val="00AE50C0"/>
    <w:rsid w:val="00AE548D"/>
    <w:rsid w:val="00AE591D"/>
    <w:rsid w:val="00AE6716"/>
    <w:rsid w:val="00AE6750"/>
    <w:rsid w:val="00AF055F"/>
    <w:rsid w:val="00AF0A8F"/>
    <w:rsid w:val="00AF2018"/>
    <w:rsid w:val="00AF2137"/>
    <w:rsid w:val="00AF2524"/>
    <w:rsid w:val="00AF2B29"/>
    <w:rsid w:val="00AF5D63"/>
    <w:rsid w:val="00AF6670"/>
    <w:rsid w:val="00AF67F9"/>
    <w:rsid w:val="00AF69EE"/>
    <w:rsid w:val="00AF6DF4"/>
    <w:rsid w:val="00AF6F23"/>
    <w:rsid w:val="00AF6F58"/>
    <w:rsid w:val="00AF79AD"/>
    <w:rsid w:val="00AF7E06"/>
    <w:rsid w:val="00B0000E"/>
    <w:rsid w:val="00B000FB"/>
    <w:rsid w:val="00B00300"/>
    <w:rsid w:val="00B009BC"/>
    <w:rsid w:val="00B00D1A"/>
    <w:rsid w:val="00B02803"/>
    <w:rsid w:val="00B03116"/>
    <w:rsid w:val="00B032AC"/>
    <w:rsid w:val="00B03DCF"/>
    <w:rsid w:val="00B04DB2"/>
    <w:rsid w:val="00B05A8E"/>
    <w:rsid w:val="00B065CF"/>
    <w:rsid w:val="00B066F6"/>
    <w:rsid w:val="00B0671F"/>
    <w:rsid w:val="00B069AA"/>
    <w:rsid w:val="00B06DB2"/>
    <w:rsid w:val="00B072FA"/>
    <w:rsid w:val="00B07CEA"/>
    <w:rsid w:val="00B10B23"/>
    <w:rsid w:val="00B10DD9"/>
    <w:rsid w:val="00B1102C"/>
    <w:rsid w:val="00B112C4"/>
    <w:rsid w:val="00B11CF0"/>
    <w:rsid w:val="00B134CD"/>
    <w:rsid w:val="00B139B7"/>
    <w:rsid w:val="00B14037"/>
    <w:rsid w:val="00B14635"/>
    <w:rsid w:val="00B15045"/>
    <w:rsid w:val="00B159A5"/>
    <w:rsid w:val="00B15B4D"/>
    <w:rsid w:val="00B16FB3"/>
    <w:rsid w:val="00B171D2"/>
    <w:rsid w:val="00B2001A"/>
    <w:rsid w:val="00B20045"/>
    <w:rsid w:val="00B20886"/>
    <w:rsid w:val="00B2134F"/>
    <w:rsid w:val="00B215BB"/>
    <w:rsid w:val="00B218D6"/>
    <w:rsid w:val="00B21FE1"/>
    <w:rsid w:val="00B22BC3"/>
    <w:rsid w:val="00B22CF7"/>
    <w:rsid w:val="00B2378A"/>
    <w:rsid w:val="00B23F16"/>
    <w:rsid w:val="00B24E58"/>
    <w:rsid w:val="00B24FCD"/>
    <w:rsid w:val="00B2509D"/>
    <w:rsid w:val="00B26C3D"/>
    <w:rsid w:val="00B26E62"/>
    <w:rsid w:val="00B27282"/>
    <w:rsid w:val="00B27494"/>
    <w:rsid w:val="00B27A33"/>
    <w:rsid w:val="00B30713"/>
    <w:rsid w:val="00B3113E"/>
    <w:rsid w:val="00B31397"/>
    <w:rsid w:val="00B322A6"/>
    <w:rsid w:val="00B32419"/>
    <w:rsid w:val="00B335C3"/>
    <w:rsid w:val="00B34AB7"/>
    <w:rsid w:val="00B34C69"/>
    <w:rsid w:val="00B35280"/>
    <w:rsid w:val="00B35351"/>
    <w:rsid w:val="00B37C80"/>
    <w:rsid w:val="00B37E20"/>
    <w:rsid w:val="00B37FA8"/>
    <w:rsid w:val="00B41FD1"/>
    <w:rsid w:val="00B421F4"/>
    <w:rsid w:val="00B42235"/>
    <w:rsid w:val="00B4271A"/>
    <w:rsid w:val="00B42817"/>
    <w:rsid w:val="00B42E8B"/>
    <w:rsid w:val="00B4339C"/>
    <w:rsid w:val="00B44374"/>
    <w:rsid w:val="00B4481B"/>
    <w:rsid w:val="00B44E75"/>
    <w:rsid w:val="00B44F8B"/>
    <w:rsid w:val="00B4687E"/>
    <w:rsid w:val="00B46EC4"/>
    <w:rsid w:val="00B479A3"/>
    <w:rsid w:val="00B50B0F"/>
    <w:rsid w:val="00B51257"/>
    <w:rsid w:val="00B51536"/>
    <w:rsid w:val="00B5290D"/>
    <w:rsid w:val="00B52BFB"/>
    <w:rsid w:val="00B5330C"/>
    <w:rsid w:val="00B53323"/>
    <w:rsid w:val="00B53CBE"/>
    <w:rsid w:val="00B540F4"/>
    <w:rsid w:val="00B54DB8"/>
    <w:rsid w:val="00B55B83"/>
    <w:rsid w:val="00B572DF"/>
    <w:rsid w:val="00B579AD"/>
    <w:rsid w:val="00B57BCB"/>
    <w:rsid w:val="00B601BE"/>
    <w:rsid w:val="00B601D6"/>
    <w:rsid w:val="00B60DBF"/>
    <w:rsid w:val="00B625AE"/>
    <w:rsid w:val="00B6317D"/>
    <w:rsid w:val="00B631AF"/>
    <w:rsid w:val="00B63522"/>
    <w:rsid w:val="00B63919"/>
    <w:rsid w:val="00B63C25"/>
    <w:rsid w:val="00B6564A"/>
    <w:rsid w:val="00B660FA"/>
    <w:rsid w:val="00B66246"/>
    <w:rsid w:val="00B6624F"/>
    <w:rsid w:val="00B66EB1"/>
    <w:rsid w:val="00B67639"/>
    <w:rsid w:val="00B678AE"/>
    <w:rsid w:val="00B67EF0"/>
    <w:rsid w:val="00B67F65"/>
    <w:rsid w:val="00B704E1"/>
    <w:rsid w:val="00B70961"/>
    <w:rsid w:val="00B70C14"/>
    <w:rsid w:val="00B712D2"/>
    <w:rsid w:val="00B71386"/>
    <w:rsid w:val="00B722C7"/>
    <w:rsid w:val="00B728D2"/>
    <w:rsid w:val="00B73013"/>
    <w:rsid w:val="00B73443"/>
    <w:rsid w:val="00B741C0"/>
    <w:rsid w:val="00B74246"/>
    <w:rsid w:val="00B746C2"/>
    <w:rsid w:val="00B747B7"/>
    <w:rsid w:val="00B748FD"/>
    <w:rsid w:val="00B74F50"/>
    <w:rsid w:val="00B7558B"/>
    <w:rsid w:val="00B76463"/>
    <w:rsid w:val="00B773A0"/>
    <w:rsid w:val="00B77668"/>
    <w:rsid w:val="00B80930"/>
    <w:rsid w:val="00B81026"/>
    <w:rsid w:val="00B819AD"/>
    <w:rsid w:val="00B8227A"/>
    <w:rsid w:val="00B82C7D"/>
    <w:rsid w:val="00B831BE"/>
    <w:rsid w:val="00B836DD"/>
    <w:rsid w:val="00B8401B"/>
    <w:rsid w:val="00B8449B"/>
    <w:rsid w:val="00B852FF"/>
    <w:rsid w:val="00B86629"/>
    <w:rsid w:val="00B86646"/>
    <w:rsid w:val="00B867FC"/>
    <w:rsid w:val="00B90CDB"/>
    <w:rsid w:val="00B934B1"/>
    <w:rsid w:val="00B950B3"/>
    <w:rsid w:val="00B95F99"/>
    <w:rsid w:val="00B96641"/>
    <w:rsid w:val="00B96A42"/>
    <w:rsid w:val="00B96F3D"/>
    <w:rsid w:val="00BA0447"/>
    <w:rsid w:val="00BA0DCE"/>
    <w:rsid w:val="00BA14D1"/>
    <w:rsid w:val="00BA2158"/>
    <w:rsid w:val="00BA2168"/>
    <w:rsid w:val="00BA2D20"/>
    <w:rsid w:val="00BA31DE"/>
    <w:rsid w:val="00BA3469"/>
    <w:rsid w:val="00BA419D"/>
    <w:rsid w:val="00BA4A05"/>
    <w:rsid w:val="00BA553F"/>
    <w:rsid w:val="00BA667D"/>
    <w:rsid w:val="00BA6BF7"/>
    <w:rsid w:val="00BA7A70"/>
    <w:rsid w:val="00BA7F1A"/>
    <w:rsid w:val="00BB0F50"/>
    <w:rsid w:val="00BB211E"/>
    <w:rsid w:val="00BB342E"/>
    <w:rsid w:val="00BB3BD6"/>
    <w:rsid w:val="00BB412B"/>
    <w:rsid w:val="00BB56C5"/>
    <w:rsid w:val="00BB724F"/>
    <w:rsid w:val="00BB7250"/>
    <w:rsid w:val="00BB73D3"/>
    <w:rsid w:val="00BB786A"/>
    <w:rsid w:val="00BC06DA"/>
    <w:rsid w:val="00BC0F5C"/>
    <w:rsid w:val="00BC1B71"/>
    <w:rsid w:val="00BC2004"/>
    <w:rsid w:val="00BC24E6"/>
    <w:rsid w:val="00BC3B47"/>
    <w:rsid w:val="00BC4A55"/>
    <w:rsid w:val="00BC4E32"/>
    <w:rsid w:val="00BC50F6"/>
    <w:rsid w:val="00BC553D"/>
    <w:rsid w:val="00BC6548"/>
    <w:rsid w:val="00BC665A"/>
    <w:rsid w:val="00BC6869"/>
    <w:rsid w:val="00BC79E0"/>
    <w:rsid w:val="00BC7AD5"/>
    <w:rsid w:val="00BD05D4"/>
    <w:rsid w:val="00BD1201"/>
    <w:rsid w:val="00BD1692"/>
    <w:rsid w:val="00BD20A7"/>
    <w:rsid w:val="00BD2740"/>
    <w:rsid w:val="00BD34C3"/>
    <w:rsid w:val="00BD397B"/>
    <w:rsid w:val="00BD42BB"/>
    <w:rsid w:val="00BD6418"/>
    <w:rsid w:val="00BD6A39"/>
    <w:rsid w:val="00BD6CB2"/>
    <w:rsid w:val="00BD7BF5"/>
    <w:rsid w:val="00BE0430"/>
    <w:rsid w:val="00BE0FFB"/>
    <w:rsid w:val="00BE1463"/>
    <w:rsid w:val="00BE3492"/>
    <w:rsid w:val="00BE3623"/>
    <w:rsid w:val="00BE3675"/>
    <w:rsid w:val="00BE4468"/>
    <w:rsid w:val="00BE4B2A"/>
    <w:rsid w:val="00BE5F0D"/>
    <w:rsid w:val="00BE6A2D"/>
    <w:rsid w:val="00BE73E7"/>
    <w:rsid w:val="00BE77E3"/>
    <w:rsid w:val="00BF06C6"/>
    <w:rsid w:val="00BF0960"/>
    <w:rsid w:val="00BF1166"/>
    <w:rsid w:val="00BF2864"/>
    <w:rsid w:val="00BF2C3A"/>
    <w:rsid w:val="00BF2E3A"/>
    <w:rsid w:val="00BF3902"/>
    <w:rsid w:val="00BF3A67"/>
    <w:rsid w:val="00BF4181"/>
    <w:rsid w:val="00BF4368"/>
    <w:rsid w:val="00BF48EB"/>
    <w:rsid w:val="00BF4F18"/>
    <w:rsid w:val="00BF5620"/>
    <w:rsid w:val="00BF5BD3"/>
    <w:rsid w:val="00BF6270"/>
    <w:rsid w:val="00BF71C1"/>
    <w:rsid w:val="00C0109B"/>
    <w:rsid w:val="00C01677"/>
    <w:rsid w:val="00C018D1"/>
    <w:rsid w:val="00C01AB4"/>
    <w:rsid w:val="00C02AE6"/>
    <w:rsid w:val="00C03E4B"/>
    <w:rsid w:val="00C048E9"/>
    <w:rsid w:val="00C04F58"/>
    <w:rsid w:val="00C05119"/>
    <w:rsid w:val="00C0520C"/>
    <w:rsid w:val="00C056FF"/>
    <w:rsid w:val="00C05DAF"/>
    <w:rsid w:val="00C0622E"/>
    <w:rsid w:val="00C07233"/>
    <w:rsid w:val="00C07A71"/>
    <w:rsid w:val="00C07DD1"/>
    <w:rsid w:val="00C11164"/>
    <w:rsid w:val="00C11BD2"/>
    <w:rsid w:val="00C129E4"/>
    <w:rsid w:val="00C13CA4"/>
    <w:rsid w:val="00C14916"/>
    <w:rsid w:val="00C1562C"/>
    <w:rsid w:val="00C156FD"/>
    <w:rsid w:val="00C15EF0"/>
    <w:rsid w:val="00C1643C"/>
    <w:rsid w:val="00C164DD"/>
    <w:rsid w:val="00C16BA3"/>
    <w:rsid w:val="00C17AAB"/>
    <w:rsid w:val="00C17C6F"/>
    <w:rsid w:val="00C20112"/>
    <w:rsid w:val="00C203BA"/>
    <w:rsid w:val="00C207D0"/>
    <w:rsid w:val="00C20954"/>
    <w:rsid w:val="00C21040"/>
    <w:rsid w:val="00C21625"/>
    <w:rsid w:val="00C21F29"/>
    <w:rsid w:val="00C21FCF"/>
    <w:rsid w:val="00C22765"/>
    <w:rsid w:val="00C22E45"/>
    <w:rsid w:val="00C2343C"/>
    <w:rsid w:val="00C235B5"/>
    <w:rsid w:val="00C24930"/>
    <w:rsid w:val="00C25824"/>
    <w:rsid w:val="00C25FE8"/>
    <w:rsid w:val="00C2605C"/>
    <w:rsid w:val="00C26091"/>
    <w:rsid w:val="00C266A2"/>
    <w:rsid w:val="00C26C92"/>
    <w:rsid w:val="00C27149"/>
    <w:rsid w:val="00C27DAC"/>
    <w:rsid w:val="00C31560"/>
    <w:rsid w:val="00C317B0"/>
    <w:rsid w:val="00C326AA"/>
    <w:rsid w:val="00C3319D"/>
    <w:rsid w:val="00C335AC"/>
    <w:rsid w:val="00C34064"/>
    <w:rsid w:val="00C355B4"/>
    <w:rsid w:val="00C35E13"/>
    <w:rsid w:val="00C3686E"/>
    <w:rsid w:val="00C373D5"/>
    <w:rsid w:val="00C41320"/>
    <w:rsid w:val="00C41DCB"/>
    <w:rsid w:val="00C44FB9"/>
    <w:rsid w:val="00C45165"/>
    <w:rsid w:val="00C45A1E"/>
    <w:rsid w:val="00C45CD3"/>
    <w:rsid w:val="00C46768"/>
    <w:rsid w:val="00C46F9C"/>
    <w:rsid w:val="00C470F5"/>
    <w:rsid w:val="00C473A9"/>
    <w:rsid w:val="00C477DA"/>
    <w:rsid w:val="00C47C0B"/>
    <w:rsid w:val="00C50032"/>
    <w:rsid w:val="00C50BF3"/>
    <w:rsid w:val="00C510B8"/>
    <w:rsid w:val="00C529D9"/>
    <w:rsid w:val="00C529DD"/>
    <w:rsid w:val="00C52F81"/>
    <w:rsid w:val="00C537AD"/>
    <w:rsid w:val="00C53B7D"/>
    <w:rsid w:val="00C53DCA"/>
    <w:rsid w:val="00C54A96"/>
    <w:rsid w:val="00C551CA"/>
    <w:rsid w:val="00C56928"/>
    <w:rsid w:val="00C56A33"/>
    <w:rsid w:val="00C57626"/>
    <w:rsid w:val="00C6023F"/>
    <w:rsid w:val="00C6047B"/>
    <w:rsid w:val="00C613BB"/>
    <w:rsid w:val="00C614EE"/>
    <w:rsid w:val="00C618BC"/>
    <w:rsid w:val="00C6211A"/>
    <w:rsid w:val="00C63AC7"/>
    <w:rsid w:val="00C64A84"/>
    <w:rsid w:val="00C6537A"/>
    <w:rsid w:val="00C6545F"/>
    <w:rsid w:val="00C65DD6"/>
    <w:rsid w:val="00C666D4"/>
    <w:rsid w:val="00C66802"/>
    <w:rsid w:val="00C668BA"/>
    <w:rsid w:val="00C66C74"/>
    <w:rsid w:val="00C67D1F"/>
    <w:rsid w:val="00C7168A"/>
    <w:rsid w:val="00C7246D"/>
    <w:rsid w:val="00C731AD"/>
    <w:rsid w:val="00C73687"/>
    <w:rsid w:val="00C75DDF"/>
    <w:rsid w:val="00C8069E"/>
    <w:rsid w:val="00C80DAD"/>
    <w:rsid w:val="00C819AB"/>
    <w:rsid w:val="00C8345F"/>
    <w:rsid w:val="00C85F77"/>
    <w:rsid w:val="00C8703A"/>
    <w:rsid w:val="00C87B62"/>
    <w:rsid w:val="00C9114B"/>
    <w:rsid w:val="00C91311"/>
    <w:rsid w:val="00C91B4B"/>
    <w:rsid w:val="00C91C77"/>
    <w:rsid w:val="00C93A83"/>
    <w:rsid w:val="00C955CA"/>
    <w:rsid w:val="00C96291"/>
    <w:rsid w:val="00C9642E"/>
    <w:rsid w:val="00C96752"/>
    <w:rsid w:val="00CA0F96"/>
    <w:rsid w:val="00CA16F5"/>
    <w:rsid w:val="00CA2BFC"/>
    <w:rsid w:val="00CA3B77"/>
    <w:rsid w:val="00CA4552"/>
    <w:rsid w:val="00CA522D"/>
    <w:rsid w:val="00CA52F9"/>
    <w:rsid w:val="00CA53B6"/>
    <w:rsid w:val="00CA5479"/>
    <w:rsid w:val="00CA60DE"/>
    <w:rsid w:val="00CA641E"/>
    <w:rsid w:val="00CA70D0"/>
    <w:rsid w:val="00CB095E"/>
    <w:rsid w:val="00CB14DC"/>
    <w:rsid w:val="00CB34A1"/>
    <w:rsid w:val="00CB3507"/>
    <w:rsid w:val="00CB3EB3"/>
    <w:rsid w:val="00CB3F86"/>
    <w:rsid w:val="00CB52E6"/>
    <w:rsid w:val="00CB5727"/>
    <w:rsid w:val="00CB6ED2"/>
    <w:rsid w:val="00CB6F8C"/>
    <w:rsid w:val="00CB719F"/>
    <w:rsid w:val="00CB7405"/>
    <w:rsid w:val="00CC01D6"/>
    <w:rsid w:val="00CC1F34"/>
    <w:rsid w:val="00CC35A1"/>
    <w:rsid w:val="00CC544D"/>
    <w:rsid w:val="00CC604C"/>
    <w:rsid w:val="00CC6120"/>
    <w:rsid w:val="00CC651E"/>
    <w:rsid w:val="00CC6F13"/>
    <w:rsid w:val="00CD00FC"/>
    <w:rsid w:val="00CD0132"/>
    <w:rsid w:val="00CD02E1"/>
    <w:rsid w:val="00CD07E7"/>
    <w:rsid w:val="00CD1B2E"/>
    <w:rsid w:val="00CD1BC2"/>
    <w:rsid w:val="00CD1D36"/>
    <w:rsid w:val="00CD21AE"/>
    <w:rsid w:val="00CD23F8"/>
    <w:rsid w:val="00CD2FFD"/>
    <w:rsid w:val="00CD4FBE"/>
    <w:rsid w:val="00CD521F"/>
    <w:rsid w:val="00CD5CE1"/>
    <w:rsid w:val="00CD7B6B"/>
    <w:rsid w:val="00CE0F4B"/>
    <w:rsid w:val="00CE33EE"/>
    <w:rsid w:val="00CE3D00"/>
    <w:rsid w:val="00CE7CC4"/>
    <w:rsid w:val="00CF2E35"/>
    <w:rsid w:val="00CF3D93"/>
    <w:rsid w:val="00CF3EC6"/>
    <w:rsid w:val="00CF4D03"/>
    <w:rsid w:val="00CF505A"/>
    <w:rsid w:val="00CF6820"/>
    <w:rsid w:val="00CF6F43"/>
    <w:rsid w:val="00D01441"/>
    <w:rsid w:val="00D02931"/>
    <w:rsid w:val="00D02C4B"/>
    <w:rsid w:val="00D037DE"/>
    <w:rsid w:val="00D042A6"/>
    <w:rsid w:val="00D05B8D"/>
    <w:rsid w:val="00D05BEC"/>
    <w:rsid w:val="00D07F52"/>
    <w:rsid w:val="00D1056C"/>
    <w:rsid w:val="00D10767"/>
    <w:rsid w:val="00D10C63"/>
    <w:rsid w:val="00D12E4A"/>
    <w:rsid w:val="00D13892"/>
    <w:rsid w:val="00D16185"/>
    <w:rsid w:val="00D167B9"/>
    <w:rsid w:val="00D16FB3"/>
    <w:rsid w:val="00D17566"/>
    <w:rsid w:val="00D17B7F"/>
    <w:rsid w:val="00D20A6A"/>
    <w:rsid w:val="00D20B23"/>
    <w:rsid w:val="00D21BC1"/>
    <w:rsid w:val="00D21CD3"/>
    <w:rsid w:val="00D22889"/>
    <w:rsid w:val="00D233D6"/>
    <w:rsid w:val="00D23BDA"/>
    <w:rsid w:val="00D241D3"/>
    <w:rsid w:val="00D244A3"/>
    <w:rsid w:val="00D2539E"/>
    <w:rsid w:val="00D256FF"/>
    <w:rsid w:val="00D2677C"/>
    <w:rsid w:val="00D267C5"/>
    <w:rsid w:val="00D26928"/>
    <w:rsid w:val="00D3046D"/>
    <w:rsid w:val="00D31496"/>
    <w:rsid w:val="00D3153F"/>
    <w:rsid w:val="00D3281E"/>
    <w:rsid w:val="00D330AB"/>
    <w:rsid w:val="00D3444A"/>
    <w:rsid w:val="00D35AE7"/>
    <w:rsid w:val="00D35CF1"/>
    <w:rsid w:val="00D35F2C"/>
    <w:rsid w:val="00D37619"/>
    <w:rsid w:val="00D40C5A"/>
    <w:rsid w:val="00D422E1"/>
    <w:rsid w:val="00D4379B"/>
    <w:rsid w:val="00D44601"/>
    <w:rsid w:val="00D453B3"/>
    <w:rsid w:val="00D47715"/>
    <w:rsid w:val="00D500C9"/>
    <w:rsid w:val="00D51025"/>
    <w:rsid w:val="00D51AD1"/>
    <w:rsid w:val="00D52157"/>
    <w:rsid w:val="00D52736"/>
    <w:rsid w:val="00D527F4"/>
    <w:rsid w:val="00D52B52"/>
    <w:rsid w:val="00D53E84"/>
    <w:rsid w:val="00D5532B"/>
    <w:rsid w:val="00D559E0"/>
    <w:rsid w:val="00D62EDC"/>
    <w:rsid w:val="00D63437"/>
    <w:rsid w:val="00D63ACB"/>
    <w:rsid w:val="00D63C96"/>
    <w:rsid w:val="00D641B7"/>
    <w:rsid w:val="00D64784"/>
    <w:rsid w:val="00D647C1"/>
    <w:rsid w:val="00D64D87"/>
    <w:rsid w:val="00D65E7E"/>
    <w:rsid w:val="00D66CB3"/>
    <w:rsid w:val="00D67346"/>
    <w:rsid w:val="00D706D0"/>
    <w:rsid w:val="00D70A45"/>
    <w:rsid w:val="00D70ACD"/>
    <w:rsid w:val="00D70AED"/>
    <w:rsid w:val="00D70B27"/>
    <w:rsid w:val="00D70FC9"/>
    <w:rsid w:val="00D723B3"/>
    <w:rsid w:val="00D72A80"/>
    <w:rsid w:val="00D751B5"/>
    <w:rsid w:val="00D75751"/>
    <w:rsid w:val="00D75AFE"/>
    <w:rsid w:val="00D75C3E"/>
    <w:rsid w:val="00D7652E"/>
    <w:rsid w:val="00D7693A"/>
    <w:rsid w:val="00D76A66"/>
    <w:rsid w:val="00D80064"/>
    <w:rsid w:val="00D80362"/>
    <w:rsid w:val="00D8097A"/>
    <w:rsid w:val="00D810C3"/>
    <w:rsid w:val="00D81861"/>
    <w:rsid w:val="00D82103"/>
    <w:rsid w:val="00D844EF"/>
    <w:rsid w:val="00D84B9F"/>
    <w:rsid w:val="00D8539A"/>
    <w:rsid w:val="00D85F57"/>
    <w:rsid w:val="00D862CC"/>
    <w:rsid w:val="00D86626"/>
    <w:rsid w:val="00D86FA3"/>
    <w:rsid w:val="00D87A09"/>
    <w:rsid w:val="00D87CFE"/>
    <w:rsid w:val="00D90AFF"/>
    <w:rsid w:val="00D9198F"/>
    <w:rsid w:val="00D91B4D"/>
    <w:rsid w:val="00D91C6C"/>
    <w:rsid w:val="00D92710"/>
    <w:rsid w:val="00D93B27"/>
    <w:rsid w:val="00D93FBF"/>
    <w:rsid w:val="00D946FF"/>
    <w:rsid w:val="00D9534B"/>
    <w:rsid w:val="00D95F58"/>
    <w:rsid w:val="00DA0166"/>
    <w:rsid w:val="00DA01D9"/>
    <w:rsid w:val="00DA11BD"/>
    <w:rsid w:val="00DA1B07"/>
    <w:rsid w:val="00DA1B43"/>
    <w:rsid w:val="00DA1F84"/>
    <w:rsid w:val="00DA2DD1"/>
    <w:rsid w:val="00DA3031"/>
    <w:rsid w:val="00DA3254"/>
    <w:rsid w:val="00DA35F9"/>
    <w:rsid w:val="00DA366F"/>
    <w:rsid w:val="00DA36BD"/>
    <w:rsid w:val="00DA39C1"/>
    <w:rsid w:val="00DA50D8"/>
    <w:rsid w:val="00DA58E9"/>
    <w:rsid w:val="00DA5916"/>
    <w:rsid w:val="00DA635D"/>
    <w:rsid w:val="00DA639B"/>
    <w:rsid w:val="00DA6AE8"/>
    <w:rsid w:val="00DA6F07"/>
    <w:rsid w:val="00DA73CD"/>
    <w:rsid w:val="00DA73D2"/>
    <w:rsid w:val="00DA75E2"/>
    <w:rsid w:val="00DB11E0"/>
    <w:rsid w:val="00DB1ED6"/>
    <w:rsid w:val="00DB2A4B"/>
    <w:rsid w:val="00DB494C"/>
    <w:rsid w:val="00DB4982"/>
    <w:rsid w:val="00DB4C08"/>
    <w:rsid w:val="00DB4CA0"/>
    <w:rsid w:val="00DB6D7B"/>
    <w:rsid w:val="00DB70B0"/>
    <w:rsid w:val="00DB74E0"/>
    <w:rsid w:val="00DB79B4"/>
    <w:rsid w:val="00DB7A7C"/>
    <w:rsid w:val="00DC0387"/>
    <w:rsid w:val="00DC1EC9"/>
    <w:rsid w:val="00DC1F6B"/>
    <w:rsid w:val="00DC2C25"/>
    <w:rsid w:val="00DC3C30"/>
    <w:rsid w:val="00DC3E4F"/>
    <w:rsid w:val="00DC5531"/>
    <w:rsid w:val="00DC5C46"/>
    <w:rsid w:val="00DC673A"/>
    <w:rsid w:val="00DC6CCA"/>
    <w:rsid w:val="00DC75FF"/>
    <w:rsid w:val="00DD01CE"/>
    <w:rsid w:val="00DD03A0"/>
    <w:rsid w:val="00DD1C09"/>
    <w:rsid w:val="00DD26F4"/>
    <w:rsid w:val="00DD2C14"/>
    <w:rsid w:val="00DD2F08"/>
    <w:rsid w:val="00DD32DB"/>
    <w:rsid w:val="00DD3846"/>
    <w:rsid w:val="00DD3D01"/>
    <w:rsid w:val="00DD41C7"/>
    <w:rsid w:val="00DD5323"/>
    <w:rsid w:val="00DD56E9"/>
    <w:rsid w:val="00DD5BFF"/>
    <w:rsid w:val="00DD66CA"/>
    <w:rsid w:val="00DD7702"/>
    <w:rsid w:val="00DD7707"/>
    <w:rsid w:val="00DD7C4D"/>
    <w:rsid w:val="00DE2E8A"/>
    <w:rsid w:val="00DE38AF"/>
    <w:rsid w:val="00DE3A92"/>
    <w:rsid w:val="00DE44FA"/>
    <w:rsid w:val="00DE527D"/>
    <w:rsid w:val="00DE5669"/>
    <w:rsid w:val="00DE64A0"/>
    <w:rsid w:val="00DE67F7"/>
    <w:rsid w:val="00DE68F7"/>
    <w:rsid w:val="00DE6ACD"/>
    <w:rsid w:val="00DE6F70"/>
    <w:rsid w:val="00DE76AE"/>
    <w:rsid w:val="00DE794A"/>
    <w:rsid w:val="00DF074A"/>
    <w:rsid w:val="00DF082A"/>
    <w:rsid w:val="00DF16DB"/>
    <w:rsid w:val="00DF1B10"/>
    <w:rsid w:val="00DF2108"/>
    <w:rsid w:val="00DF2153"/>
    <w:rsid w:val="00DF6050"/>
    <w:rsid w:val="00DF7284"/>
    <w:rsid w:val="00E00398"/>
    <w:rsid w:val="00E00893"/>
    <w:rsid w:val="00E01099"/>
    <w:rsid w:val="00E010D9"/>
    <w:rsid w:val="00E010F2"/>
    <w:rsid w:val="00E022F9"/>
    <w:rsid w:val="00E025F2"/>
    <w:rsid w:val="00E030AF"/>
    <w:rsid w:val="00E03155"/>
    <w:rsid w:val="00E03D09"/>
    <w:rsid w:val="00E04341"/>
    <w:rsid w:val="00E04B69"/>
    <w:rsid w:val="00E05C8A"/>
    <w:rsid w:val="00E05CEE"/>
    <w:rsid w:val="00E0625A"/>
    <w:rsid w:val="00E0706E"/>
    <w:rsid w:val="00E12258"/>
    <w:rsid w:val="00E131E8"/>
    <w:rsid w:val="00E13813"/>
    <w:rsid w:val="00E1382B"/>
    <w:rsid w:val="00E13D18"/>
    <w:rsid w:val="00E147F2"/>
    <w:rsid w:val="00E154B2"/>
    <w:rsid w:val="00E15D6B"/>
    <w:rsid w:val="00E15E56"/>
    <w:rsid w:val="00E1739B"/>
    <w:rsid w:val="00E17667"/>
    <w:rsid w:val="00E17B6F"/>
    <w:rsid w:val="00E17E7B"/>
    <w:rsid w:val="00E20110"/>
    <w:rsid w:val="00E2164B"/>
    <w:rsid w:val="00E218F1"/>
    <w:rsid w:val="00E2197A"/>
    <w:rsid w:val="00E2318A"/>
    <w:rsid w:val="00E245A3"/>
    <w:rsid w:val="00E245D1"/>
    <w:rsid w:val="00E256B4"/>
    <w:rsid w:val="00E27C76"/>
    <w:rsid w:val="00E317B2"/>
    <w:rsid w:val="00E33745"/>
    <w:rsid w:val="00E33EEB"/>
    <w:rsid w:val="00E33F46"/>
    <w:rsid w:val="00E404B3"/>
    <w:rsid w:val="00E40A0F"/>
    <w:rsid w:val="00E40A59"/>
    <w:rsid w:val="00E413EF"/>
    <w:rsid w:val="00E41448"/>
    <w:rsid w:val="00E43330"/>
    <w:rsid w:val="00E43C1F"/>
    <w:rsid w:val="00E43F3F"/>
    <w:rsid w:val="00E4439B"/>
    <w:rsid w:val="00E45424"/>
    <w:rsid w:val="00E458CC"/>
    <w:rsid w:val="00E45C3F"/>
    <w:rsid w:val="00E460E7"/>
    <w:rsid w:val="00E462DF"/>
    <w:rsid w:val="00E4784B"/>
    <w:rsid w:val="00E50045"/>
    <w:rsid w:val="00E5009F"/>
    <w:rsid w:val="00E505FF"/>
    <w:rsid w:val="00E507D5"/>
    <w:rsid w:val="00E51A93"/>
    <w:rsid w:val="00E52A42"/>
    <w:rsid w:val="00E53C9C"/>
    <w:rsid w:val="00E554FD"/>
    <w:rsid w:val="00E55AC4"/>
    <w:rsid w:val="00E55C3D"/>
    <w:rsid w:val="00E56D38"/>
    <w:rsid w:val="00E6024C"/>
    <w:rsid w:val="00E603B3"/>
    <w:rsid w:val="00E62626"/>
    <w:rsid w:val="00E628BD"/>
    <w:rsid w:val="00E64286"/>
    <w:rsid w:val="00E65B4C"/>
    <w:rsid w:val="00E65DDA"/>
    <w:rsid w:val="00E65EA8"/>
    <w:rsid w:val="00E66CC3"/>
    <w:rsid w:val="00E66EC9"/>
    <w:rsid w:val="00E67243"/>
    <w:rsid w:val="00E67B59"/>
    <w:rsid w:val="00E67FCE"/>
    <w:rsid w:val="00E70B9B"/>
    <w:rsid w:val="00E70F18"/>
    <w:rsid w:val="00E713F7"/>
    <w:rsid w:val="00E718ED"/>
    <w:rsid w:val="00E71971"/>
    <w:rsid w:val="00E7296F"/>
    <w:rsid w:val="00E738FD"/>
    <w:rsid w:val="00E73C67"/>
    <w:rsid w:val="00E7457D"/>
    <w:rsid w:val="00E758FC"/>
    <w:rsid w:val="00E76837"/>
    <w:rsid w:val="00E76C38"/>
    <w:rsid w:val="00E8006A"/>
    <w:rsid w:val="00E80169"/>
    <w:rsid w:val="00E80752"/>
    <w:rsid w:val="00E81175"/>
    <w:rsid w:val="00E81DD4"/>
    <w:rsid w:val="00E8248B"/>
    <w:rsid w:val="00E829DC"/>
    <w:rsid w:val="00E82A4F"/>
    <w:rsid w:val="00E82DDE"/>
    <w:rsid w:val="00E835FD"/>
    <w:rsid w:val="00E840F0"/>
    <w:rsid w:val="00E8414E"/>
    <w:rsid w:val="00E8462E"/>
    <w:rsid w:val="00E86BBA"/>
    <w:rsid w:val="00E87B73"/>
    <w:rsid w:val="00E87F34"/>
    <w:rsid w:val="00E90ADB"/>
    <w:rsid w:val="00E9199A"/>
    <w:rsid w:val="00E91D98"/>
    <w:rsid w:val="00E9357E"/>
    <w:rsid w:val="00E9381B"/>
    <w:rsid w:val="00E9389F"/>
    <w:rsid w:val="00E945B5"/>
    <w:rsid w:val="00E96AB3"/>
    <w:rsid w:val="00E9759D"/>
    <w:rsid w:val="00EA1109"/>
    <w:rsid w:val="00EA1DFB"/>
    <w:rsid w:val="00EA269A"/>
    <w:rsid w:val="00EA2B52"/>
    <w:rsid w:val="00EA3998"/>
    <w:rsid w:val="00EA4F26"/>
    <w:rsid w:val="00EA6A1C"/>
    <w:rsid w:val="00EB0940"/>
    <w:rsid w:val="00EB0B99"/>
    <w:rsid w:val="00EB22BD"/>
    <w:rsid w:val="00EB2E19"/>
    <w:rsid w:val="00EB32F4"/>
    <w:rsid w:val="00EB4420"/>
    <w:rsid w:val="00EB50CB"/>
    <w:rsid w:val="00EB574D"/>
    <w:rsid w:val="00EB5932"/>
    <w:rsid w:val="00EB62DA"/>
    <w:rsid w:val="00EB693F"/>
    <w:rsid w:val="00EB6945"/>
    <w:rsid w:val="00EB6D62"/>
    <w:rsid w:val="00EB75E8"/>
    <w:rsid w:val="00EB7B67"/>
    <w:rsid w:val="00EC159F"/>
    <w:rsid w:val="00EC1A41"/>
    <w:rsid w:val="00EC2DC5"/>
    <w:rsid w:val="00EC4390"/>
    <w:rsid w:val="00EC5141"/>
    <w:rsid w:val="00EC6568"/>
    <w:rsid w:val="00EC71DF"/>
    <w:rsid w:val="00ED09B9"/>
    <w:rsid w:val="00ED0A0A"/>
    <w:rsid w:val="00ED0D37"/>
    <w:rsid w:val="00ED13E9"/>
    <w:rsid w:val="00ED1C02"/>
    <w:rsid w:val="00ED1C62"/>
    <w:rsid w:val="00ED2FFF"/>
    <w:rsid w:val="00ED3053"/>
    <w:rsid w:val="00ED3385"/>
    <w:rsid w:val="00ED6C8C"/>
    <w:rsid w:val="00EE1139"/>
    <w:rsid w:val="00EE2FA0"/>
    <w:rsid w:val="00EE311F"/>
    <w:rsid w:val="00EE323A"/>
    <w:rsid w:val="00EE4E6C"/>
    <w:rsid w:val="00EE60EE"/>
    <w:rsid w:val="00EE6A61"/>
    <w:rsid w:val="00EF0FFD"/>
    <w:rsid w:val="00EF13D1"/>
    <w:rsid w:val="00EF1FC4"/>
    <w:rsid w:val="00EF2547"/>
    <w:rsid w:val="00EF28D1"/>
    <w:rsid w:val="00EF2EF4"/>
    <w:rsid w:val="00EF2F3E"/>
    <w:rsid w:val="00EF3863"/>
    <w:rsid w:val="00EF3AE5"/>
    <w:rsid w:val="00EF3B25"/>
    <w:rsid w:val="00EF4F63"/>
    <w:rsid w:val="00EF50A7"/>
    <w:rsid w:val="00EF56D6"/>
    <w:rsid w:val="00EF62C6"/>
    <w:rsid w:val="00F000E1"/>
    <w:rsid w:val="00F006A3"/>
    <w:rsid w:val="00F01D08"/>
    <w:rsid w:val="00F01F7B"/>
    <w:rsid w:val="00F0324C"/>
    <w:rsid w:val="00F04EA9"/>
    <w:rsid w:val="00F055B1"/>
    <w:rsid w:val="00F05FC1"/>
    <w:rsid w:val="00F062FA"/>
    <w:rsid w:val="00F068A5"/>
    <w:rsid w:val="00F071DB"/>
    <w:rsid w:val="00F0780D"/>
    <w:rsid w:val="00F10524"/>
    <w:rsid w:val="00F107F5"/>
    <w:rsid w:val="00F1162E"/>
    <w:rsid w:val="00F11A6B"/>
    <w:rsid w:val="00F11D9B"/>
    <w:rsid w:val="00F12479"/>
    <w:rsid w:val="00F12D54"/>
    <w:rsid w:val="00F15B4D"/>
    <w:rsid w:val="00F161D3"/>
    <w:rsid w:val="00F16754"/>
    <w:rsid w:val="00F16DFA"/>
    <w:rsid w:val="00F17698"/>
    <w:rsid w:val="00F17A60"/>
    <w:rsid w:val="00F17B1A"/>
    <w:rsid w:val="00F17DF9"/>
    <w:rsid w:val="00F2016D"/>
    <w:rsid w:val="00F21E27"/>
    <w:rsid w:val="00F21FCE"/>
    <w:rsid w:val="00F227FA"/>
    <w:rsid w:val="00F23303"/>
    <w:rsid w:val="00F233BA"/>
    <w:rsid w:val="00F23A0C"/>
    <w:rsid w:val="00F23AEC"/>
    <w:rsid w:val="00F24E59"/>
    <w:rsid w:val="00F25B17"/>
    <w:rsid w:val="00F25BAA"/>
    <w:rsid w:val="00F26070"/>
    <w:rsid w:val="00F26114"/>
    <w:rsid w:val="00F27C67"/>
    <w:rsid w:val="00F27E85"/>
    <w:rsid w:val="00F3061E"/>
    <w:rsid w:val="00F31983"/>
    <w:rsid w:val="00F31F7C"/>
    <w:rsid w:val="00F325CD"/>
    <w:rsid w:val="00F329F8"/>
    <w:rsid w:val="00F3362A"/>
    <w:rsid w:val="00F33F18"/>
    <w:rsid w:val="00F348E4"/>
    <w:rsid w:val="00F351D5"/>
    <w:rsid w:val="00F35762"/>
    <w:rsid w:val="00F35803"/>
    <w:rsid w:val="00F35D1F"/>
    <w:rsid w:val="00F35E0B"/>
    <w:rsid w:val="00F35F13"/>
    <w:rsid w:val="00F36004"/>
    <w:rsid w:val="00F363EE"/>
    <w:rsid w:val="00F37429"/>
    <w:rsid w:val="00F37EF5"/>
    <w:rsid w:val="00F40CCF"/>
    <w:rsid w:val="00F40DE1"/>
    <w:rsid w:val="00F40E9F"/>
    <w:rsid w:val="00F40FE7"/>
    <w:rsid w:val="00F41017"/>
    <w:rsid w:val="00F4113A"/>
    <w:rsid w:val="00F41883"/>
    <w:rsid w:val="00F41CC1"/>
    <w:rsid w:val="00F4221B"/>
    <w:rsid w:val="00F42712"/>
    <w:rsid w:val="00F42900"/>
    <w:rsid w:val="00F42908"/>
    <w:rsid w:val="00F431B4"/>
    <w:rsid w:val="00F432EC"/>
    <w:rsid w:val="00F448EA"/>
    <w:rsid w:val="00F457C8"/>
    <w:rsid w:val="00F4637A"/>
    <w:rsid w:val="00F4666D"/>
    <w:rsid w:val="00F468FF"/>
    <w:rsid w:val="00F46E3A"/>
    <w:rsid w:val="00F503F9"/>
    <w:rsid w:val="00F50746"/>
    <w:rsid w:val="00F5161A"/>
    <w:rsid w:val="00F529E8"/>
    <w:rsid w:val="00F539E4"/>
    <w:rsid w:val="00F53B2A"/>
    <w:rsid w:val="00F54637"/>
    <w:rsid w:val="00F54763"/>
    <w:rsid w:val="00F54E0F"/>
    <w:rsid w:val="00F55432"/>
    <w:rsid w:val="00F556CE"/>
    <w:rsid w:val="00F5615F"/>
    <w:rsid w:val="00F56506"/>
    <w:rsid w:val="00F56B07"/>
    <w:rsid w:val="00F56DE6"/>
    <w:rsid w:val="00F571E9"/>
    <w:rsid w:val="00F60349"/>
    <w:rsid w:val="00F60BF3"/>
    <w:rsid w:val="00F61B37"/>
    <w:rsid w:val="00F61DD6"/>
    <w:rsid w:val="00F64C34"/>
    <w:rsid w:val="00F65117"/>
    <w:rsid w:val="00F6595D"/>
    <w:rsid w:val="00F66D0C"/>
    <w:rsid w:val="00F67CB2"/>
    <w:rsid w:val="00F67E50"/>
    <w:rsid w:val="00F71935"/>
    <w:rsid w:val="00F72A24"/>
    <w:rsid w:val="00F74163"/>
    <w:rsid w:val="00F74C44"/>
    <w:rsid w:val="00F74D20"/>
    <w:rsid w:val="00F756AB"/>
    <w:rsid w:val="00F7792B"/>
    <w:rsid w:val="00F81410"/>
    <w:rsid w:val="00F8149D"/>
    <w:rsid w:val="00F8220C"/>
    <w:rsid w:val="00F84DCB"/>
    <w:rsid w:val="00F8514C"/>
    <w:rsid w:val="00F853E2"/>
    <w:rsid w:val="00F85565"/>
    <w:rsid w:val="00F8620A"/>
    <w:rsid w:val="00F86683"/>
    <w:rsid w:val="00F8782F"/>
    <w:rsid w:val="00F90C01"/>
    <w:rsid w:val="00F90D63"/>
    <w:rsid w:val="00F933E9"/>
    <w:rsid w:val="00F9565D"/>
    <w:rsid w:val="00F95B39"/>
    <w:rsid w:val="00F96887"/>
    <w:rsid w:val="00F96D30"/>
    <w:rsid w:val="00F97521"/>
    <w:rsid w:val="00F97E8B"/>
    <w:rsid w:val="00FA027A"/>
    <w:rsid w:val="00FA10A4"/>
    <w:rsid w:val="00FA1436"/>
    <w:rsid w:val="00FA1702"/>
    <w:rsid w:val="00FA1EE4"/>
    <w:rsid w:val="00FA381D"/>
    <w:rsid w:val="00FA405F"/>
    <w:rsid w:val="00FA444B"/>
    <w:rsid w:val="00FA4DE9"/>
    <w:rsid w:val="00FA4F59"/>
    <w:rsid w:val="00FA719D"/>
    <w:rsid w:val="00FA73EA"/>
    <w:rsid w:val="00FA79F4"/>
    <w:rsid w:val="00FB0870"/>
    <w:rsid w:val="00FB0F3E"/>
    <w:rsid w:val="00FB0FAD"/>
    <w:rsid w:val="00FB1731"/>
    <w:rsid w:val="00FB17FD"/>
    <w:rsid w:val="00FB19EA"/>
    <w:rsid w:val="00FB25F3"/>
    <w:rsid w:val="00FB260A"/>
    <w:rsid w:val="00FB2AA2"/>
    <w:rsid w:val="00FB452D"/>
    <w:rsid w:val="00FB4567"/>
    <w:rsid w:val="00FB49C0"/>
    <w:rsid w:val="00FB764A"/>
    <w:rsid w:val="00FB79DF"/>
    <w:rsid w:val="00FC0139"/>
    <w:rsid w:val="00FC0551"/>
    <w:rsid w:val="00FC0796"/>
    <w:rsid w:val="00FC0AA1"/>
    <w:rsid w:val="00FC14F8"/>
    <w:rsid w:val="00FC1BE4"/>
    <w:rsid w:val="00FC1DF1"/>
    <w:rsid w:val="00FC2C02"/>
    <w:rsid w:val="00FC2CB3"/>
    <w:rsid w:val="00FC3C36"/>
    <w:rsid w:val="00FC3E8C"/>
    <w:rsid w:val="00FC432B"/>
    <w:rsid w:val="00FC50F3"/>
    <w:rsid w:val="00FC6770"/>
    <w:rsid w:val="00FC6CD3"/>
    <w:rsid w:val="00FC7471"/>
    <w:rsid w:val="00FC777E"/>
    <w:rsid w:val="00FC7EE1"/>
    <w:rsid w:val="00FC7F29"/>
    <w:rsid w:val="00FD07E3"/>
    <w:rsid w:val="00FD101A"/>
    <w:rsid w:val="00FD24C3"/>
    <w:rsid w:val="00FD4662"/>
    <w:rsid w:val="00FD5959"/>
    <w:rsid w:val="00FD5FF5"/>
    <w:rsid w:val="00FD6CD1"/>
    <w:rsid w:val="00FD718A"/>
    <w:rsid w:val="00FD752A"/>
    <w:rsid w:val="00FD7AFE"/>
    <w:rsid w:val="00FE00F2"/>
    <w:rsid w:val="00FE0559"/>
    <w:rsid w:val="00FE29EB"/>
    <w:rsid w:val="00FE2E32"/>
    <w:rsid w:val="00FE3661"/>
    <w:rsid w:val="00FE368E"/>
    <w:rsid w:val="00FE3B9B"/>
    <w:rsid w:val="00FE45A1"/>
    <w:rsid w:val="00FE55FD"/>
    <w:rsid w:val="00FE60CB"/>
    <w:rsid w:val="00FE637F"/>
    <w:rsid w:val="00FE6D6E"/>
    <w:rsid w:val="00FE6E98"/>
    <w:rsid w:val="00FF017F"/>
    <w:rsid w:val="00FF033C"/>
    <w:rsid w:val="00FF0D47"/>
    <w:rsid w:val="00FF0E4C"/>
    <w:rsid w:val="00FF1023"/>
    <w:rsid w:val="00FF1817"/>
    <w:rsid w:val="00FF198C"/>
    <w:rsid w:val="00FF1CA7"/>
    <w:rsid w:val="00FF1EEC"/>
    <w:rsid w:val="00FF34A0"/>
    <w:rsid w:val="00FF3A7F"/>
    <w:rsid w:val="00FF4357"/>
    <w:rsid w:val="00FF54EE"/>
    <w:rsid w:val="00FF5C85"/>
    <w:rsid w:val="00FF61B7"/>
    <w:rsid w:val="00FF63F2"/>
    <w:rsid w:val="00FF6EF8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E9756CB"/>
  <w15:docId w15:val="{F6632238-36E2-4057-80B2-C26B35ED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5E6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805E6A"/>
    <w:pPr>
      <w:keepNext/>
      <w:spacing w:line="280" w:lineRule="exact"/>
      <w:outlineLvl w:val="0"/>
    </w:pPr>
    <w:rPr>
      <w:rFonts w:ascii="Myriad Pro" w:hAnsi="Myriad Pro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05E6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05E6A"/>
    <w:pPr>
      <w:tabs>
        <w:tab w:val="center" w:pos="4536"/>
        <w:tab w:val="right" w:pos="9072"/>
      </w:tabs>
    </w:pPr>
  </w:style>
  <w:style w:type="paragraph" w:customStyle="1" w:styleId="KeinAbsatzformat">
    <w:name w:val="[Kein Absatzformat]"/>
    <w:rsid w:val="00805E6A"/>
    <w:pPr>
      <w:autoSpaceDE w:val="0"/>
      <w:autoSpaceDN w:val="0"/>
      <w:adjustRightInd w:val="0"/>
      <w:spacing w:line="288" w:lineRule="auto"/>
      <w:textAlignment w:val="center"/>
    </w:pPr>
    <w:rPr>
      <w:rFonts w:ascii="Times Roman" w:hAnsi="Times Roman" w:cs="Times Roman"/>
      <w:color w:val="000000"/>
      <w:sz w:val="24"/>
      <w:szCs w:val="24"/>
    </w:rPr>
  </w:style>
  <w:style w:type="paragraph" w:customStyle="1" w:styleId="EinfacherAbsatz">
    <w:name w:val="[Einfacher Absatz]"/>
    <w:basedOn w:val="KeinAbsatzformat"/>
    <w:uiPriority w:val="99"/>
    <w:rsid w:val="00827143"/>
    <w:rPr>
      <w:rFonts w:ascii="Times New Roman" w:hAnsi="Times New Roman" w:cs="Times New Roman"/>
    </w:rPr>
  </w:style>
  <w:style w:type="paragraph" w:styleId="Sprechblasentext">
    <w:name w:val="Balloon Text"/>
    <w:basedOn w:val="Standard"/>
    <w:link w:val="SprechblasentextZchn"/>
    <w:rsid w:val="00980FA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80FA2"/>
    <w:rPr>
      <w:rFonts w:ascii="Tahoma" w:hAnsi="Tahoma" w:cs="Tahoma"/>
      <w:sz w:val="16"/>
      <w:szCs w:val="16"/>
    </w:rPr>
  </w:style>
  <w:style w:type="character" w:styleId="Zeilennummer">
    <w:name w:val="line number"/>
    <w:rsid w:val="008221EB"/>
  </w:style>
  <w:style w:type="character" w:styleId="Hyperlink">
    <w:name w:val="Hyperlink"/>
    <w:uiPriority w:val="99"/>
    <w:rsid w:val="00780F3A"/>
    <w:rPr>
      <w:color w:val="0000FF"/>
      <w:u w:val="single"/>
    </w:rPr>
  </w:style>
  <w:style w:type="paragraph" w:customStyle="1" w:styleId="block">
    <w:name w:val="block"/>
    <w:basedOn w:val="KeinAbsatzformat"/>
    <w:uiPriority w:val="99"/>
    <w:rsid w:val="00233109"/>
    <w:pPr>
      <w:spacing w:before="142" w:line="200" w:lineRule="atLeast"/>
    </w:pPr>
    <w:rPr>
      <w:rFonts w:ascii="Arial" w:hAnsi="Arial" w:cs="Arial"/>
      <w:sz w:val="14"/>
      <w:szCs w:val="14"/>
    </w:rPr>
  </w:style>
  <w:style w:type="paragraph" w:customStyle="1" w:styleId="EinfAbs">
    <w:name w:val="[Einf. Abs.]"/>
    <w:basedOn w:val="KeinAbsatzformat"/>
    <w:uiPriority w:val="99"/>
    <w:rsid w:val="00CB5727"/>
    <w:rPr>
      <w:rFonts w:ascii="MinionPro-Regular" w:hAnsi="MinionPro-Regular" w:cs="MinionPro-Regular"/>
    </w:rPr>
  </w:style>
  <w:style w:type="character" w:customStyle="1" w:styleId="KopfzeileZchn">
    <w:name w:val="Kopfzeile Zchn"/>
    <w:link w:val="Kopfzeile"/>
    <w:uiPriority w:val="99"/>
    <w:rsid w:val="00C87B62"/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rsid w:val="002544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2544B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544B2"/>
  </w:style>
  <w:style w:type="paragraph" w:styleId="Kommentarthema">
    <w:name w:val="annotation subject"/>
    <w:basedOn w:val="Kommentartext"/>
    <w:next w:val="Kommentartext"/>
    <w:link w:val="KommentarthemaZchn"/>
    <w:rsid w:val="002544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544B2"/>
    <w:rPr>
      <w:b/>
      <w:bCs/>
    </w:rPr>
  </w:style>
  <w:style w:type="character" w:styleId="BesuchterHyperlink">
    <w:name w:val="FollowedHyperlink"/>
    <w:basedOn w:val="Absatz-Standardschriftart"/>
    <w:rsid w:val="00B73443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AB6022"/>
    <w:pPr>
      <w:ind w:left="720"/>
      <w:contextualSpacing/>
    </w:pPr>
  </w:style>
  <w:style w:type="paragraph" w:customStyle="1" w:styleId="Default">
    <w:name w:val="Default"/>
    <w:rsid w:val="00611C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BE0FFB"/>
    <w:rPr>
      <w:sz w:val="24"/>
      <w:szCs w:val="24"/>
    </w:rPr>
  </w:style>
  <w:style w:type="paragraph" w:customStyle="1" w:styleId="TextNormal">
    <w:name w:val="Text Normal"/>
    <w:basedOn w:val="Standard"/>
    <w:rsid w:val="00B678AE"/>
    <w:pPr>
      <w:suppressAutoHyphens/>
      <w:spacing w:after="200" w:line="280" w:lineRule="exact"/>
    </w:pPr>
    <w:rPr>
      <w:rFonts w:ascii="Arial" w:hAnsi="Arial" w:cs="Calibri"/>
      <w:color w:val="000000"/>
      <w:sz w:val="22"/>
      <w:szCs w:val="20"/>
      <w:lang w:eastAsia="ar-SA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6680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0F1D2A"/>
    <w:rPr>
      <w:color w:val="605E5C"/>
      <w:shd w:val="clear" w:color="auto" w:fill="E1DFD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86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4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merkung xmlns="d2b5641a-6962-48e0-97d7-c7d7d693c995" xsi:nil="true"/>
    <lcf76f155ced4ddcb4097134ff3c332f xmlns="d2b5641a-6962-48e0-97d7-c7d7d693c995">
      <Terms xmlns="http://schemas.microsoft.com/office/infopath/2007/PartnerControls"/>
    </lcf76f155ced4ddcb4097134ff3c332f>
    <TaxCatchAll xmlns="56c847d3-15c3-4318-8954-0e59e677977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EF10B1D1331F4395757A97C3B8217D" ma:contentTypeVersion="16" ma:contentTypeDescription="Ein neues Dokument erstellen." ma:contentTypeScope="" ma:versionID="6d4474018b8d2a9ed4f530512a7454ff">
  <xsd:schema xmlns:xsd="http://www.w3.org/2001/XMLSchema" xmlns:xs="http://www.w3.org/2001/XMLSchema" xmlns:p="http://schemas.microsoft.com/office/2006/metadata/properties" xmlns:ns2="d2b5641a-6962-48e0-97d7-c7d7d693c995" xmlns:ns3="56c847d3-15c3-4318-8954-0e59e677977d" targetNamespace="http://schemas.microsoft.com/office/2006/metadata/properties" ma:root="true" ma:fieldsID="104c5e3982181e37ea13528d44eae5c3" ns2:_="" ns3:_="">
    <xsd:import namespace="d2b5641a-6962-48e0-97d7-c7d7d693c995"/>
    <xsd:import namespace="56c847d3-15c3-4318-8954-0e59e6779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Anmerkung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5641a-6962-48e0-97d7-c7d7d693c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c3142e4c-91d2-4bb3-8dc6-91a7882f17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Anmerkung" ma:index="19" nillable="true" ma:displayName="Anmerkung" ma:format="Dropdown" ma:internalName="Anmerkung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847d3-15c3-4318-8954-0e59e677977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372b4cb-eea9-4642-90f4-94c7da0d2ee7}" ma:internalName="TaxCatchAll" ma:showField="CatchAllData" ma:web="56c847d3-15c3-4318-8954-0e59e6779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B696-C27A-4CF5-8C89-14734BF35F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63D3C9-D657-4226-8508-A131A2A81314}">
  <ds:schemaRefs>
    <ds:schemaRef ds:uri="http://schemas.microsoft.com/office/2006/metadata/properties"/>
    <ds:schemaRef ds:uri="http://schemas.microsoft.com/office/infopath/2007/PartnerControls"/>
    <ds:schemaRef ds:uri="d2b5641a-6962-48e0-97d7-c7d7d693c995"/>
    <ds:schemaRef ds:uri="56c847d3-15c3-4318-8954-0e59e677977d"/>
  </ds:schemaRefs>
</ds:datastoreItem>
</file>

<file path=customXml/itemProps3.xml><?xml version="1.0" encoding="utf-8"?>
<ds:datastoreItem xmlns:ds="http://schemas.openxmlformats.org/officeDocument/2006/customXml" ds:itemID="{74215946-5CC2-4565-866D-E6CFABB99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5641a-6962-48e0-97d7-c7d7d693c995"/>
    <ds:schemaRef ds:uri="56c847d3-15c3-4318-8954-0e59e67797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1E994F-E7E9-45B6-A2B7-60FC10E06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PI Solar Cluster BW</vt:lpstr>
    </vt:vector>
  </TitlesOfParts>
  <Company>Solar Consulting / DER PUNKT gmbh</Company>
  <LinksUpToDate>false</LinksUpToDate>
  <CharactersWithSpaces>6014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 Solar Cluster BW</dc:title>
  <dc:creator>Vartmann Axel</dc:creator>
  <cp:lastModifiedBy>Anna-Maria Schleinit</cp:lastModifiedBy>
  <cp:revision>2</cp:revision>
  <cp:lastPrinted>2023-06-01T08:19:00Z</cp:lastPrinted>
  <dcterms:created xsi:type="dcterms:W3CDTF">2025-11-25T12:33:00Z</dcterms:created>
  <dcterms:modified xsi:type="dcterms:W3CDTF">2025-11-25T12:33:00Z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69deb43-4acb-4b52-9f60-4fbbc307a3db_Enabled">
    <vt:lpwstr>true</vt:lpwstr>
  </property>
  <property fmtid="{D5CDD505-2E9C-101B-9397-08002B2CF9AE}" pid="3" name="MSIP_Label_b69deb43-4acb-4b52-9f60-4fbbc307a3db_SetDate">
    <vt:lpwstr>2023-05-24T14:42:56Z</vt:lpwstr>
  </property>
  <property fmtid="{D5CDD505-2E9C-101B-9397-08002B2CF9AE}" pid="4" name="MSIP_Label_b69deb43-4acb-4b52-9f60-4fbbc307a3db_Method">
    <vt:lpwstr>Standard</vt:lpwstr>
  </property>
  <property fmtid="{D5CDD505-2E9C-101B-9397-08002B2CF9AE}" pid="5" name="MSIP_Label_b69deb43-4acb-4b52-9f60-4fbbc307a3db_Name">
    <vt:lpwstr>Public</vt:lpwstr>
  </property>
  <property fmtid="{D5CDD505-2E9C-101B-9397-08002B2CF9AE}" pid="6" name="MSIP_Label_b69deb43-4acb-4b52-9f60-4fbbc307a3db_SiteId">
    <vt:lpwstr>faad63e0-cb31-4cc2-815c-64e8226a22a3</vt:lpwstr>
  </property>
  <property fmtid="{D5CDD505-2E9C-101B-9397-08002B2CF9AE}" pid="7" name="MSIP_Label_b69deb43-4acb-4b52-9f60-4fbbc307a3db_ActionId">
    <vt:lpwstr>3f5b2b6d-e1e8-42af-a91e-fc06dde7a681</vt:lpwstr>
  </property>
  <property fmtid="{D5CDD505-2E9C-101B-9397-08002B2CF9AE}" pid="8" name="MSIP_Label_b69deb43-4acb-4b52-9f60-4fbbc307a3db_ContentBits">
    <vt:lpwstr>0</vt:lpwstr>
  </property>
  <property fmtid="{D5CDD505-2E9C-101B-9397-08002B2CF9AE}" pid="9" name="ContentTypeId">
    <vt:lpwstr>0x010100F7EF10B1D1331F4395757A97C3B8217D</vt:lpwstr>
  </property>
  <property fmtid="{D5CDD505-2E9C-101B-9397-08002B2CF9AE}" pid="10" name="MediaServiceImageTags">
    <vt:lpwstr/>
  </property>
</Properties>
</file>