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4970BD98" w:rsidR="00086D2D" w:rsidRPr="00675C5F" w:rsidRDefault="001F31BE"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sidR="00590887">
        <w:rPr>
          <w:rFonts w:ascii="Arial" w:hAnsi="Arial" w:cs="Arial"/>
          <w:noProof/>
          <w:color w:val="141414"/>
          <w:sz w:val="16"/>
          <w:szCs w:val="16"/>
          <w:lang w:val="sv-SE"/>
        </w:rPr>
        <w:t>24</w:t>
      </w:r>
    </w:p>
    <w:p w14:paraId="40596C8F" w14:textId="77777777" w:rsidR="00866364" w:rsidRDefault="00866364" w:rsidP="007D183B">
      <w:pPr>
        <w:pStyle w:val="Brdtextmedindrag"/>
        <w:ind w:firstLine="0"/>
        <w:rPr>
          <w:rFonts w:ascii="Arial Black" w:eastAsia="Times New Roman" w:hAnsi="Arial Black"/>
          <w:bCs/>
          <w:sz w:val="32"/>
          <w:szCs w:val="32"/>
          <w:lang w:val="sv-SE"/>
        </w:rPr>
      </w:pPr>
    </w:p>
    <w:p w14:paraId="0A829C28" w14:textId="319BC821" w:rsidR="00FF1894" w:rsidRDefault="00EC4180" w:rsidP="007D183B">
      <w:pPr>
        <w:pStyle w:val="Brdtextmedindrag"/>
        <w:ind w:firstLine="0"/>
        <w:rPr>
          <w:sz w:val="20"/>
          <w:szCs w:val="20"/>
          <w:lang w:val="sv-SE" w:eastAsia="en-GB" w:bidi="en-GB"/>
        </w:rPr>
      </w:pPr>
      <w:r w:rsidRPr="00EC4180">
        <w:rPr>
          <w:rFonts w:ascii="Arial Black" w:eastAsia="Times New Roman" w:hAnsi="Arial Black"/>
          <w:bCs/>
          <w:sz w:val="32"/>
          <w:szCs w:val="32"/>
          <w:lang w:val="sv-SE"/>
        </w:rPr>
        <w:t xml:space="preserve">För alla grävmaskinsentusiaster - nytt nummer av </w:t>
      </w:r>
      <w:proofErr w:type="spellStart"/>
      <w:r w:rsidRPr="00EC4180">
        <w:rPr>
          <w:rFonts w:ascii="Arial Black" w:eastAsia="Times New Roman" w:hAnsi="Arial Black"/>
          <w:bCs/>
          <w:sz w:val="32"/>
          <w:szCs w:val="32"/>
          <w:lang w:val="sv-SE"/>
        </w:rPr>
        <w:t>Tilt</w:t>
      </w:r>
      <w:proofErr w:type="spellEnd"/>
      <w:r w:rsidRPr="00EC4180">
        <w:rPr>
          <w:rFonts w:ascii="Arial Black" w:eastAsia="Times New Roman" w:hAnsi="Arial Black"/>
          <w:bCs/>
          <w:sz w:val="32"/>
          <w:szCs w:val="32"/>
          <w:lang w:val="sv-SE"/>
        </w:rPr>
        <w:t xml:space="preserve"> &amp; </w:t>
      </w:r>
      <w:proofErr w:type="spellStart"/>
      <w:r w:rsidRPr="00EC4180">
        <w:rPr>
          <w:rFonts w:ascii="Arial Black" w:eastAsia="Times New Roman" w:hAnsi="Arial Black"/>
          <w:bCs/>
          <w:sz w:val="32"/>
          <w:szCs w:val="32"/>
          <w:lang w:val="sv-SE"/>
        </w:rPr>
        <w:t>Rotate</w:t>
      </w:r>
      <w:proofErr w:type="spellEnd"/>
      <w:r w:rsidRPr="00EC4180">
        <w:rPr>
          <w:rFonts w:ascii="Arial Black" w:eastAsia="Times New Roman" w:hAnsi="Arial Black"/>
          <w:bCs/>
          <w:sz w:val="32"/>
          <w:szCs w:val="32"/>
          <w:lang w:val="sv-SE"/>
        </w:rPr>
        <w:t xml:space="preserve"> ute nu!</w:t>
      </w:r>
    </w:p>
    <w:p w14:paraId="2317A7F5" w14:textId="77777777" w:rsidR="00086D2D" w:rsidRDefault="00086D2D" w:rsidP="007D183B">
      <w:pPr>
        <w:pStyle w:val="Brdtextmedindrag"/>
        <w:ind w:firstLine="0"/>
        <w:rPr>
          <w:sz w:val="20"/>
          <w:szCs w:val="20"/>
          <w:lang w:val="sv-SE" w:eastAsia="en-GB" w:bidi="en-GB"/>
        </w:rPr>
      </w:pPr>
    </w:p>
    <w:p w14:paraId="684E3EB2" w14:textId="0B8287C5" w:rsidR="006B7D79" w:rsidRDefault="006B7D79" w:rsidP="00866364">
      <w:pPr>
        <w:pStyle w:val="Brdtextmedindrag"/>
        <w:spacing w:line="240" w:lineRule="auto"/>
        <w:ind w:firstLine="0"/>
        <w:rPr>
          <w:b/>
          <w:bCs/>
          <w:sz w:val="24"/>
          <w:lang w:val="sv-SE" w:eastAsia="en-GB" w:bidi="en-GB"/>
        </w:rPr>
      </w:pPr>
      <w:r w:rsidRPr="006B7D79">
        <w:rPr>
          <w:b/>
          <w:bCs/>
          <w:sz w:val="24"/>
          <w:lang w:val="sv-SE" w:eastAsia="en-GB" w:bidi="en-GB"/>
        </w:rPr>
        <w:t>Nu finns de</w:t>
      </w:r>
      <w:r w:rsidR="0027020A">
        <w:rPr>
          <w:b/>
          <w:bCs/>
          <w:sz w:val="24"/>
          <w:lang w:val="sv-SE" w:eastAsia="en-GB" w:bidi="en-GB"/>
        </w:rPr>
        <w:t>t</w:t>
      </w:r>
      <w:r w:rsidRPr="006B7D79">
        <w:rPr>
          <w:b/>
          <w:bCs/>
          <w:sz w:val="24"/>
          <w:lang w:val="sv-SE" w:eastAsia="en-GB" w:bidi="en-GB"/>
        </w:rPr>
        <w:t xml:space="preserve"> senaste numret av </w:t>
      </w:r>
      <w:proofErr w:type="spellStart"/>
      <w:r w:rsidRPr="006B7D79">
        <w:rPr>
          <w:b/>
          <w:bCs/>
          <w:sz w:val="24"/>
          <w:lang w:val="sv-SE" w:eastAsia="en-GB" w:bidi="en-GB"/>
        </w:rPr>
        <w:t>Tilt</w:t>
      </w:r>
      <w:proofErr w:type="spellEnd"/>
      <w:r w:rsidRPr="006B7D79">
        <w:rPr>
          <w:b/>
          <w:bCs/>
          <w:sz w:val="24"/>
          <w:lang w:val="sv-SE" w:eastAsia="en-GB" w:bidi="en-GB"/>
        </w:rPr>
        <w:t xml:space="preserve"> &amp; </w:t>
      </w:r>
      <w:proofErr w:type="spellStart"/>
      <w:r w:rsidRPr="006B7D79">
        <w:rPr>
          <w:b/>
          <w:bCs/>
          <w:sz w:val="24"/>
          <w:lang w:val="sv-SE" w:eastAsia="en-GB" w:bidi="en-GB"/>
        </w:rPr>
        <w:t>Rotate</w:t>
      </w:r>
      <w:proofErr w:type="spellEnd"/>
      <w:r w:rsidRPr="006B7D79">
        <w:rPr>
          <w:b/>
          <w:bCs/>
          <w:sz w:val="24"/>
          <w:lang w:val="sv-SE" w:eastAsia="en-GB" w:bidi="en-GB"/>
        </w:rPr>
        <w:t xml:space="preserve"> ute på marknaden. </w:t>
      </w:r>
      <w:proofErr w:type="spellStart"/>
      <w:r w:rsidRPr="006B7D79">
        <w:rPr>
          <w:b/>
          <w:bCs/>
          <w:sz w:val="24"/>
          <w:lang w:val="sv-SE" w:eastAsia="en-GB" w:bidi="en-GB"/>
        </w:rPr>
        <w:t>Tilt</w:t>
      </w:r>
      <w:proofErr w:type="spellEnd"/>
      <w:r w:rsidRPr="006B7D79">
        <w:rPr>
          <w:b/>
          <w:bCs/>
          <w:sz w:val="24"/>
          <w:lang w:val="sv-SE" w:eastAsia="en-GB" w:bidi="en-GB"/>
        </w:rPr>
        <w:t xml:space="preserve"> &amp; </w:t>
      </w:r>
      <w:proofErr w:type="spellStart"/>
      <w:r w:rsidRPr="006B7D79">
        <w:rPr>
          <w:b/>
          <w:bCs/>
          <w:sz w:val="24"/>
          <w:lang w:val="sv-SE" w:eastAsia="en-GB" w:bidi="en-GB"/>
        </w:rPr>
        <w:t>Rotate</w:t>
      </w:r>
      <w:proofErr w:type="spellEnd"/>
      <w:r w:rsidRPr="006B7D79">
        <w:rPr>
          <w:b/>
          <w:bCs/>
          <w:sz w:val="24"/>
          <w:lang w:val="sv-SE" w:eastAsia="en-GB" w:bidi="en-GB"/>
        </w:rPr>
        <w:t xml:space="preserve"> är tidningen som ger dig djupgående insikter, exklusiva intervjuer och uppdaterad information om de senaste innovationerna inom </w:t>
      </w:r>
      <w:proofErr w:type="spellStart"/>
      <w:r w:rsidRPr="006B7D79">
        <w:rPr>
          <w:b/>
          <w:bCs/>
          <w:sz w:val="24"/>
          <w:lang w:val="sv-SE" w:eastAsia="en-GB" w:bidi="en-GB"/>
        </w:rPr>
        <w:t>engcon</w:t>
      </w:r>
      <w:proofErr w:type="spellEnd"/>
      <w:r w:rsidRPr="006B7D79">
        <w:rPr>
          <w:b/>
          <w:bCs/>
          <w:sz w:val="24"/>
          <w:lang w:val="sv-SE" w:eastAsia="en-GB" w:bidi="en-GB"/>
        </w:rPr>
        <w:t xml:space="preserve"> och</w:t>
      </w:r>
      <w:r w:rsidR="00CA34F8">
        <w:rPr>
          <w:b/>
          <w:bCs/>
          <w:sz w:val="24"/>
          <w:lang w:val="sv-SE" w:eastAsia="en-GB" w:bidi="en-GB"/>
        </w:rPr>
        <w:t xml:space="preserve"> </w:t>
      </w:r>
      <w:r w:rsidRPr="006B7D79">
        <w:rPr>
          <w:b/>
          <w:bCs/>
          <w:sz w:val="24"/>
          <w:lang w:val="sv-SE" w:eastAsia="en-GB" w:bidi="en-GB"/>
        </w:rPr>
        <w:t>grävmaskinsbranschen.</w:t>
      </w:r>
    </w:p>
    <w:p w14:paraId="4FECFBDF" w14:textId="77777777" w:rsidR="006B7D79" w:rsidRPr="006B7D79" w:rsidRDefault="006B7D79" w:rsidP="00866364">
      <w:pPr>
        <w:pStyle w:val="Brdtextmedindrag"/>
        <w:spacing w:line="240" w:lineRule="auto"/>
        <w:ind w:firstLine="0"/>
        <w:rPr>
          <w:b/>
          <w:bCs/>
          <w:sz w:val="24"/>
          <w:lang w:val="sv-SE" w:eastAsia="en-GB" w:bidi="en-GB"/>
        </w:rPr>
      </w:pPr>
    </w:p>
    <w:p w14:paraId="1CC83258" w14:textId="77777777" w:rsidR="006B7D79" w:rsidRDefault="006B7D79" w:rsidP="00866364">
      <w:pPr>
        <w:pStyle w:val="Brdtextmedindrag"/>
        <w:spacing w:line="240" w:lineRule="auto"/>
        <w:ind w:firstLine="0"/>
        <w:rPr>
          <w:sz w:val="24"/>
          <w:lang w:val="sv-SE" w:eastAsia="en-GB" w:bidi="en-GB"/>
        </w:rPr>
      </w:pPr>
      <w:r w:rsidRPr="006B7D79">
        <w:rPr>
          <w:sz w:val="24"/>
          <w:lang w:val="sv-SE" w:eastAsia="en-GB" w:bidi="en-GB"/>
        </w:rPr>
        <w:t xml:space="preserve">I det här numret kan du fördjupa dig i spännande läsning om våra nya produkter, till exempel en ny storlek på våra lågflödeskompaktorer, PC9500 som passar till grävmaskiner i storleksklassen från 19 ton och uppåt. En annan nyhet är att våra populära snabbfästen nu finns i en uppdaterad version i storleken S60 med förbättrat flöde och en slanglös design. </w:t>
      </w:r>
    </w:p>
    <w:p w14:paraId="5C31D772" w14:textId="77777777" w:rsidR="006B7D79" w:rsidRDefault="006B7D79" w:rsidP="00866364">
      <w:pPr>
        <w:pStyle w:val="Brdtextmedindrag"/>
        <w:spacing w:line="240" w:lineRule="auto"/>
        <w:ind w:firstLine="0"/>
        <w:rPr>
          <w:sz w:val="24"/>
          <w:lang w:val="sv-SE" w:eastAsia="en-GB" w:bidi="en-GB"/>
        </w:rPr>
      </w:pPr>
    </w:p>
    <w:p w14:paraId="4740213A" w14:textId="6BC0BD7A" w:rsidR="006B7D79" w:rsidRDefault="006B7D79" w:rsidP="00866364">
      <w:pPr>
        <w:pStyle w:val="Brdtextmedindrag"/>
        <w:spacing w:line="240" w:lineRule="auto"/>
        <w:ind w:firstLine="0"/>
        <w:rPr>
          <w:sz w:val="24"/>
          <w:lang w:val="sv-SE" w:eastAsia="en-GB" w:bidi="en-GB"/>
        </w:rPr>
      </w:pPr>
      <w:r w:rsidRPr="006B7D79">
        <w:rPr>
          <w:sz w:val="24"/>
          <w:lang w:val="sv-SE" w:eastAsia="en-GB" w:bidi="en-GB"/>
        </w:rPr>
        <w:t xml:space="preserve">Vi ger dig också exklusiva intervjuer med våra slutkunder som berättar hur </w:t>
      </w:r>
      <w:proofErr w:type="spellStart"/>
      <w:r w:rsidRPr="006B7D79">
        <w:rPr>
          <w:sz w:val="24"/>
          <w:lang w:val="sv-SE" w:eastAsia="en-GB" w:bidi="en-GB"/>
        </w:rPr>
        <w:t>engcons</w:t>
      </w:r>
      <w:proofErr w:type="spellEnd"/>
      <w:r w:rsidRPr="006B7D79">
        <w:rPr>
          <w:sz w:val="24"/>
          <w:lang w:val="sv-SE" w:eastAsia="en-GB" w:bidi="en-GB"/>
        </w:rPr>
        <w:t xml:space="preserve"> produkter hjälper dem att grävare smartare och mera effektivt för att i slutänden kunna tjäna mera pengar. </w:t>
      </w:r>
    </w:p>
    <w:p w14:paraId="0412D7FC" w14:textId="77777777" w:rsidR="006B7D79" w:rsidRDefault="006B7D79" w:rsidP="00866364">
      <w:pPr>
        <w:pStyle w:val="Brdtextmedindrag"/>
        <w:spacing w:line="240" w:lineRule="auto"/>
        <w:ind w:firstLine="0"/>
        <w:rPr>
          <w:sz w:val="24"/>
          <w:lang w:val="sv-SE" w:eastAsia="en-GB" w:bidi="en-GB"/>
        </w:rPr>
      </w:pPr>
    </w:p>
    <w:p w14:paraId="02477DF3" w14:textId="0C35B950" w:rsidR="006B7D79" w:rsidRDefault="006B7D79" w:rsidP="00866364">
      <w:pPr>
        <w:pStyle w:val="Brdtextmedindrag"/>
        <w:spacing w:line="240" w:lineRule="auto"/>
        <w:ind w:firstLine="0"/>
        <w:rPr>
          <w:sz w:val="24"/>
          <w:lang w:val="sv-SE" w:eastAsia="en-GB" w:bidi="en-GB"/>
        </w:rPr>
      </w:pPr>
      <w:proofErr w:type="spellStart"/>
      <w:r w:rsidRPr="006B7D79">
        <w:rPr>
          <w:sz w:val="24"/>
          <w:lang w:val="sv-SE" w:eastAsia="en-GB" w:bidi="en-GB"/>
        </w:rPr>
        <w:t>engcons</w:t>
      </w:r>
      <w:proofErr w:type="spellEnd"/>
      <w:r w:rsidRPr="006B7D79">
        <w:rPr>
          <w:sz w:val="24"/>
          <w:lang w:val="sv-SE" w:eastAsia="en-GB" w:bidi="en-GB"/>
        </w:rPr>
        <w:t xml:space="preserve"> framgångsrika samarbete med CE Dealer Team går nu in på sitt tredje år. Som exklusiv samarbetspartner får vi i detta nummer följa med teamet bakom kulisserna.  Ifjol resulterade deras insats i en andraplats i VM för elektrisk rallycross. Vi håller tummarna för framgång även detta år!</w:t>
      </w:r>
    </w:p>
    <w:p w14:paraId="54EA2FC9" w14:textId="77777777" w:rsidR="006B1120" w:rsidRPr="006B7D79" w:rsidRDefault="006B1120" w:rsidP="00866364">
      <w:pPr>
        <w:pStyle w:val="Brdtextmedindrag"/>
        <w:spacing w:line="240" w:lineRule="auto"/>
        <w:ind w:firstLine="0"/>
        <w:rPr>
          <w:sz w:val="24"/>
          <w:lang w:val="sv-SE" w:eastAsia="en-GB" w:bidi="en-GB"/>
        </w:rPr>
      </w:pPr>
    </w:p>
    <w:p w14:paraId="0BB77885" w14:textId="31FDD6C1" w:rsidR="006B7D79" w:rsidRDefault="006B1120" w:rsidP="00866364">
      <w:pPr>
        <w:pStyle w:val="Brdtextmedindrag"/>
        <w:spacing w:line="240" w:lineRule="auto"/>
        <w:ind w:firstLine="0"/>
        <w:rPr>
          <w:sz w:val="24"/>
          <w:lang w:val="sv-SE" w:eastAsia="en-GB" w:bidi="en-GB"/>
        </w:rPr>
      </w:pPr>
      <w:r w:rsidRPr="006B1120">
        <w:rPr>
          <w:sz w:val="24"/>
          <w:lang w:val="sv-SE" w:eastAsia="en-GB" w:bidi="en-GB"/>
        </w:rPr>
        <w:t>–</w:t>
      </w:r>
      <w:r>
        <w:rPr>
          <w:sz w:val="24"/>
          <w:lang w:val="sv-SE" w:eastAsia="en-GB" w:bidi="en-GB"/>
        </w:rPr>
        <w:t xml:space="preserve"> </w:t>
      </w:r>
      <w:r w:rsidR="006B7D79" w:rsidRPr="006B7D79">
        <w:rPr>
          <w:sz w:val="24"/>
          <w:lang w:val="sv-SE" w:eastAsia="en-GB" w:bidi="en-GB"/>
        </w:rPr>
        <w:t xml:space="preserve">Vi är glada att kunna erbjuda våra läsare detta nya nummer av </w:t>
      </w:r>
      <w:proofErr w:type="spellStart"/>
      <w:r w:rsidR="006B7D79" w:rsidRPr="006B7D79">
        <w:rPr>
          <w:sz w:val="24"/>
          <w:lang w:val="sv-SE" w:eastAsia="en-GB" w:bidi="en-GB"/>
        </w:rPr>
        <w:t>Tilt</w:t>
      </w:r>
      <w:proofErr w:type="spellEnd"/>
      <w:r w:rsidR="006B7D79" w:rsidRPr="006B7D79">
        <w:rPr>
          <w:sz w:val="24"/>
          <w:lang w:val="sv-SE" w:eastAsia="en-GB" w:bidi="en-GB"/>
        </w:rPr>
        <w:t xml:space="preserve"> &amp; </w:t>
      </w:r>
      <w:proofErr w:type="spellStart"/>
      <w:r w:rsidR="006B7D79" w:rsidRPr="006B7D79">
        <w:rPr>
          <w:sz w:val="24"/>
          <w:lang w:val="sv-SE" w:eastAsia="en-GB" w:bidi="en-GB"/>
        </w:rPr>
        <w:t>Rotate</w:t>
      </w:r>
      <w:proofErr w:type="spellEnd"/>
      <w:r w:rsidR="006B7D79" w:rsidRPr="006B7D79">
        <w:rPr>
          <w:sz w:val="24"/>
          <w:lang w:val="sv-SE" w:eastAsia="en-GB" w:bidi="en-GB"/>
        </w:rPr>
        <w:t xml:space="preserve">. Vi är övertygade om att innehållet kommer att vara en inspiration för alla som delar vårt intresse för </w:t>
      </w:r>
      <w:proofErr w:type="spellStart"/>
      <w:r w:rsidR="006B7D79" w:rsidRPr="006B7D79">
        <w:rPr>
          <w:sz w:val="24"/>
          <w:lang w:val="sv-SE" w:eastAsia="en-GB" w:bidi="en-GB"/>
        </w:rPr>
        <w:t>engcon</w:t>
      </w:r>
      <w:proofErr w:type="spellEnd"/>
      <w:r w:rsidR="006B7D79" w:rsidRPr="006B7D79">
        <w:rPr>
          <w:sz w:val="24"/>
          <w:lang w:val="sv-SE" w:eastAsia="en-GB" w:bidi="en-GB"/>
        </w:rPr>
        <w:t xml:space="preserve"> och grävmaskiner, säger Viktoria Winberg, redaktör på </w:t>
      </w:r>
      <w:proofErr w:type="spellStart"/>
      <w:r w:rsidR="006B7D79" w:rsidRPr="006B7D79">
        <w:rPr>
          <w:sz w:val="24"/>
          <w:lang w:val="sv-SE" w:eastAsia="en-GB" w:bidi="en-GB"/>
        </w:rPr>
        <w:t>Tilt</w:t>
      </w:r>
      <w:proofErr w:type="spellEnd"/>
      <w:r w:rsidR="006B7D79" w:rsidRPr="006B7D79">
        <w:rPr>
          <w:sz w:val="24"/>
          <w:lang w:val="sv-SE" w:eastAsia="en-GB" w:bidi="en-GB"/>
        </w:rPr>
        <w:t xml:space="preserve"> &amp; </w:t>
      </w:r>
      <w:proofErr w:type="spellStart"/>
      <w:r w:rsidR="006B7D79" w:rsidRPr="006B7D79">
        <w:rPr>
          <w:sz w:val="24"/>
          <w:lang w:val="sv-SE" w:eastAsia="en-GB" w:bidi="en-GB"/>
        </w:rPr>
        <w:t>Rotate</w:t>
      </w:r>
      <w:proofErr w:type="spellEnd"/>
      <w:r w:rsidR="006B7D79" w:rsidRPr="006B7D79">
        <w:rPr>
          <w:sz w:val="24"/>
          <w:lang w:val="sv-SE" w:eastAsia="en-GB" w:bidi="en-GB"/>
        </w:rPr>
        <w:t>.</w:t>
      </w:r>
    </w:p>
    <w:p w14:paraId="36B58134" w14:textId="77777777" w:rsidR="006B1120" w:rsidRDefault="006B1120" w:rsidP="00866364">
      <w:pPr>
        <w:pStyle w:val="Brdtextmedindrag"/>
        <w:spacing w:line="240" w:lineRule="auto"/>
        <w:ind w:firstLine="0"/>
        <w:rPr>
          <w:sz w:val="24"/>
          <w:lang w:val="sv-SE" w:eastAsia="en-GB" w:bidi="en-GB"/>
        </w:rPr>
      </w:pPr>
    </w:p>
    <w:p w14:paraId="1897445D" w14:textId="297BC85C" w:rsidR="006B7D79" w:rsidRDefault="006B7D79" w:rsidP="00866364">
      <w:pPr>
        <w:pStyle w:val="Brdtextmedindrag"/>
        <w:spacing w:line="240" w:lineRule="auto"/>
        <w:ind w:firstLine="0"/>
        <w:rPr>
          <w:sz w:val="24"/>
          <w:lang w:val="sv-SE" w:eastAsia="en-GB" w:bidi="en-GB"/>
        </w:rPr>
      </w:pPr>
      <w:r w:rsidRPr="006B7D79">
        <w:rPr>
          <w:sz w:val="24"/>
          <w:lang w:val="sv-SE" w:eastAsia="en-GB" w:bidi="en-GB"/>
        </w:rPr>
        <w:t xml:space="preserve">Vi är också extra glada att berätta att vi från och med det här numret tar ett steg framåt vad gäller hållbarhet genom att erbjuda en helt digital utgåva som du enkelt hittar </w:t>
      </w:r>
      <w:hyperlink r:id="rId10" w:history="1">
        <w:r w:rsidRPr="006B7D79">
          <w:rPr>
            <w:rStyle w:val="Hyperlnk"/>
            <w:sz w:val="24"/>
            <w:lang w:val="sv-SE" w:eastAsia="en-GB" w:bidi="en-GB"/>
          </w:rPr>
          <w:t>här</w:t>
        </w:r>
      </w:hyperlink>
      <w:r w:rsidR="006B1120">
        <w:rPr>
          <w:sz w:val="24"/>
          <w:lang w:val="sv-SE" w:eastAsia="en-GB" w:bidi="en-GB"/>
        </w:rPr>
        <w:t>.</w:t>
      </w:r>
      <w:r w:rsidRPr="006B7D79">
        <w:rPr>
          <w:sz w:val="24"/>
          <w:lang w:val="sv-SE" w:eastAsia="en-GB" w:bidi="en-GB"/>
        </w:rPr>
        <w:t xml:space="preserve"> </w:t>
      </w:r>
    </w:p>
    <w:p w14:paraId="2DEA9FA1" w14:textId="77777777" w:rsidR="003107E7" w:rsidRDefault="003107E7" w:rsidP="00866364">
      <w:pPr>
        <w:pStyle w:val="Brdtextmedindrag"/>
        <w:spacing w:line="240" w:lineRule="auto"/>
        <w:ind w:firstLine="0"/>
        <w:rPr>
          <w:b/>
          <w:bCs/>
          <w:sz w:val="24"/>
          <w:lang w:val="nb-NO" w:eastAsia="en-GB" w:bidi="en-GB"/>
        </w:rPr>
      </w:pPr>
    </w:p>
    <w:p w14:paraId="7E26572C" w14:textId="1FD79E8F" w:rsidR="006B7D79" w:rsidRPr="003107E7" w:rsidRDefault="006B7D79" w:rsidP="00866364">
      <w:pPr>
        <w:pStyle w:val="Brdtextmedindrag"/>
        <w:spacing w:line="240" w:lineRule="auto"/>
        <w:ind w:firstLine="0"/>
        <w:rPr>
          <w:b/>
          <w:bCs/>
          <w:sz w:val="28"/>
          <w:szCs w:val="28"/>
          <w:lang w:val="nb-NO" w:eastAsia="en-GB" w:bidi="en-GB"/>
        </w:rPr>
      </w:pPr>
      <w:r w:rsidRPr="006B7D79">
        <w:rPr>
          <w:b/>
          <w:bCs/>
          <w:sz w:val="28"/>
          <w:szCs w:val="28"/>
          <w:lang w:val="nb-NO" w:eastAsia="en-GB" w:bidi="en-GB"/>
        </w:rPr>
        <w:t xml:space="preserve">Om Tilt &amp; </w:t>
      </w:r>
      <w:proofErr w:type="spellStart"/>
      <w:r w:rsidRPr="006B7D79">
        <w:rPr>
          <w:b/>
          <w:bCs/>
          <w:sz w:val="28"/>
          <w:szCs w:val="28"/>
          <w:lang w:val="nb-NO" w:eastAsia="en-GB" w:bidi="en-GB"/>
        </w:rPr>
        <w:t>Rotate</w:t>
      </w:r>
      <w:proofErr w:type="spellEnd"/>
    </w:p>
    <w:p w14:paraId="06BF8568" w14:textId="77777777" w:rsidR="003107E7" w:rsidRDefault="003107E7" w:rsidP="00866364">
      <w:pPr>
        <w:pStyle w:val="Brdtextmedindrag"/>
        <w:spacing w:line="240" w:lineRule="auto"/>
        <w:ind w:firstLine="0"/>
        <w:rPr>
          <w:b/>
          <w:bCs/>
          <w:sz w:val="24"/>
          <w:lang w:val="nb-NO" w:eastAsia="en-GB" w:bidi="en-GB"/>
        </w:rPr>
      </w:pPr>
    </w:p>
    <w:p w14:paraId="1FEB3B2B" w14:textId="08C19D63" w:rsidR="006B7D79" w:rsidRPr="006B7D79" w:rsidRDefault="006B7D79" w:rsidP="00866364">
      <w:pPr>
        <w:pStyle w:val="Brdtextmedindrag"/>
        <w:spacing w:line="240" w:lineRule="auto"/>
        <w:ind w:firstLine="0"/>
        <w:rPr>
          <w:sz w:val="24"/>
          <w:lang w:val="sv-SE" w:eastAsia="en-GB" w:bidi="en-GB"/>
        </w:rPr>
      </w:pPr>
      <w:proofErr w:type="spellStart"/>
      <w:r w:rsidRPr="006B7D79">
        <w:rPr>
          <w:sz w:val="24"/>
          <w:lang w:val="sv-SE" w:eastAsia="en-GB" w:bidi="en-GB"/>
        </w:rPr>
        <w:t>Tilt</w:t>
      </w:r>
      <w:proofErr w:type="spellEnd"/>
      <w:r w:rsidRPr="006B7D79">
        <w:rPr>
          <w:sz w:val="24"/>
          <w:lang w:val="sv-SE" w:eastAsia="en-GB" w:bidi="en-GB"/>
        </w:rPr>
        <w:t xml:space="preserve"> &amp; </w:t>
      </w:r>
      <w:proofErr w:type="spellStart"/>
      <w:r w:rsidRPr="006B7D79">
        <w:rPr>
          <w:sz w:val="24"/>
          <w:lang w:val="sv-SE" w:eastAsia="en-GB" w:bidi="en-GB"/>
        </w:rPr>
        <w:t>Rotate</w:t>
      </w:r>
      <w:proofErr w:type="spellEnd"/>
      <w:r w:rsidRPr="006B7D79">
        <w:rPr>
          <w:sz w:val="24"/>
          <w:lang w:val="sv-SE" w:eastAsia="en-GB" w:bidi="en-GB"/>
        </w:rPr>
        <w:t xml:space="preserve"> är den ledande tidningen för </w:t>
      </w:r>
      <w:proofErr w:type="spellStart"/>
      <w:r w:rsidRPr="006B7D79">
        <w:rPr>
          <w:sz w:val="24"/>
          <w:lang w:val="sv-SE" w:eastAsia="en-GB" w:bidi="en-GB"/>
        </w:rPr>
        <w:t>engcon</w:t>
      </w:r>
      <w:proofErr w:type="spellEnd"/>
      <w:r w:rsidRPr="006B7D79">
        <w:rPr>
          <w:sz w:val="24"/>
          <w:lang w:val="sv-SE" w:eastAsia="en-GB" w:bidi="en-GB"/>
        </w:rPr>
        <w:t xml:space="preserve">-entusiaster och för alla som är intresserade av de senaste innovationerna inom grävmaskinsbranschen. Med djupgående rapportering, exklusiva intervjuer och praktiska tips, är </w:t>
      </w:r>
      <w:proofErr w:type="spellStart"/>
      <w:r w:rsidRPr="006B7D79">
        <w:rPr>
          <w:sz w:val="24"/>
          <w:lang w:val="sv-SE" w:eastAsia="en-GB" w:bidi="en-GB"/>
        </w:rPr>
        <w:t>Tilt</w:t>
      </w:r>
      <w:proofErr w:type="spellEnd"/>
      <w:r w:rsidRPr="006B7D79">
        <w:rPr>
          <w:sz w:val="24"/>
          <w:lang w:val="sv-SE" w:eastAsia="en-GB" w:bidi="en-GB"/>
        </w:rPr>
        <w:t xml:space="preserve"> &amp; </w:t>
      </w:r>
      <w:proofErr w:type="spellStart"/>
      <w:r w:rsidRPr="006B7D79">
        <w:rPr>
          <w:sz w:val="24"/>
          <w:lang w:val="sv-SE" w:eastAsia="en-GB" w:bidi="en-GB"/>
        </w:rPr>
        <w:t>Rotate</w:t>
      </w:r>
      <w:proofErr w:type="spellEnd"/>
      <w:r w:rsidRPr="006B7D79">
        <w:rPr>
          <w:sz w:val="24"/>
          <w:lang w:val="sv-SE" w:eastAsia="en-GB" w:bidi="en-GB"/>
        </w:rPr>
        <w:t xml:space="preserve"> en oumbärlig resurs för alla som vill hålla sig uppdaterade om branschens utveckling.  </w:t>
      </w:r>
    </w:p>
    <w:p w14:paraId="5AC119BF" w14:textId="77777777" w:rsidR="00DC0A40" w:rsidRPr="00ED2606" w:rsidRDefault="00DC0A40" w:rsidP="007D183B">
      <w:pPr>
        <w:pStyle w:val="Brdtextmedindrag"/>
        <w:ind w:firstLine="0"/>
        <w:rPr>
          <w:color w:val="FF0000"/>
          <w:sz w:val="24"/>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635801DA" w14:textId="1C106BFC" w:rsidR="00446340" w:rsidRDefault="006C51B6" w:rsidP="00446340">
      <w:pPr>
        <w:spacing w:after="0" w:line="240" w:lineRule="auto"/>
        <w:rPr>
          <w:rFonts w:ascii="Arial" w:hAnsi="Arial" w:cs="Arial"/>
          <w:sz w:val="24"/>
          <w:szCs w:val="24"/>
        </w:rPr>
      </w:pPr>
      <w:r w:rsidRPr="005357E1">
        <w:rPr>
          <w:rFonts w:ascii="Arial" w:eastAsia="Calibri" w:hAnsi="Arial" w:cs="Arial"/>
          <w:color w:val="000000" w:themeColor="text1"/>
          <w:sz w:val="24"/>
          <w:szCs w:val="24"/>
          <w:lang w:val="fr-FR"/>
        </w:rPr>
        <w:t xml:space="preserve">Viktoria </w:t>
      </w:r>
      <w:proofErr w:type="spellStart"/>
      <w:r w:rsidRPr="005357E1">
        <w:rPr>
          <w:rFonts w:ascii="Arial" w:eastAsia="Calibri" w:hAnsi="Arial" w:cs="Arial"/>
          <w:color w:val="000000" w:themeColor="text1"/>
          <w:sz w:val="24"/>
          <w:szCs w:val="24"/>
          <w:lang w:val="fr-FR"/>
        </w:rPr>
        <w:t>Winberg</w:t>
      </w:r>
      <w:proofErr w:type="spellEnd"/>
      <w:r w:rsidRPr="005357E1">
        <w:rPr>
          <w:rFonts w:ascii="Arial" w:eastAsia="Calibri" w:hAnsi="Arial" w:cs="Arial"/>
          <w:color w:val="000000" w:themeColor="text1"/>
          <w:sz w:val="24"/>
          <w:szCs w:val="24"/>
          <w:lang w:val="fr-FR"/>
        </w:rPr>
        <w:t xml:space="preserve">, Chief Communication &amp; Marketing </w:t>
      </w:r>
      <w:proofErr w:type="spellStart"/>
      <w:r w:rsidRPr="005357E1">
        <w:rPr>
          <w:rFonts w:ascii="Arial" w:eastAsia="Calibri" w:hAnsi="Arial" w:cs="Arial"/>
          <w:color w:val="000000" w:themeColor="text1"/>
          <w:sz w:val="24"/>
          <w:szCs w:val="24"/>
          <w:lang w:val="fr-FR"/>
        </w:rPr>
        <w:t>Officer</w:t>
      </w:r>
      <w:proofErr w:type="spellEnd"/>
      <w:r w:rsidRPr="005357E1">
        <w:rPr>
          <w:rFonts w:ascii="Arial" w:eastAsia="Calibri" w:hAnsi="Arial" w:cs="Arial"/>
          <w:color w:val="000000" w:themeColor="text1"/>
          <w:sz w:val="24"/>
          <w:szCs w:val="24"/>
          <w:lang w:val="fr-FR"/>
        </w:rPr>
        <w:br/>
      </w:r>
      <w:r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Pr="005357E1">
        <w:rPr>
          <w:rFonts w:ascii="Arial" w:hAnsi="Arial" w:cs="Arial"/>
          <w:sz w:val="24"/>
          <w:szCs w:val="24"/>
        </w:rPr>
        <w:t xml:space="preserve">46 </w:t>
      </w:r>
      <w:r>
        <w:rPr>
          <w:rFonts w:ascii="Arial" w:hAnsi="Arial" w:cs="Arial"/>
          <w:sz w:val="24"/>
          <w:szCs w:val="24"/>
        </w:rPr>
        <w:t>[0]</w:t>
      </w:r>
      <w:r w:rsidRPr="005357E1">
        <w:rPr>
          <w:rFonts w:ascii="Arial" w:hAnsi="Arial" w:cs="Arial"/>
          <w:sz w:val="24"/>
          <w:szCs w:val="24"/>
        </w:rPr>
        <w:t>70 316 16 77</w:t>
      </w:r>
    </w:p>
    <w:p w14:paraId="15A7CBFF" w14:textId="77777777" w:rsidR="006C51B6" w:rsidRPr="006C51B6" w:rsidRDefault="006C51B6" w:rsidP="00446340">
      <w:pPr>
        <w:spacing w:after="0" w:line="240" w:lineRule="auto"/>
        <w:rPr>
          <w:rFonts w:ascii="Arial" w:eastAsia="Times New Roman" w:hAnsi="Arial" w:cs="Arial"/>
          <w:b/>
          <w:bCs/>
          <w:color w:val="000000" w:themeColor="text1"/>
          <w:sz w:val="24"/>
          <w:szCs w:val="24"/>
          <w:lang w:val="en-US"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863B58">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07F3" w14:textId="77777777" w:rsidR="00863B58" w:rsidRDefault="00863B58">
      <w:pPr>
        <w:spacing w:line="240" w:lineRule="auto"/>
      </w:pPr>
      <w:r>
        <w:separator/>
      </w:r>
    </w:p>
  </w:endnote>
  <w:endnote w:type="continuationSeparator" w:id="0">
    <w:p w14:paraId="09839244" w14:textId="77777777" w:rsidR="00863B58" w:rsidRDefault="00863B58">
      <w:pPr>
        <w:spacing w:line="240" w:lineRule="auto"/>
      </w:pPr>
      <w:r>
        <w:continuationSeparator/>
      </w:r>
    </w:p>
  </w:endnote>
  <w:endnote w:type="continuationNotice" w:id="1">
    <w:p w14:paraId="6076D657" w14:textId="77777777" w:rsidR="00863B58" w:rsidRDefault="00863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30E9" w14:textId="77777777" w:rsidR="00863B58" w:rsidRDefault="00863B58">
      <w:pPr>
        <w:spacing w:line="240" w:lineRule="auto"/>
      </w:pPr>
      <w:r>
        <w:separator/>
      </w:r>
    </w:p>
  </w:footnote>
  <w:footnote w:type="continuationSeparator" w:id="0">
    <w:p w14:paraId="518CC92B" w14:textId="77777777" w:rsidR="00863B58" w:rsidRDefault="00863B58">
      <w:pPr>
        <w:spacing w:line="240" w:lineRule="auto"/>
      </w:pPr>
      <w:r>
        <w:continuationSeparator/>
      </w:r>
    </w:p>
  </w:footnote>
  <w:footnote w:type="continuationNotice" w:id="1">
    <w:p w14:paraId="3B76EFEB" w14:textId="77777777" w:rsidR="00863B58" w:rsidRDefault="00863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F655C8"/>
    <w:multiLevelType w:val="hybridMultilevel"/>
    <w:tmpl w:val="98DCA1A6"/>
    <w:lvl w:ilvl="0" w:tplc="00C83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B043EA8"/>
    <w:multiLevelType w:val="hybridMultilevel"/>
    <w:tmpl w:val="EEBC4800"/>
    <w:lvl w:ilvl="0" w:tplc="049410D4">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9068464">
    <w:abstractNumId w:val="15"/>
  </w:num>
  <w:num w:numId="35" w16cid:durableId="601425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1F31BE"/>
    <w:rsid w:val="0021177B"/>
    <w:rsid w:val="002121FE"/>
    <w:rsid w:val="002206FC"/>
    <w:rsid w:val="00220CC3"/>
    <w:rsid w:val="002406E9"/>
    <w:rsid w:val="00242D3A"/>
    <w:rsid w:val="00250539"/>
    <w:rsid w:val="002658A3"/>
    <w:rsid w:val="00270024"/>
    <w:rsid w:val="0027020A"/>
    <w:rsid w:val="002706DE"/>
    <w:rsid w:val="00274484"/>
    <w:rsid w:val="00284885"/>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07E7"/>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887"/>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1120"/>
    <w:rsid w:val="006B4C9E"/>
    <w:rsid w:val="006B5F31"/>
    <w:rsid w:val="006B6642"/>
    <w:rsid w:val="006B741C"/>
    <w:rsid w:val="006B7D79"/>
    <w:rsid w:val="006C036B"/>
    <w:rsid w:val="006C18D2"/>
    <w:rsid w:val="006C51B6"/>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63B58"/>
    <w:rsid w:val="00866364"/>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47BB"/>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4148"/>
    <w:rsid w:val="00AC7F5A"/>
    <w:rsid w:val="00AD2D49"/>
    <w:rsid w:val="00AD43FA"/>
    <w:rsid w:val="00AE4805"/>
    <w:rsid w:val="00AF12B0"/>
    <w:rsid w:val="00B00CD7"/>
    <w:rsid w:val="00B02DA5"/>
    <w:rsid w:val="00B05BD6"/>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240F6"/>
    <w:rsid w:val="00C31BDE"/>
    <w:rsid w:val="00C42B17"/>
    <w:rsid w:val="00C54751"/>
    <w:rsid w:val="00C64410"/>
    <w:rsid w:val="00C75768"/>
    <w:rsid w:val="00C77ECD"/>
    <w:rsid w:val="00C85D71"/>
    <w:rsid w:val="00C86DA7"/>
    <w:rsid w:val="00C91E82"/>
    <w:rsid w:val="00C95E67"/>
    <w:rsid w:val="00CA02CD"/>
    <w:rsid w:val="00CA34F8"/>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4180"/>
    <w:rsid w:val="00EC5207"/>
    <w:rsid w:val="00EC733A"/>
    <w:rsid w:val="00ED0155"/>
    <w:rsid w:val="00ED076F"/>
    <w:rsid w:val="00ED2606"/>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9a1/1712644847631/engcon-ToR-2024-1-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456</Words>
  <Characters>2422</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2873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14</cp:revision>
  <cp:lastPrinted>2023-10-26T09:17:00Z</cp:lastPrinted>
  <dcterms:created xsi:type="dcterms:W3CDTF">2024-04-15T11:51:00Z</dcterms:created>
  <dcterms:modified xsi:type="dcterms:W3CDTF">2024-04-23T07:55:00Z</dcterms:modified>
</cp:coreProperties>
</file>