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A719" w14:textId="4A85FAA9" w:rsidR="00086D2D" w:rsidRPr="006D1DE8" w:rsidRDefault="00F25675" w:rsidP="006D1DE8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sv-SE"/>
        </w:rPr>
      </w:pPr>
      <w:r w:rsidRPr="003E4D41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PRESSEMITTEILUNG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6D1DE8">
        <w:rPr>
          <w:rFonts w:eastAsia="Times New Roman" w:cs="Arial"/>
          <w:bCs/>
          <w:color w:val="141414"/>
          <w:sz w:val="36"/>
          <w:szCs w:val="36"/>
          <w:lang w:val="sv-SE"/>
        </w:rPr>
        <w:br/>
      </w:r>
      <w:r w:rsidR="00850011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850011">
        <w:rPr>
          <w:rFonts w:ascii="Arial" w:hAnsi="Arial" w:cs="Arial"/>
          <w:noProof/>
          <w:color w:val="141414"/>
          <w:sz w:val="16"/>
          <w:szCs w:val="16"/>
          <w:lang w:val="sv-SE"/>
        </w:rPr>
        <w:t>01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850011">
        <w:rPr>
          <w:rFonts w:ascii="Arial" w:hAnsi="Arial" w:cs="Arial"/>
          <w:noProof/>
          <w:color w:val="141414"/>
          <w:sz w:val="16"/>
          <w:szCs w:val="16"/>
          <w:lang w:val="sv-SE"/>
        </w:rPr>
        <w:t>08</w:t>
      </w:r>
    </w:p>
    <w:p w14:paraId="6AB7B0F9" w14:textId="2EC68294" w:rsidR="002E7A08" w:rsidRPr="00850011" w:rsidRDefault="00723A5D" w:rsidP="00850011">
      <w:pPr>
        <w:pStyle w:val="Rubrik1"/>
        <w:spacing w:before="320" w:after="240"/>
        <w:rPr>
          <w:sz w:val="32"/>
          <w:lang w:val="sv-SE"/>
        </w:rPr>
      </w:pPr>
      <w:proofErr w:type="spellStart"/>
      <w:r w:rsidRPr="00723A5D">
        <w:rPr>
          <w:sz w:val="32"/>
          <w:lang w:val="sv-SE"/>
        </w:rPr>
        <w:t>engcon</w:t>
      </w:r>
      <w:proofErr w:type="spellEnd"/>
      <w:r w:rsidRPr="00723A5D">
        <w:rPr>
          <w:sz w:val="32"/>
          <w:lang w:val="sv-SE"/>
        </w:rPr>
        <w:t xml:space="preserve"> </w:t>
      </w:r>
      <w:proofErr w:type="spellStart"/>
      <w:r w:rsidRPr="00723A5D">
        <w:rPr>
          <w:sz w:val="32"/>
          <w:lang w:val="sv-SE"/>
        </w:rPr>
        <w:t>bringt</w:t>
      </w:r>
      <w:proofErr w:type="spellEnd"/>
      <w:r w:rsidRPr="00723A5D">
        <w:rPr>
          <w:sz w:val="32"/>
          <w:lang w:val="sv-SE"/>
        </w:rPr>
        <w:t xml:space="preserve"> </w:t>
      </w:r>
      <w:proofErr w:type="spellStart"/>
      <w:r w:rsidRPr="00723A5D">
        <w:rPr>
          <w:sz w:val="32"/>
          <w:lang w:val="sv-SE"/>
        </w:rPr>
        <w:t>neues</w:t>
      </w:r>
      <w:proofErr w:type="spellEnd"/>
      <w:r w:rsidRPr="00723A5D">
        <w:rPr>
          <w:sz w:val="32"/>
          <w:lang w:val="sv-SE"/>
        </w:rPr>
        <w:t xml:space="preserve"> </w:t>
      </w:r>
      <w:proofErr w:type="spellStart"/>
      <w:r w:rsidRPr="00723A5D">
        <w:rPr>
          <w:sz w:val="32"/>
          <w:lang w:val="sv-SE"/>
        </w:rPr>
        <w:t>Tiltrotator</w:t>
      </w:r>
      <w:proofErr w:type="spellEnd"/>
      <w:r w:rsidRPr="00723A5D">
        <w:rPr>
          <w:sz w:val="32"/>
          <w:lang w:val="sv-SE"/>
        </w:rPr>
        <w:t xml:space="preserve">-Modell </w:t>
      </w:r>
      <w:proofErr w:type="spellStart"/>
      <w:r w:rsidRPr="00723A5D">
        <w:rPr>
          <w:sz w:val="32"/>
          <w:lang w:val="sv-SE"/>
        </w:rPr>
        <w:t>auf</w:t>
      </w:r>
      <w:proofErr w:type="spellEnd"/>
      <w:r w:rsidRPr="00723A5D">
        <w:rPr>
          <w:sz w:val="32"/>
          <w:lang w:val="sv-SE"/>
        </w:rPr>
        <w:t xml:space="preserve"> den </w:t>
      </w:r>
      <w:proofErr w:type="spellStart"/>
      <w:r w:rsidRPr="00723A5D">
        <w:rPr>
          <w:sz w:val="32"/>
          <w:lang w:val="sv-SE"/>
        </w:rPr>
        <w:t>Markt</w:t>
      </w:r>
      <w:proofErr w:type="spellEnd"/>
    </w:p>
    <w:p w14:paraId="5D415D67" w14:textId="4690F4FC" w:rsidR="002E7A08" w:rsidRPr="002E7A08" w:rsidRDefault="002E7A08" w:rsidP="00850011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proofErr w:type="spellStart"/>
      <w:r w:rsidRPr="002E7A08">
        <w:rPr>
          <w:b/>
          <w:bCs/>
          <w:sz w:val="24"/>
          <w:lang w:val="sv-SE" w:eastAsia="en-GB" w:bidi="en-GB"/>
        </w:rPr>
        <w:t>engcon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, </w:t>
      </w:r>
      <w:proofErr w:type="spellStart"/>
      <w:r w:rsidRPr="002E7A08">
        <w:rPr>
          <w:b/>
          <w:bCs/>
          <w:sz w:val="24"/>
          <w:lang w:val="sv-SE" w:eastAsia="en-GB" w:bidi="en-GB"/>
        </w:rPr>
        <w:t>der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2E7A08">
        <w:rPr>
          <w:b/>
          <w:bCs/>
          <w:sz w:val="24"/>
          <w:lang w:val="sv-SE" w:eastAsia="en-GB" w:bidi="en-GB"/>
        </w:rPr>
        <w:t>weltweit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2E7A08">
        <w:rPr>
          <w:b/>
          <w:bCs/>
          <w:sz w:val="24"/>
          <w:lang w:val="sv-SE" w:eastAsia="en-GB" w:bidi="en-GB"/>
        </w:rPr>
        <w:t>führende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2E7A08">
        <w:rPr>
          <w:b/>
          <w:bCs/>
          <w:sz w:val="24"/>
          <w:lang w:val="sv-SE" w:eastAsia="en-GB" w:bidi="en-GB"/>
        </w:rPr>
        <w:t>Hersteller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von </w:t>
      </w:r>
      <w:proofErr w:type="spellStart"/>
      <w:r w:rsidRPr="002E7A08">
        <w:rPr>
          <w:b/>
          <w:bCs/>
          <w:sz w:val="24"/>
          <w:lang w:val="sv-SE" w:eastAsia="en-GB" w:bidi="en-GB"/>
        </w:rPr>
        <w:t>Tiltrotatoren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, </w:t>
      </w:r>
      <w:proofErr w:type="spellStart"/>
      <w:r w:rsidRPr="002E7A08">
        <w:rPr>
          <w:b/>
          <w:bCs/>
          <w:sz w:val="24"/>
          <w:lang w:val="sv-SE" w:eastAsia="en-GB" w:bidi="en-GB"/>
        </w:rPr>
        <w:t>bringt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2E7A08">
        <w:rPr>
          <w:b/>
          <w:bCs/>
          <w:sz w:val="24"/>
          <w:lang w:val="sv-SE" w:eastAsia="en-GB" w:bidi="en-GB"/>
        </w:rPr>
        <w:t>einen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2E7A08">
        <w:rPr>
          <w:b/>
          <w:bCs/>
          <w:sz w:val="24"/>
          <w:lang w:val="sv-SE" w:eastAsia="en-GB" w:bidi="en-GB"/>
        </w:rPr>
        <w:t>neuen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2E7A08">
        <w:rPr>
          <w:b/>
          <w:bCs/>
          <w:sz w:val="24"/>
          <w:lang w:val="sv-SE" w:eastAsia="en-GB" w:bidi="en-GB"/>
        </w:rPr>
        <w:t>und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2E7A08">
        <w:rPr>
          <w:b/>
          <w:bCs/>
          <w:sz w:val="24"/>
          <w:lang w:val="sv-SE" w:eastAsia="en-GB" w:bidi="en-GB"/>
        </w:rPr>
        <w:t>verbesserten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. </w:t>
      </w:r>
      <w:proofErr w:type="spellStart"/>
      <w:r w:rsidRPr="002E7A08">
        <w:rPr>
          <w:b/>
          <w:bCs/>
          <w:sz w:val="24"/>
          <w:lang w:val="sv-SE" w:eastAsia="en-GB" w:bidi="en-GB"/>
        </w:rPr>
        <w:t>Tiltrotator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2E7A08">
        <w:rPr>
          <w:b/>
          <w:bCs/>
          <w:sz w:val="24"/>
          <w:lang w:val="sv-SE" w:eastAsia="en-GB" w:bidi="en-GB"/>
        </w:rPr>
        <w:t>für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Bagger in </w:t>
      </w:r>
      <w:proofErr w:type="spellStart"/>
      <w:r w:rsidRPr="002E7A08">
        <w:rPr>
          <w:b/>
          <w:bCs/>
          <w:sz w:val="24"/>
          <w:lang w:val="sv-SE" w:eastAsia="en-GB" w:bidi="en-GB"/>
        </w:rPr>
        <w:t>der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2E7A08">
        <w:rPr>
          <w:b/>
          <w:bCs/>
          <w:sz w:val="24"/>
          <w:lang w:val="sv-SE" w:eastAsia="en-GB" w:bidi="en-GB"/>
        </w:rPr>
        <w:t>Gewichtsklasse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2-4 Tonnen, EC204.  </w:t>
      </w:r>
      <w:proofErr w:type="spellStart"/>
      <w:r w:rsidRPr="002E7A08">
        <w:rPr>
          <w:b/>
          <w:bCs/>
          <w:sz w:val="24"/>
          <w:lang w:val="sv-SE" w:eastAsia="en-GB" w:bidi="en-GB"/>
        </w:rPr>
        <w:t>Dieses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Modell hat </w:t>
      </w:r>
      <w:proofErr w:type="spellStart"/>
      <w:r w:rsidRPr="002E7A08">
        <w:rPr>
          <w:b/>
          <w:bCs/>
          <w:sz w:val="24"/>
          <w:lang w:val="sv-SE" w:eastAsia="en-GB" w:bidi="en-GB"/>
        </w:rPr>
        <w:t>die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2E7A08">
        <w:rPr>
          <w:b/>
          <w:bCs/>
          <w:sz w:val="24"/>
          <w:lang w:val="sv-SE" w:eastAsia="en-GB" w:bidi="en-GB"/>
        </w:rPr>
        <w:t>gleichen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Funktionen </w:t>
      </w:r>
      <w:proofErr w:type="spellStart"/>
      <w:r w:rsidRPr="002E7A08">
        <w:rPr>
          <w:b/>
          <w:bCs/>
          <w:sz w:val="24"/>
          <w:lang w:val="sv-SE" w:eastAsia="en-GB" w:bidi="en-GB"/>
        </w:rPr>
        <w:t>und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2E7A08">
        <w:rPr>
          <w:b/>
          <w:bCs/>
          <w:sz w:val="24"/>
          <w:lang w:val="sv-SE" w:eastAsia="en-GB" w:bidi="en-GB"/>
        </w:rPr>
        <w:t>Eigenschaften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2E7A08">
        <w:rPr>
          <w:b/>
          <w:bCs/>
          <w:sz w:val="24"/>
          <w:lang w:val="sv-SE" w:eastAsia="en-GB" w:bidi="en-GB"/>
        </w:rPr>
        <w:t>wie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2E7A08">
        <w:rPr>
          <w:b/>
          <w:bCs/>
          <w:sz w:val="24"/>
          <w:lang w:val="sv-SE" w:eastAsia="en-GB" w:bidi="en-GB"/>
        </w:rPr>
        <w:t>die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2E7A08">
        <w:rPr>
          <w:b/>
          <w:bCs/>
          <w:sz w:val="24"/>
          <w:lang w:val="sv-SE" w:eastAsia="en-GB" w:bidi="en-GB"/>
        </w:rPr>
        <w:t>größeren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2E7A08">
        <w:rPr>
          <w:b/>
          <w:bCs/>
          <w:sz w:val="24"/>
          <w:lang w:val="sv-SE" w:eastAsia="en-GB" w:bidi="en-GB"/>
        </w:rPr>
        <w:t>Modelle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 von </w:t>
      </w:r>
      <w:proofErr w:type="spellStart"/>
      <w:r w:rsidRPr="002E7A08">
        <w:rPr>
          <w:b/>
          <w:bCs/>
          <w:sz w:val="24"/>
          <w:lang w:val="sv-SE" w:eastAsia="en-GB" w:bidi="en-GB"/>
        </w:rPr>
        <w:t>engcon</w:t>
      </w:r>
      <w:proofErr w:type="spellEnd"/>
      <w:r w:rsidRPr="002E7A08">
        <w:rPr>
          <w:b/>
          <w:bCs/>
          <w:sz w:val="24"/>
          <w:lang w:val="sv-SE" w:eastAsia="en-GB" w:bidi="en-GB"/>
        </w:rPr>
        <w:t xml:space="preserve">. </w:t>
      </w:r>
    </w:p>
    <w:p w14:paraId="75CFA887" w14:textId="77777777" w:rsidR="002E7A08" w:rsidRDefault="002E7A08" w:rsidP="0085001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2FA928BD" w14:textId="601A8E3D" w:rsidR="002E7A08" w:rsidRDefault="002E7A08" w:rsidP="0085001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2E7A08">
        <w:rPr>
          <w:sz w:val="24"/>
          <w:lang w:val="sv-SE" w:eastAsia="en-GB" w:bidi="en-GB"/>
        </w:rPr>
        <w:t>Immer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mehr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Menschen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entdecken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die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Vorteile</w:t>
      </w:r>
      <w:proofErr w:type="spellEnd"/>
      <w:r w:rsidRPr="002E7A08">
        <w:rPr>
          <w:sz w:val="24"/>
          <w:lang w:val="sv-SE" w:eastAsia="en-GB" w:bidi="en-GB"/>
        </w:rPr>
        <w:t xml:space="preserve"> von </w:t>
      </w:r>
      <w:proofErr w:type="spellStart"/>
      <w:r w:rsidRPr="002E7A08">
        <w:rPr>
          <w:sz w:val="24"/>
          <w:lang w:val="sv-SE" w:eastAsia="en-GB" w:bidi="en-GB"/>
        </w:rPr>
        <w:t>Tiltrotatoren</w:t>
      </w:r>
      <w:proofErr w:type="spellEnd"/>
      <w:r w:rsidRPr="002E7A08">
        <w:rPr>
          <w:sz w:val="24"/>
          <w:lang w:val="sv-SE" w:eastAsia="en-GB" w:bidi="en-GB"/>
        </w:rPr>
        <w:t xml:space="preserve">. </w:t>
      </w:r>
      <w:proofErr w:type="spellStart"/>
      <w:r w:rsidRPr="002E7A08">
        <w:rPr>
          <w:sz w:val="24"/>
          <w:lang w:val="sv-SE" w:eastAsia="en-GB" w:bidi="en-GB"/>
        </w:rPr>
        <w:t>Einer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der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Hauptvorteile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ist</w:t>
      </w:r>
      <w:proofErr w:type="spellEnd"/>
      <w:r w:rsidRPr="002E7A08">
        <w:rPr>
          <w:sz w:val="24"/>
          <w:lang w:val="sv-SE" w:eastAsia="en-GB" w:bidi="en-GB"/>
        </w:rPr>
        <w:t xml:space="preserve">, dass </w:t>
      </w:r>
      <w:proofErr w:type="spellStart"/>
      <w:r w:rsidRPr="002E7A08">
        <w:rPr>
          <w:sz w:val="24"/>
          <w:lang w:val="sv-SE" w:eastAsia="en-GB" w:bidi="en-GB"/>
        </w:rPr>
        <w:t>es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das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Graben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effizienter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macht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und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das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Einsatzspektrum</w:t>
      </w:r>
      <w:proofErr w:type="spellEnd"/>
      <w:r w:rsidRPr="002E7A08">
        <w:rPr>
          <w:sz w:val="24"/>
          <w:lang w:val="sv-SE" w:eastAsia="en-GB" w:bidi="en-GB"/>
        </w:rPr>
        <w:t xml:space="preserve"> des Baggers </w:t>
      </w:r>
      <w:proofErr w:type="spellStart"/>
      <w:r w:rsidRPr="002E7A08">
        <w:rPr>
          <w:sz w:val="24"/>
          <w:lang w:val="sv-SE" w:eastAsia="en-GB" w:bidi="en-GB"/>
        </w:rPr>
        <w:t>erweitert</w:t>
      </w:r>
      <w:proofErr w:type="spellEnd"/>
      <w:r w:rsidRPr="002E7A08">
        <w:rPr>
          <w:sz w:val="24"/>
          <w:lang w:val="sv-SE" w:eastAsia="en-GB" w:bidi="en-GB"/>
        </w:rPr>
        <w:t xml:space="preserve">. </w:t>
      </w:r>
      <w:proofErr w:type="spellStart"/>
      <w:r w:rsidRPr="002E7A08">
        <w:rPr>
          <w:sz w:val="24"/>
          <w:lang w:val="sv-SE" w:eastAsia="en-GB" w:bidi="en-GB"/>
        </w:rPr>
        <w:t>Der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Tiltrotator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verwandelt</w:t>
      </w:r>
      <w:proofErr w:type="spellEnd"/>
      <w:r w:rsidRPr="002E7A08">
        <w:rPr>
          <w:sz w:val="24"/>
          <w:lang w:val="sv-SE" w:eastAsia="en-GB" w:bidi="en-GB"/>
        </w:rPr>
        <w:t xml:space="preserve"> den Bagger in </w:t>
      </w:r>
      <w:proofErr w:type="spellStart"/>
      <w:r w:rsidRPr="002E7A08">
        <w:rPr>
          <w:sz w:val="24"/>
          <w:lang w:val="sv-SE" w:eastAsia="en-GB" w:bidi="en-GB"/>
        </w:rPr>
        <w:t>einen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flexiblen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Geräteträger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und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reduziert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sowohl</w:t>
      </w:r>
      <w:proofErr w:type="spellEnd"/>
      <w:r w:rsidRPr="002E7A08">
        <w:rPr>
          <w:sz w:val="24"/>
          <w:lang w:val="sv-SE" w:eastAsia="en-GB" w:bidi="en-GB"/>
        </w:rPr>
        <w:t xml:space="preserve"> den </w:t>
      </w:r>
      <w:proofErr w:type="spellStart"/>
      <w:r w:rsidRPr="002E7A08">
        <w:rPr>
          <w:sz w:val="24"/>
          <w:lang w:val="sv-SE" w:eastAsia="en-GB" w:bidi="en-GB"/>
        </w:rPr>
        <w:t>Bedarf</w:t>
      </w:r>
      <w:proofErr w:type="spellEnd"/>
      <w:r w:rsidRPr="002E7A08">
        <w:rPr>
          <w:sz w:val="24"/>
          <w:lang w:val="sv-SE" w:eastAsia="en-GB" w:bidi="en-GB"/>
        </w:rPr>
        <w:t xml:space="preserve"> an </w:t>
      </w:r>
      <w:proofErr w:type="spellStart"/>
      <w:r w:rsidRPr="002E7A08">
        <w:rPr>
          <w:sz w:val="24"/>
          <w:lang w:val="sv-SE" w:eastAsia="en-GB" w:bidi="en-GB"/>
        </w:rPr>
        <w:t>anderen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Maschinen</w:t>
      </w:r>
      <w:proofErr w:type="spellEnd"/>
      <w:r w:rsidRPr="002E7A08">
        <w:rPr>
          <w:sz w:val="24"/>
          <w:lang w:val="sv-SE" w:eastAsia="en-GB" w:bidi="en-GB"/>
        </w:rPr>
        <w:t xml:space="preserve"> als </w:t>
      </w:r>
      <w:proofErr w:type="spellStart"/>
      <w:r w:rsidRPr="002E7A08">
        <w:rPr>
          <w:sz w:val="24"/>
          <w:lang w:val="sv-SE" w:eastAsia="en-GB" w:bidi="en-GB"/>
        </w:rPr>
        <w:t>auch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die</w:t>
      </w:r>
      <w:proofErr w:type="spellEnd"/>
      <w:r w:rsidRPr="002E7A08">
        <w:rPr>
          <w:sz w:val="24"/>
          <w:lang w:val="sv-SE" w:eastAsia="en-GB" w:bidi="en-GB"/>
        </w:rPr>
        <w:t xml:space="preserve"> Arbeit rund </w:t>
      </w:r>
      <w:proofErr w:type="spellStart"/>
      <w:r w:rsidRPr="002E7A08">
        <w:rPr>
          <w:sz w:val="24"/>
          <w:lang w:val="sv-SE" w:eastAsia="en-GB" w:bidi="en-GB"/>
        </w:rPr>
        <w:t>um</w:t>
      </w:r>
      <w:proofErr w:type="spellEnd"/>
      <w:r w:rsidRPr="002E7A08">
        <w:rPr>
          <w:sz w:val="24"/>
          <w:lang w:val="sv-SE" w:eastAsia="en-GB" w:bidi="en-GB"/>
        </w:rPr>
        <w:t xml:space="preserve"> den Bagger. </w:t>
      </w:r>
      <w:proofErr w:type="spellStart"/>
      <w:r w:rsidRPr="002E7A08">
        <w:rPr>
          <w:sz w:val="24"/>
          <w:lang w:val="sv-SE" w:eastAsia="en-GB" w:bidi="en-GB"/>
        </w:rPr>
        <w:t>Das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Ergebnis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ist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eine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höhere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Rentabilität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für</w:t>
      </w:r>
      <w:proofErr w:type="spellEnd"/>
      <w:r w:rsidRPr="002E7A08">
        <w:rPr>
          <w:sz w:val="24"/>
          <w:lang w:val="sv-SE" w:eastAsia="en-GB" w:bidi="en-GB"/>
        </w:rPr>
        <w:t xml:space="preserve"> den Endkunden. </w:t>
      </w:r>
    </w:p>
    <w:p w14:paraId="758E2690" w14:textId="77777777" w:rsidR="002E7A08" w:rsidRDefault="002E7A08" w:rsidP="0085001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1EE17551" w14:textId="77777777" w:rsidR="002E7A08" w:rsidRDefault="002E7A08" w:rsidP="0085001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2E7A08">
        <w:rPr>
          <w:sz w:val="24"/>
          <w:lang w:val="sv-SE" w:eastAsia="en-GB" w:bidi="en-GB"/>
        </w:rPr>
        <w:t>engcon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arbeitet</w:t>
      </w:r>
      <w:proofErr w:type="spellEnd"/>
      <w:r w:rsidRPr="002E7A08">
        <w:rPr>
          <w:sz w:val="24"/>
          <w:lang w:val="sv-SE" w:eastAsia="en-GB" w:bidi="en-GB"/>
        </w:rPr>
        <w:t xml:space="preserve"> ständig </w:t>
      </w:r>
      <w:proofErr w:type="spellStart"/>
      <w:r w:rsidRPr="002E7A08">
        <w:rPr>
          <w:sz w:val="24"/>
          <w:lang w:val="sv-SE" w:eastAsia="en-GB" w:bidi="en-GB"/>
        </w:rPr>
        <w:t>daran</w:t>
      </w:r>
      <w:proofErr w:type="spellEnd"/>
      <w:r w:rsidRPr="002E7A08">
        <w:rPr>
          <w:sz w:val="24"/>
          <w:lang w:val="sv-SE" w:eastAsia="en-GB" w:bidi="en-GB"/>
        </w:rPr>
        <w:t xml:space="preserve">, </w:t>
      </w:r>
      <w:proofErr w:type="spellStart"/>
      <w:r w:rsidRPr="002E7A08">
        <w:rPr>
          <w:sz w:val="24"/>
          <w:lang w:val="sv-SE" w:eastAsia="en-GB" w:bidi="en-GB"/>
        </w:rPr>
        <w:t>seine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Produkte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zu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verbessern</w:t>
      </w:r>
      <w:proofErr w:type="spellEnd"/>
      <w:r w:rsidRPr="002E7A08">
        <w:rPr>
          <w:sz w:val="24"/>
          <w:lang w:val="sv-SE" w:eastAsia="en-GB" w:bidi="en-GB"/>
        </w:rPr>
        <w:t xml:space="preserve">. Als </w:t>
      </w:r>
      <w:proofErr w:type="spellStart"/>
      <w:r w:rsidRPr="002E7A08">
        <w:rPr>
          <w:sz w:val="24"/>
          <w:lang w:val="sv-SE" w:eastAsia="en-GB" w:bidi="en-GB"/>
        </w:rPr>
        <w:t>weiteren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Schritt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zur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Verbesserung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für</w:t>
      </w:r>
      <w:proofErr w:type="spellEnd"/>
      <w:r w:rsidRPr="002E7A08">
        <w:rPr>
          <w:sz w:val="24"/>
          <w:lang w:val="sv-SE" w:eastAsia="en-GB" w:bidi="en-GB"/>
        </w:rPr>
        <w:t xml:space="preserve"> den Endkunden </w:t>
      </w:r>
      <w:proofErr w:type="spellStart"/>
      <w:r w:rsidRPr="002E7A08">
        <w:rPr>
          <w:sz w:val="24"/>
          <w:lang w:val="sv-SE" w:eastAsia="en-GB" w:bidi="en-GB"/>
        </w:rPr>
        <w:t>bringt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engcon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jetzt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eine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verbesserte</w:t>
      </w:r>
      <w:proofErr w:type="spellEnd"/>
      <w:r w:rsidRPr="002E7A08">
        <w:rPr>
          <w:sz w:val="24"/>
          <w:lang w:val="sv-SE" w:eastAsia="en-GB" w:bidi="en-GB"/>
        </w:rPr>
        <w:t xml:space="preserve"> Version des </w:t>
      </w:r>
      <w:proofErr w:type="spellStart"/>
      <w:r w:rsidRPr="002E7A08">
        <w:rPr>
          <w:sz w:val="24"/>
          <w:lang w:val="sv-SE" w:eastAsia="en-GB" w:bidi="en-GB"/>
        </w:rPr>
        <w:t>beliebten</w:t>
      </w:r>
      <w:proofErr w:type="spellEnd"/>
      <w:r w:rsidRPr="002E7A08">
        <w:rPr>
          <w:sz w:val="24"/>
          <w:lang w:val="sv-SE" w:eastAsia="en-GB" w:bidi="en-GB"/>
        </w:rPr>
        <w:t xml:space="preserve"> EC204 </w:t>
      </w:r>
      <w:proofErr w:type="spellStart"/>
      <w:r w:rsidRPr="002E7A08">
        <w:rPr>
          <w:sz w:val="24"/>
          <w:lang w:val="sv-SE" w:eastAsia="en-GB" w:bidi="en-GB"/>
        </w:rPr>
        <w:t>auf</w:t>
      </w:r>
      <w:proofErr w:type="spellEnd"/>
      <w:r w:rsidRPr="002E7A08">
        <w:rPr>
          <w:sz w:val="24"/>
          <w:lang w:val="sv-SE" w:eastAsia="en-GB" w:bidi="en-GB"/>
        </w:rPr>
        <w:t xml:space="preserve"> den </w:t>
      </w:r>
      <w:proofErr w:type="spellStart"/>
      <w:r w:rsidRPr="002E7A08">
        <w:rPr>
          <w:sz w:val="24"/>
          <w:lang w:val="sv-SE" w:eastAsia="en-GB" w:bidi="en-GB"/>
        </w:rPr>
        <w:t>Markt</w:t>
      </w:r>
      <w:proofErr w:type="spellEnd"/>
      <w:r w:rsidRPr="002E7A08">
        <w:rPr>
          <w:sz w:val="24"/>
          <w:lang w:val="sv-SE" w:eastAsia="en-GB" w:bidi="en-GB"/>
        </w:rPr>
        <w:t xml:space="preserve">, </w:t>
      </w:r>
      <w:proofErr w:type="spellStart"/>
      <w:r w:rsidRPr="002E7A08">
        <w:rPr>
          <w:sz w:val="24"/>
          <w:lang w:val="sv-SE" w:eastAsia="en-GB" w:bidi="en-GB"/>
        </w:rPr>
        <w:t>die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über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die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gleichen</w:t>
      </w:r>
      <w:proofErr w:type="spellEnd"/>
      <w:r w:rsidRPr="002E7A08">
        <w:rPr>
          <w:sz w:val="24"/>
          <w:lang w:val="sv-SE" w:eastAsia="en-GB" w:bidi="en-GB"/>
        </w:rPr>
        <w:t xml:space="preserve"> Funktionen </w:t>
      </w:r>
      <w:proofErr w:type="spellStart"/>
      <w:r w:rsidRPr="002E7A08">
        <w:rPr>
          <w:sz w:val="24"/>
          <w:lang w:val="sv-SE" w:eastAsia="en-GB" w:bidi="en-GB"/>
        </w:rPr>
        <w:t>und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Merkmale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wie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die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größeren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Modelle</w:t>
      </w:r>
      <w:proofErr w:type="spellEnd"/>
      <w:r w:rsidRPr="002E7A08">
        <w:rPr>
          <w:sz w:val="24"/>
          <w:lang w:val="sv-SE" w:eastAsia="en-GB" w:bidi="en-GB"/>
        </w:rPr>
        <w:t xml:space="preserve"> von </w:t>
      </w:r>
      <w:proofErr w:type="spellStart"/>
      <w:r w:rsidRPr="002E7A08">
        <w:rPr>
          <w:sz w:val="24"/>
          <w:lang w:val="sv-SE" w:eastAsia="en-GB" w:bidi="en-GB"/>
        </w:rPr>
        <w:t>engcon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verfügt</w:t>
      </w:r>
      <w:proofErr w:type="spellEnd"/>
      <w:r w:rsidRPr="002E7A08">
        <w:rPr>
          <w:sz w:val="24"/>
          <w:lang w:val="sv-SE" w:eastAsia="en-GB" w:bidi="en-GB"/>
        </w:rPr>
        <w:t>.</w:t>
      </w:r>
    </w:p>
    <w:p w14:paraId="24CE7782" w14:textId="77777777" w:rsidR="002E7A08" w:rsidRDefault="002E7A08" w:rsidP="0085001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37D0B3E5" w14:textId="4A5E757F" w:rsidR="002E7A08" w:rsidRPr="002E7A08" w:rsidRDefault="002E7A08" w:rsidP="0085001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2E7A08">
        <w:rPr>
          <w:sz w:val="24"/>
          <w:lang w:val="sv-SE" w:eastAsia="en-GB" w:bidi="en-GB"/>
        </w:rPr>
        <w:t>Das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aktualisierte</w:t>
      </w:r>
      <w:proofErr w:type="spellEnd"/>
      <w:r w:rsidRPr="002E7A08">
        <w:rPr>
          <w:sz w:val="24"/>
          <w:lang w:val="sv-SE" w:eastAsia="en-GB" w:bidi="en-GB"/>
        </w:rPr>
        <w:t xml:space="preserve"> Modell des EC204, </w:t>
      </w:r>
      <w:proofErr w:type="spellStart"/>
      <w:r w:rsidRPr="002E7A08">
        <w:rPr>
          <w:sz w:val="24"/>
          <w:lang w:val="sv-SE" w:eastAsia="en-GB" w:bidi="en-GB"/>
        </w:rPr>
        <w:t>das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für</w:t>
      </w:r>
      <w:proofErr w:type="spellEnd"/>
      <w:r w:rsidRPr="002E7A08">
        <w:rPr>
          <w:sz w:val="24"/>
          <w:lang w:val="sv-SE" w:eastAsia="en-GB" w:bidi="en-GB"/>
        </w:rPr>
        <w:t xml:space="preserve"> Bagger </w:t>
      </w:r>
      <w:proofErr w:type="spellStart"/>
      <w:r w:rsidRPr="002E7A08">
        <w:rPr>
          <w:sz w:val="24"/>
          <w:lang w:val="sv-SE" w:eastAsia="en-GB" w:bidi="en-GB"/>
        </w:rPr>
        <w:t>der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Größenklasse</w:t>
      </w:r>
      <w:proofErr w:type="spellEnd"/>
      <w:r w:rsidRPr="002E7A08">
        <w:rPr>
          <w:sz w:val="24"/>
          <w:lang w:val="sv-SE" w:eastAsia="en-GB" w:bidi="en-GB"/>
        </w:rPr>
        <w:t xml:space="preserve"> 2-4 Tonnen </w:t>
      </w:r>
      <w:proofErr w:type="spellStart"/>
      <w:r w:rsidRPr="002E7A08">
        <w:rPr>
          <w:sz w:val="24"/>
          <w:lang w:val="sv-SE" w:eastAsia="en-GB" w:bidi="en-GB"/>
        </w:rPr>
        <w:t>geeignet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ist</w:t>
      </w:r>
      <w:proofErr w:type="spellEnd"/>
      <w:r w:rsidRPr="002E7A08">
        <w:rPr>
          <w:sz w:val="24"/>
          <w:lang w:val="sv-SE" w:eastAsia="en-GB" w:bidi="en-GB"/>
        </w:rPr>
        <w:t xml:space="preserve">, </w:t>
      </w:r>
      <w:proofErr w:type="spellStart"/>
      <w:r w:rsidRPr="002E7A08">
        <w:rPr>
          <w:sz w:val="24"/>
          <w:lang w:val="sv-SE" w:eastAsia="en-GB" w:bidi="en-GB"/>
        </w:rPr>
        <w:t>verfügt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über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das</w:t>
      </w:r>
      <w:proofErr w:type="spellEnd"/>
      <w:r w:rsidRPr="002E7A08">
        <w:rPr>
          <w:sz w:val="24"/>
          <w:lang w:val="sv-SE" w:eastAsia="en-GB" w:bidi="en-GB"/>
        </w:rPr>
        <w:t xml:space="preserve"> EC-</w:t>
      </w:r>
      <w:proofErr w:type="spellStart"/>
      <w:r w:rsidRPr="002E7A08">
        <w:rPr>
          <w:sz w:val="24"/>
          <w:lang w:val="sv-SE" w:eastAsia="en-GB" w:bidi="en-GB"/>
        </w:rPr>
        <w:t>Oil</w:t>
      </w:r>
      <w:proofErr w:type="spellEnd"/>
      <w:r w:rsidRPr="002E7A08">
        <w:rPr>
          <w:sz w:val="24"/>
          <w:lang w:val="sv-SE" w:eastAsia="en-GB" w:bidi="en-GB"/>
        </w:rPr>
        <w:t>-</w:t>
      </w:r>
      <w:proofErr w:type="spellStart"/>
      <w:r w:rsidRPr="002E7A08">
        <w:rPr>
          <w:sz w:val="24"/>
          <w:lang w:val="sv-SE" w:eastAsia="en-GB" w:bidi="en-GB"/>
        </w:rPr>
        <w:t>Schnellwechselsystem</w:t>
      </w:r>
      <w:proofErr w:type="spellEnd"/>
      <w:r w:rsidRPr="002E7A08">
        <w:rPr>
          <w:sz w:val="24"/>
          <w:lang w:val="sv-SE" w:eastAsia="en-GB" w:bidi="en-GB"/>
        </w:rPr>
        <w:t xml:space="preserve"> von </w:t>
      </w:r>
      <w:proofErr w:type="spellStart"/>
      <w:r w:rsidRPr="002E7A08">
        <w:rPr>
          <w:sz w:val="24"/>
          <w:lang w:val="sv-SE" w:eastAsia="en-GB" w:bidi="en-GB"/>
        </w:rPr>
        <w:t>engcon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sowohl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oberhalb</w:t>
      </w:r>
      <w:proofErr w:type="spellEnd"/>
      <w:r w:rsidRPr="002E7A08">
        <w:rPr>
          <w:sz w:val="24"/>
          <w:lang w:val="sv-SE" w:eastAsia="en-GB" w:bidi="en-GB"/>
        </w:rPr>
        <w:t xml:space="preserve"> als </w:t>
      </w:r>
      <w:proofErr w:type="spellStart"/>
      <w:r w:rsidRPr="002E7A08">
        <w:rPr>
          <w:sz w:val="24"/>
          <w:lang w:val="sv-SE" w:eastAsia="en-GB" w:bidi="en-GB"/>
        </w:rPr>
        <w:t>auch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unterhalb</w:t>
      </w:r>
      <w:proofErr w:type="spellEnd"/>
      <w:r w:rsidRPr="002E7A08">
        <w:rPr>
          <w:sz w:val="24"/>
          <w:lang w:val="sv-SE" w:eastAsia="en-GB" w:bidi="en-GB"/>
        </w:rPr>
        <w:t xml:space="preserve"> des </w:t>
      </w:r>
      <w:proofErr w:type="spellStart"/>
      <w:r w:rsidRPr="002E7A08">
        <w:rPr>
          <w:sz w:val="24"/>
          <w:lang w:val="sv-SE" w:eastAsia="en-GB" w:bidi="en-GB"/>
        </w:rPr>
        <w:t>Tiltrotators</w:t>
      </w:r>
      <w:proofErr w:type="spellEnd"/>
      <w:r w:rsidRPr="002E7A08">
        <w:rPr>
          <w:sz w:val="24"/>
          <w:lang w:val="sv-SE" w:eastAsia="en-GB" w:bidi="en-GB"/>
        </w:rPr>
        <w:t xml:space="preserve">. </w:t>
      </w:r>
      <w:proofErr w:type="spellStart"/>
      <w:r w:rsidRPr="002E7A08">
        <w:rPr>
          <w:sz w:val="24"/>
          <w:lang w:val="sv-SE" w:eastAsia="en-GB" w:bidi="en-GB"/>
        </w:rPr>
        <w:t>Das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macht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es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einfacher</w:t>
      </w:r>
      <w:proofErr w:type="spellEnd"/>
      <w:r w:rsidRPr="002E7A08">
        <w:rPr>
          <w:sz w:val="24"/>
          <w:lang w:val="sv-SE" w:eastAsia="en-GB" w:bidi="en-GB"/>
        </w:rPr>
        <w:t xml:space="preserve">, </w:t>
      </w:r>
      <w:proofErr w:type="spellStart"/>
      <w:r w:rsidRPr="002E7A08">
        <w:rPr>
          <w:sz w:val="24"/>
          <w:lang w:val="sv-SE" w:eastAsia="en-GB" w:bidi="en-GB"/>
        </w:rPr>
        <w:t>Anbaugeräte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zu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wechseln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oder</w:t>
      </w:r>
      <w:proofErr w:type="spellEnd"/>
      <w:r w:rsidRPr="002E7A08">
        <w:rPr>
          <w:sz w:val="24"/>
          <w:lang w:val="sv-SE" w:eastAsia="en-GB" w:bidi="en-GB"/>
        </w:rPr>
        <w:t xml:space="preserve"> den </w:t>
      </w:r>
      <w:proofErr w:type="spellStart"/>
      <w:r w:rsidRPr="002E7A08">
        <w:rPr>
          <w:sz w:val="24"/>
          <w:lang w:val="sv-SE" w:eastAsia="en-GB" w:bidi="en-GB"/>
        </w:rPr>
        <w:t>Tiltrotator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bei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Bedarf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abzukoppeln</w:t>
      </w:r>
      <w:proofErr w:type="spellEnd"/>
      <w:r w:rsidRPr="002E7A08">
        <w:rPr>
          <w:sz w:val="24"/>
          <w:lang w:val="sv-SE" w:eastAsia="en-GB" w:bidi="en-GB"/>
        </w:rPr>
        <w:t xml:space="preserve">. </w:t>
      </w:r>
      <w:proofErr w:type="spellStart"/>
      <w:r w:rsidRPr="002E7A08">
        <w:rPr>
          <w:sz w:val="24"/>
          <w:lang w:val="sv-SE" w:eastAsia="en-GB" w:bidi="en-GB"/>
        </w:rPr>
        <w:t>Der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Tiltrotator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bietet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einen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Neigungswinkel</w:t>
      </w:r>
      <w:proofErr w:type="spellEnd"/>
      <w:r w:rsidRPr="002E7A08">
        <w:rPr>
          <w:sz w:val="24"/>
          <w:lang w:val="sv-SE" w:eastAsia="en-GB" w:bidi="en-GB"/>
        </w:rPr>
        <w:t xml:space="preserve"> von 45 Grad, </w:t>
      </w:r>
      <w:proofErr w:type="spellStart"/>
      <w:r w:rsidRPr="002E7A08">
        <w:rPr>
          <w:sz w:val="24"/>
          <w:lang w:val="sv-SE" w:eastAsia="en-GB" w:bidi="en-GB"/>
        </w:rPr>
        <w:t>stufenlose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Drehbarkeit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und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die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Möglichkeit</w:t>
      </w:r>
      <w:proofErr w:type="spellEnd"/>
      <w:r w:rsidRPr="002E7A08">
        <w:rPr>
          <w:sz w:val="24"/>
          <w:lang w:val="sv-SE" w:eastAsia="en-GB" w:bidi="en-GB"/>
        </w:rPr>
        <w:t xml:space="preserve">, </w:t>
      </w:r>
      <w:proofErr w:type="spellStart"/>
      <w:r w:rsidRPr="002E7A08">
        <w:rPr>
          <w:sz w:val="24"/>
          <w:lang w:val="sv-SE" w:eastAsia="en-GB" w:bidi="en-GB"/>
        </w:rPr>
        <w:t>verschiedene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Anbaugeräte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zu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montieren</w:t>
      </w:r>
      <w:proofErr w:type="spellEnd"/>
      <w:r w:rsidRPr="002E7A08">
        <w:rPr>
          <w:sz w:val="24"/>
          <w:lang w:val="sv-SE" w:eastAsia="en-GB" w:bidi="en-GB"/>
        </w:rPr>
        <w:t xml:space="preserve">, </w:t>
      </w:r>
      <w:proofErr w:type="spellStart"/>
      <w:r w:rsidRPr="002E7A08">
        <w:rPr>
          <w:sz w:val="24"/>
          <w:lang w:val="sv-SE" w:eastAsia="en-GB" w:bidi="en-GB"/>
        </w:rPr>
        <w:t>was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zu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Vielseitigkeit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und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Flexibilität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bei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Aushubarbeiten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beiträgt</w:t>
      </w:r>
      <w:proofErr w:type="spellEnd"/>
      <w:r w:rsidRPr="002E7A08">
        <w:rPr>
          <w:sz w:val="24"/>
          <w:lang w:val="sv-SE" w:eastAsia="en-GB" w:bidi="en-GB"/>
        </w:rPr>
        <w:t xml:space="preserve">.  </w:t>
      </w:r>
      <w:proofErr w:type="spellStart"/>
      <w:r w:rsidRPr="002E7A08">
        <w:rPr>
          <w:sz w:val="24"/>
          <w:lang w:val="sv-SE" w:eastAsia="en-GB" w:bidi="en-GB"/>
        </w:rPr>
        <w:t>Das</w:t>
      </w:r>
      <w:proofErr w:type="spellEnd"/>
      <w:r w:rsidRPr="002E7A08">
        <w:rPr>
          <w:sz w:val="24"/>
          <w:lang w:val="sv-SE" w:eastAsia="en-GB" w:bidi="en-GB"/>
        </w:rPr>
        <w:t xml:space="preserve"> Modell </w:t>
      </w:r>
      <w:proofErr w:type="spellStart"/>
      <w:r w:rsidRPr="002E7A08">
        <w:rPr>
          <w:sz w:val="24"/>
          <w:lang w:val="sv-SE" w:eastAsia="en-GB" w:bidi="en-GB"/>
        </w:rPr>
        <w:t>ist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auch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für</w:t>
      </w:r>
      <w:proofErr w:type="spellEnd"/>
      <w:r w:rsidRPr="002E7A08">
        <w:rPr>
          <w:sz w:val="24"/>
          <w:lang w:val="sv-SE" w:eastAsia="en-GB" w:bidi="en-GB"/>
        </w:rPr>
        <w:t xml:space="preserve"> EPS, </w:t>
      </w:r>
      <w:proofErr w:type="spellStart"/>
      <w:r w:rsidRPr="002E7A08">
        <w:rPr>
          <w:sz w:val="24"/>
          <w:lang w:val="sv-SE" w:eastAsia="en-GB" w:bidi="en-GB"/>
        </w:rPr>
        <w:t>das</w:t>
      </w:r>
      <w:proofErr w:type="spellEnd"/>
      <w:r w:rsidRPr="002E7A08">
        <w:rPr>
          <w:sz w:val="24"/>
          <w:lang w:val="sv-SE" w:eastAsia="en-GB" w:bidi="en-GB"/>
        </w:rPr>
        <w:t xml:space="preserve"> innovative </w:t>
      </w:r>
      <w:proofErr w:type="spellStart"/>
      <w:r w:rsidRPr="002E7A08">
        <w:rPr>
          <w:sz w:val="24"/>
          <w:lang w:val="sv-SE" w:eastAsia="en-GB" w:bidi="en-GB"/>
        </w:rPr>
        <w:t>Positionierungssystem</w:t>
      </w:r>
      <w:proofErr w:type="spellEnd"/>
      <w:r w:rsidRPr="002E7A08">
        <w:rPr>
          <w:sz w:val="24"/>
          <w:lang w:val="sv-SE" w:eastAsia="en-GB" w:bidi="en-GB"/>
        </w:rPr>
        <w:t xml:space="preserve"> von </w:t>
      </w:r>
      <w:proofErr w:type="spellStart"/>
      <w:r w:rsidRPr="002E7A08">
        <w:rPr>
          <w:sz w:val="24"/>
          <w:lang w:val="sv-SE" w:eastAsia="en-GB" w:bidi="en-GB"/>
        </w:rPr>
        <w:t>engcon</w:t>
      </w:r>
      <w:proofErr w:type="spellEnd"/>
      <w:r w:rsidRPr="002E7A08">
        <w:rPr>
          <w:sz w:val="24"/>
          <w:lang w:val="sv-SE" w:eastAsia="en-GB" w:bidi="en-GB"/>
        </w:rPr>
        <w:t xml:space="preserve">, </w:t>
      </w:r>
      <w:proofErr w:type="spellStart"/>
      <w:r w:rsidRPr="002E7A08">
        <w:rPr>
          <w:sz w:val="24"/>
          <w:lang w:val="sv-SE" w:eastAsia="en-GB" w:bidi="en-GB"/>
        </w:rPr>
        <w:t>vorbereitet</w:t>
      </w:r>
      <w:proofErr w:type="spellEnd"/>
      <w:r w:rsidRPr="002E7A08">
        <w:rPr>
          <w:sz w:val="24"/>
          <w:lang w:val="sv-SE" w:eastAsia="en-GB" w:bidi="en-GB"/>
        </w:rPr>
        <w:t>.</w:t>
      </w:r>
    </w:p>
    <w:p w14:paraId="1B0C35E8" w14:textId="77777777" w:rsidR="002E7A08" w:rsidRDefault="002E7A08" w:rsidP="0085001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5C9223B8" w14:textId="1F44520B" w:rsidR="002E7A08" w:rsidRPr="002E7A08" w:rsidRDefault="002E7A08" w:rsidP="0085001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2E7A08">
        <w:rPr>
          <w:sz w:val="24"/>
          <w:lang w:val="sv-SE" w:eastAsia="en-GB" w:bidi="en-GB"/>
        </w:rPr>
        <w:t>"</w:t>
      </w:r>
      <w:proofErr w:type="spellStart"/>
      <w:r w:rsidRPr="002E7A08">
        <w:rPr>
          <w:sz w:val="24"/>
          <w:lang w:val="sv-SE" w:eastAsia="en-GB" w:bidi="en-GB"/>
        </w:rPr>
        <w:t>Ich</w:t>
      </w:r>
      <w:proofErr w:type="spellEnd"/>
      <w:r w:rsidRPr="002E7A08">
        <w:rPr>
          <w:sz w:val="24"/>
          <w:lang w:val="sv-SE" w:eastAsia="en-GB" w:bidi="en-GB"/>
        </w:rPr>
        <w:t xml:space="preserve"> bin </w:t>
      </w:r>
      <w:proofErr w:type="spellStart"/>
      <w:r w:rsidRPr="002E7A08">
        <w:rPr>
          <w:sz w:val="24"/>
          <w:lang w:val="sv-SE" w:eastAsia="en-GB" w:bidi="en-GB"/>
        </w:rPr>
        <w:t>sehr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stolz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darauf</w:t>
      </w:r>
      <w:proofErr w:type="spellEnd"/>
      <w:r w:rsidRPr="002E7A08">
        <w:rPr>
          <w:sz w:val="24"/>
          <w:lang w:val="sv-SE" w:eastAsia="en-GB" w:bidi="en-GB"/>
        </w:rPr>
        <w:t xml:space="preserve">, dass </w:t>
      </w:r>
      <w:proofErr w:type="spellStart"/>
      <w:r w:rsidRPr="002E7A08">
        <w:rPr>
          <w:sz w:val="24"/>
          <w:lang w:val="sv-SE" w:eastAsia="en-GB" w:bidi="en-GB"/>
        </w:rPr>
        <w:t>wir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unser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automatisches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Schnellwechselsystem</w:t>
      </w:r>
      <w:proofErr w:type="spellEnd"/>
      <w:r w:rsidRPr="002E7A08">
        <w:rPr>
          <w:sz w:val="24"/>
          <w:lang w:val="sv-SE" w:eastAsia="en-GB" w:bidi="en-GB"/>
        </w:rPr>
        <w:t xml:space="preserve"> EC-</w:t>
      </w:r>
      <w:proofErr w:type="spellStart"/>
      <w:r w:rsidRPr="002E7A08">
        <w:rPr>
          <w:sz w:val="24"/>
          <w:lang w:val="sv-SE" w:eastAsia="en-GB" w:bidi="en-GB"/>
        </w:rPr>
        <w:t>Oil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sowohl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über</w:t>
      </w:r>
      <w:proofErr w:type="spellEnd"/>
      <w:r w:rsidRPr="002E7A08">
        <w:rPr>
          <w:sz w:val="24"/>
          <w:lang w:val="sv-SE" w:eastAsia="en-GB" w:bidi="en-GB"/>
        </w:rPr>
        <w:t xml:space="preserve"> als </w:t>
      </w:r>
      <w:proofErr w:type="spellStart"/>
      <w:r w:rsidRPr="002E7A08">
        <w:rPr>
          <w:sz w:val="24"/>
          <w:lang w:val="sv-SE" w:eastAsia="en-GB" w:bidi="en-GB"/>
        </w:rPr>
        <w:t>auch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unter</w:t>
      </w:r>
      <w:proofErr w:type="spellEnd"/>
      <w:r w:rsidRPr="002E7A08">
        <w:rPr>
          <w:sz w:val="24"/>
          <w:lang w:val="sv-SE" w:eastAsia="en-GB" w:bidi="en-GB"/>
        </w:rPr>
        <w:t xml:space="preserve"> dem </w:t>
      </w:r>
      <w:proofErr w:type="spellStart"/>
      <w:r w:rsidRPr="002E7A08">
        <w:rPr>
          <w:sz w:val="24"/>
          <w:lang w:val="sv-SE" w:eastAsia="en-GB" w:bidi="en-GB"/>
        </w:rPr>
        <w:t>Tiltrotator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für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die</w:t>
      </w:r>
      <w:proofErr w:type="spellEnd"/>
      <w:r w:rsidRPr="002E7A08">
        <w:rPr>
          <w:sz w:val="24"/>
          <w:lang w:val="sv-SE" w:eastAsia="en-GB" w:bidi="en-GB"/>
        </w:rPr>
        <w:t xml:space="preserve"> 2- bis 4-Tonnen-Klasse </w:t>
      </w:r>
      <w:proofErr w:type="spellStart"/>
      <w:r w:rsidRPr="002E7A08">
        <w:rPr>
          <w:sz w:val="24"/>
          <w:lang w:val="sv-SE" w:eastAsia="en-GB" w:bidi="en-GB"/>
        </w:rPr>
        <w:t>liefern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können</w:t>
      </w:r>
      <w:proofErr w:type="spellEnd"/>
      <w:r w:rsidRPr="002E7A08">
        <w:rPr>
          <w:sz w:val="24"/>
          <w:lang w:val="sv-SE" w:eastAsia="en-GB" w:bidi="en-GB"/>
        </w:rPr>
        <w:t xml:space="preserve">, </w:t>
      </w:r>
      <w:proofErr w:type="spellStart"/>
      <w:r w:rsidRPr="002E7A08">
        <w:rPr>
          <w:sz w:val="24"/>
          <w:lang w:val="sv-SE" w:eastAsia="en-GB" w:bidi="en-GB"/>
        </w:rPr>
        <w:t>das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macht</w:t>
      </w:r>
      <w:proofErr w:type="spellEnd"/>
      <w:r w:rsidRPr="002E7A08">
        <w:rPr>
          <w:sz w:val="24"/>
          <w:lang w:val="sv-SE" w:eastAsia="en-GB" w:bidi="en-GB"/>
        </w:rPr>
        <w:t xml:space="preserve"> den Bagger </w:t>
      </w:r>
      <w:proofErr w:type="spellStart"/>
      <w:r w:rsidRPr="002E7A08">
        <w:rPr>
          <w:sz w:val="24"/>
          <w:lang w:val="sv-SE" w:eastAsia="en-GB" w:bidi="en-GB"/>
        </w:rPr>
        <w:t>wirklich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zum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ultimativen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Geräteträger</w:t>
      </w:r>
      <w:proofErr w:type="spellEnd"/>
      <w:r w:rsidRPr="002E7A08">
        <w:rPr>
          <w:sz w:val="24"/>
          <w:lang w:val="sv-SE" w:eastAsia="en-GB" w:bidi="en-GB"/>
        </w:rPr>
        <w:t xml:space="preserve">", sagt Martin Engström, Produktmanager </w:t>
      </w:r>
      <w:proofErr w:type="spellStart"/>
      <w:r w:rsidRPr="002E7A08">
        <w:rPr>
          <w:sz w:val="24"/>
          <w:lang w:val="sv-SE" w:eastAsia="en-GB" w:bidi="en-GB"/>
        </w:rPr>
        <w:t>bei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engcon</w:t>
      </w:r>
      <w:proofErr w:type="spellEnd"/>
      <w:r w:rsidRPr="002E7A08">
        <w:rPr>
          <w:sz w:val="24"/>
          <w:lang w:val="sv-SE" w:eastAsia="en-GB" w:bidi="en-GB"/>
        </w:rPr>
        <w:t>. "</w:t>
      </w:r>
      <w:proofErr w:type="spellStart"/>
      <w:r w:rsidRPr="002E7A08">
        <w:rPr>
          <w:sz w:val="24"/>
          <w:lang w:val="sv-SE" w:eastAsia="en-GB" w:bidi="en-GB"/>
        </w:rPr>
        <w:t>Unsere</w:t>
      </w:r>
      <w:proofErr w:type="spellEnd"/>
      <w:r w:rsidRPr="002E7A08">
        <w:rPr>
          <w:sz w:val="24"/>
          <w:lang w:val="sv-SE" w:eastAsia="en-GB" w:bidi="en-GB"/>
        </w:rPr>
        <w:t xml:space="preserve"> Kunden </w:t>
      </w:r>
      <w:proofErr w:type="spellStart"/>
      <w:r w:rsidRPr="002E7A08">
        <w:rPr>
          <w:sz w:val="24"/>
          <w:lang w:val="sv-SE" w:eastAsia="en-GB" w:bidi="en-GB"/>
        </w:rPr>
        <w:t>können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sich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darauf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verlassen</w:t>
      </w:r>
      <w:proofErr w:type="spellEnd"/>
      <w:r w:rsidRPr="002E7A08">
        <w:rPr>
          <w:sz w:val="24"/>
          <w:lang w:val="sv-SE" w:eastAsia="en-GB" w:bidi="en-GB"/>
        </w:rPr>
        <w:t xml:space="preserve">, dass </w:t>
      </w:r>
      <w:proofErr w:type="spellStart"/>
      <w:r w:rsidRPr="002E7A08">
        <w:rPr>
          <w:sz w:val="24"/>
          <w:lang w:val="sv-SE" w:eastAsia="en-GB" w:bidi="en-GB"/>
        </w:rPr>
        <w:t>engcon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immer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die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modernste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Technologie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liefert</w:t>
      </w:r>
      <w:proofErr w:type="spellEnd"/>
      <w:r w:rsidRPr="002E7A08">
        <w:rPr>
          <w:sz w:val="24"/>
          <w:lang w:val="sv-SE" w:eastAsia="en-GB" w:bidi="en-GB"/>
        </w:rPr>
        <w:t xml:space="preserve">, </w:t>
      </w:r>
      <w:proofErr w:type="spellStart"/>
      <w:r w:rsidRPr="002E7A08">
        <w:rPr>
          <w:sz w:val="24"/>
          <w:lang w:val="sv-SE" w:eastAsia="en-GB" w:bidi="en-GB"/>
        </w:rPr>
        <w:t>die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ihre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Rentabilität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verbessert</w:t>
      </w:r>
      <w:proofErr w:type="spellEnd"/>
      <w:r w:rsidRPr="002E7A08">
        <w:rPr>
          <w:sz w:val="24"/>
          <w:lang w:val="sv-SE" w:eastAsia="en-GB" w:bidi="en-GB"/>
        </w:rPr>
        <w:t xml:space="preserve">", </w:t>
      </w:r>
      <w:proofErr w:type="spellStart"/>
      <w:r w:rsidRPr="002E7A08">
        <w:rPr>
          <w:sz w:val="24"/>
          <w:lang w:val="sv-SE" w:eastAsia="en-GB" w:bidi="en-GB"/>
        </w:rPr>
        <w:t>fährt</w:t>
      </w:r>
      <w:proofErr w:type="spellEnd"/>
      <w:r w:rsidRPr="002E7A08">
        <w:rPr>
          <w:sz w:val="24"/>
          <w:lang w:val="sv-SE" w:eastAsia="en-GB" w:bidi="en-GB"/>
        </w:rPr>
        <w:t xml:space="preserve"> er fort.</w:t>
      </w:r>
    </w:p>
    <w:p w14:paraId="547D7CFB" w14:textId="77777777" w:rsidR="002E7A08" w:rsidRDefault="002E7A08" w:rsidP="0085001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2BBE41D6" w14:textId="3E7CCAD1" w:rsidR="002E7A08" w:rsidRDefault="002E7A08" w:rsidP="0085001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2E7A08">
        <w:rPr>
          <w:sz w:val="24"/>
          <w:lang w:val="sv-SE" w:eastAsia="en-GB" w:bidi="en-GB"/>
        </w:rPr>
        <w:t>Das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aktualisierte</w:t>
      </w:r>
      <w:proofErr w:type="spellEnd"/>
      <w:r w:rsidRPr="002E7A08">
        <w:rPr>
          <w:sz w:val="24"/>
          <w:lang w:val="sv-SE" w:eastAsia="en-GB" w:bidi="en-GB"/>
        </w:rPr>
        <w:t xml:space="preserve"> Modell </w:t>
      </w:r>
      <w:proofErr w:type="spellStart"/>
      <w:r w:rsidRPr="002E7A08">
        <w:rPr>
          <w:sz w:val="24"/>
          <w:lang w:val="sv-SE" w:eastAsia="en-GB" w:bidi="en-GB"/>
        </w:rPr>
        <w:t>der</w:t>
      </w:r>
      <w:proofErr w:type="spellEnd"/>
      <w:r w:rsidRPr="002E7A08">
        <w:rPr>
          <w:sz w:val="24"/>
          <w:lang w:val="sv-SE" w:eastAsia="en-GB" w:bidi="en-GB"/>
        </w:rPr>
        <w:t xml:space="preserve"> EC204 </w:t>
      </w:r>
      <w:proofErr w:type="spellStart"/>
      <w:r w:rsidRPr="002E7A08">
        <w:rPr>
          <w:sz w:val="24"/>
          <w:lang w:val="sv-SE" w:eastAsia="en-GB" w:bidi="en-GB"/>
        </w:rPr>
        <w:t>ist</w:t>
      </w:r>
      <w:proofErr w:type="spellEnd"/>
      <w:r w:rsidRPr="002E7A08">
        <w:rPr>
          <w:sz w:val="24"/>
          <w:lang w:val="sv-SE" w:eastAsia="en-GB" w:bidi="en-GB"/>
        </w:rPr>
        <w:t xml:space="preserve"> ab </w:t>
      </w:r>
      <w:proofErr w:type="spellStart"/>
      <w:r w:rsidRPr="002E7A08">
        <w:rPr>
          <w:sz w:val="24"/>
          <w:lang w:val="sv-SE" w:eastAsia="en-GB" w:bidi="en-GB"/>
        </w:rPr>
        <w:t>Januar</w:t>
      </w:r>
      <w:proofErr w:type="spellEnd"/>
      <w:r w:rsidRPr="002E7A08">
        <w:rPr>
          <w:sz w:val="24"/>
          <w:lang w:val="sv-SE" w:eastAsia="en-GB" w:bidi="en-GB"/>
        </w:rPr>
        <w:t xml:space="preserve"> 2025 </w:t>
      </w:r>
      <w:proofErr w:type="spellStart"/>
      <w:r w:rsidRPr="002E7A08">
        <w:rPr>
          <w:sz w:val="24"/>
          <w:lang w:val="sv-SE" w:eastAsia="en-GB" w:bidi="en-GB"/>
        </w:rPr>
        <w:t>auf</w:t>
      </w:r>
      <w:proofErr w:type="spellEnd"/>
      <w:r w:rsidRPr="002E7A08">
        <w:rPr>
          <w:sz w:val="24"/>
          <w:lang w:val="sv-SE" w:eastAsia="en-GB" w:bidi="en-GB"/>
        </w:rPr>
        <w:t xml:space="preserve"> dem </w:t>
      </w:r>
      <w:proofErr w:type="spellStart"/>
      <w:r w:rsidRPr="002E7A08">
        <w:rPr>
          <w:sz w:val="24"/>
          <w:lang w:val="sv-SE" w:eastAsia="en-GB" w:bidi="en-GB"/>
        </w:rPr>
        <w:t>Markt</w:t>
      </w:r>
      <w:proofErr w:type="spellEnd"/>
      <w:r w:rsidRPr="002E7A08">
        <w:rPr>
          <w:sz w:val="24"/>
          <w:lang w:val="sv-SE" w:eastAsia="en-GB" w:bidi="en-GB"/>
        </w:rPr>
        <w:t xml:space="preserve"> </w:t>
      </w:r>
      <w:proofErr w:type="spellStart"/>
      <w:r w:rsidRPr="002E7A08">
        <w:rPr>
          <w:sz w:val="24"/>
          <w:lang w:val="sv-SE" w:eastAsia="en-GB" w:bidi="en-GB"/>
        </w:rPr>
        <w:t>erhältlich</w:t>
      </w:r>
      <w:proofErr w:type="spellEnd"/>
      <w:r w:rsidRPr="002E7A08">
        <w:rPr>
          <w:sz w:val="24"/>
          <w:lang w:val="sv-SE" w:eastAsia="en-GB" w:bidi="en-GB"/>
        </w:rPr>
        <w:t>.</w:t>
      </w:r>
    </w:p>
    <w:p w14:paraId="344B4BE0" w14:textId="77777777" w:rsidR="006B5F31" w:rsidRDefault="006B5F31" w:rsidP="00850011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70B75082" w14:textId="0E66B6FB" w:rsidR="008C39AE" w:rsidRPr="008C39AE" w:rsidRDefault="008C39AE" w:rsidP="00850011">
      <w:pPr>
        <w:pStyle w:val="Brdtextmedindrag"/>
        <w:spacing w:after="240" w:line="240" w:lineRule="auto"/>
        <w:ind w:firstLine="0"/>
        <w:rPr>
          <w:b/>
          <w:bCs/>
          <w:color w:val="000000" w:themeColor="text1"/>
          <w:sz w:val="28"/>
          <w:szCs w:val="28"/>
          <w:lang w:val="sv-SE" w:eastAsia="en-GB" w:bidi="en-GB"/>
        </w:rPr>
      </w:pPr>
      <w:proofErr w:type="spellStart"/>
      <w:r w:rsidRPr="008C39AE">
        <w:rPr>
          <w:b/>
          <w:bCs/>
          <w:color w:val="000000" w:themeColor="text1"/>
          <w:sz w:val="28"/>
          <w:szCs w:val="28"/>
          <w:lang w:val="sv-SE" w:eastAsia="en-GB" w:bidi="en-GB"/>
        </w:rPr>
        <w:t>Über</w:t>
      </w:r>
      <w:proofErr w:type="spellEnd"/>
      <w:r w:rsidRPr="008C39AE">
        <w:rPr>
          <w:b/>
          <w:bCs/>
          <w:color w:val="000000" w:themeColor="text1"/>
          <w:sz w:val="28"/>
          <w:szCs w:val="28"/>
          <w:lang w:val="sv-SE" w:eastAsia="en-GB" w:bidi="en-GB"/>
        </w:rPr>
        <w:t xml:space="preserve"> EC-</w:t>
      </w:r>
      <w:proofErr w:type="spellStart"/>
      <w:r w:rsidRPr="008C39AE">
        <w:rPr>
          <w:b/>
          <w:bCs/>
          <w:color w:val="000000" w:themeColor="text1"/>
          <w:sz w:val="28"/>
          <w:szCs w:val="28"/>
          <w:lang w:val="sv-SE" w:eastAsia="en-GB" w:bidi="en-GB"/>
        </w:rPr>
        <w:t>Oil</w:t>
      </w:r>
      <w:proofErr w:type="spellEnd"/>
      <w:r>
        <w:rPr>
          <w:b/>
          <w:bCs/>
          <w:color w:val="000000" w:themeColor="text1"/>
          <w:sz w:val="28"/>
          <w:szCs w:val="28"/>
          <w:lang w:val="sv-SE" w:eastAsia="en-GB" w:bidi="en-GB"/>
        </w:rPr>
        <w:t>:</w:t>
      </w:r>
    </w:p>
    <w:p w14:paraId="43988CC7" w14:textId="77777777" w:rsidR="008C39AE" w:rsidRPr="008C39AE" w:rsidRDefault="008C39AE" w:rsidP="00850011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8C39AE">
        <w:rPr>
          <w:color w:val="000000" w:themeColor="text1"/>
          <w:sz w:val="24"/>
          <w:lang w:val="sv-SE" w:eastAsia="en-GB" w:bidi="en-GB"/>
        </w:rPr>
        <w:t>EC-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Oil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ist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ein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System,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das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aus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Hydraulikblöcken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mit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hydraulischen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elektrischen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und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Zentralschmieranschlüssen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besteht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Wenn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EC-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Oil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auf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den Q-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Safe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Schnellwechsler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montiert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wird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ermöglicht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die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Kombination den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vollautomatischen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Anschluss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von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hydraulischen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Anbaugeräten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wie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Tiltrotatoren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Greifern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Kehrmaschinen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, Bodenvibratoren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usw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Der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Fahrer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muss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den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Fahrersitz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nicht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verlassen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um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die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Anbaugeräte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anzuschließen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was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die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Sicherheit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des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Baggerfahrers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erhöht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>.</w:t>
      </w:r>
    </w:p>
    <w:p w14:paraId="1BBCFF99" w14:textId="77777777" w:rsidR="008C39AE" w:rsidRPr="008C39AE" w:rsidRDefault="008C39AE" w:rsidP="00850011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4E5D8A61" w14:textId="624698C2" w:rsidR="008C39AE" w:rsidRPr="00850011" w:rsidRDefault="00953143" w:rsidP="00850011">
      <w:pPr>
        <w:pStyle w:val="Brdtextmedindrag"/>
        <w:spacing w:line="240" w:lineRule="auto"/>
        <w:ind w:firstLine="0"/>
        <w:rPr>
          <w:b/>
          <w:bCs/>
          <w:color w:val="000000" w:themeColor="text1"/>
          <w:sz w:val="24"/>
          <w:lang w:val="en-US" w:eastAsia="en-GB" w:bidi="en-GB"/>
        </w:rPr>
      </w:pPr>
      <w:hyperlink r:id="rId10" w:history="1">
        <w:r w:rsidR="008C39AE" w:rsidRPr="00850011">
          <w:rPr>
            <w:rStyle w:val="Hyperlnk"/>
            <w:b/>
            <w:bCs/>
            <w:sz w:val="24"/>
            <w:lang w:val="en-US" w:eastAsia="en-GB" w:bidi="en-GB"/>
          </w:rPr>
          <w:t xml:space="preserve">Link </w:t>
        </w:r>
        <w:proofErr w:type="spellStart"/>
        <w:r w:rsidR="008C39AE" w:rsidRPr="00850011">
          <w:rPr>
            <w:rStyle w:val="Hyperlnk"/>
            <w:b/>
            <w:bCs/>
            <w:sz w:val="24"/>
            <w:lang w:val="en-US" w:eastAsia="en-GB" w:bidi="en-GB"/>
          </w:rPr>
          <w:t>zu</w:t>
        </w:r>
        <w:proofErr w:type="spellEnd"/>
        <w:r w:rsidR="008C39AE" w:rsidRPr="00850011">
          <w:rPr>
            <w:rStyle w:val="Hyperlnk"/>
            <w:b/>
            <w:bCs/>
            <w:sz w:val="24"/>
            <w:lang w:val="en-US" w:eastAsia="en-GB" w:bidi="en-GB"/>
          </w:rPr>
          <w:t xml:space="preserve"> EC-Oil</w:t>
        </w:r>
      </w:hyperlink>
    </w:p>
    <w:p w14:paraId="54902276" w14:textId="77777777" w:rsidR="008C39AE" w:rsidRPr="008C39AE" w:rsidRDefault="008C39AE" w:rsidP="00850011">
      <w:pPr>
        <w:pStyle w:val="Brdtextmedindrag"/>
        <w:spacing w:line="240" w:lineRule="auto"/>
        <w:ind w:firstLine="0"/>
        <w:rPr>
          <w:color w:val="000000" w:themeColor="text1"/>
          <w:sz w:val="24"/>
          <w:lang w:val="en-US" w:eastAsia="en-GB" w:bidi="en-GB"/>
        </w:rPr>
      </w:pPr>
    </w:p>
    <w:p w14:paraId="1263F24B" w14:textId="5CA6713B" w:rsidR="008C39AE" w:rsidRPr="008C39AE" w:rsidRDefault="008C39AE" w:rsidP="00850011">
      <w:pPr>
        <w:pStyle w:val="Brdtextmedindrag"/>
        <w:spacing w:after="240" w:line="240" w:lineRule="auto"/>
        <w:ind w:firstLine="0"/>
        <w:rPr>
          <w:b/>
          <w:bCs/>
          <w:color w:val="000000" w:themeColor="text1"/>
          <w:sz w:val="28"/>
          <w:szCs w:val="28"/>
          <w:lang w:val="en-US" w:eastAsia="en-GB" w:bidi="en-GB"/>
        </w:rPr>
      </w:pPr>
      <w:proofErr w:type="spellStart"/>
      <w:r w:rsidRPr="008C39AE">
        <w:rPr>
          <w:b/>
          <w:bCs/>
          <w:color w:val="000000" w:themeColor="text1"/>
          <w:sz w:val="28"/>
          <w:szCs w:val="28"/>
          <w:lang w:val="en-US" w:eastAsia="en-GB" w:bidi="en-GB"/>
        </w:rPr>
        <w:lastRenderedPageBreak/>
        <w:t>Technische</w:t>
      </w:r>
      <w:proofErr w:type="spellEnd"/>
      <w:r w:rsidRPr="008C39AE">
        <w:rPr>
          <w:b/>
          <w:bCs/>
          <w:color w:val="000000" w:themeColor="text1"/>
          <w:sz w:val="28"/>
          <w:szCs w:val="28"/>
          <w:lang w:val="en-US" w:eastAsia="en-GB" w:bidi="en-GB"/>
        </w:rPr>
        <w:t xml:space="preserve"> </w:t>
      </w:r>
      <w:proofErr w:type="spellStart"/>
      <w:r w:rsidRPr="008C39AE">
        <w:rPr>
          <w:b/>
          <w:bCs/>
          <w:color w:val="000000" w:themeColor="text1"/>
          <w:sz w:val="28"/>
          <w:szCs w:val="28"/>
          <w:lang w:val="en-US" w:eastAsia="en-GB" w:bidi="en-GB"/>
        </w:rPr>
        <w:t>Fakten</w:t>
      </w:r>
      <w:proofErr w:type="spellEnd"/>
      <w:r w:rsidRPr="008C39AE">
        <w:rPr>
          <w:b/>
          <w:bCs/>
          <w:color w:val="000000" w:themeColor="text1"/>
          <w:sz w:val="28"/>
          <w:szCs w:val="28"/>
          <w:lang w:val="en-US" w:eastAsia="en-GB" w:bidi="en-GB"/>
        </w:rPr>
        <w:t xml:space="preserve"> EC204:</w:t>
      </w:r>
    </w:p>
    <w:p w14:paraId="1F52DA6D" w14:textId="2AD93E3C" w:rsidR="008C39AE" w:rsidRPr="008C39AE" w:rsidRDefault="008C39AE" w:rsidP="00850011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8C39AE">
        <w:rPr>
          <w:color w:val="000000" w:themeColor="text1"/>
          <w:sz w:val="24"/>
          <w:lang w:val="sv-SE" w:eastAsia="en-GB" w:bidi="en-GB"/>
        </w:rPr>
        <w:t>Gesamtlänge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>: 463 mm</w:t>
      </w:r>
    </w:p>
    <w:p w14:paraId="48923D65" w14:textId="798405D0" w:rsidR="008C39AE" w:rsidRPr="008C39AE" w:rsidRDefault="008C39AE" w:rsidP="00850011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8C39AE">
        <w:rPr>
          <w:color w:val="000000" w:themeColor="text1"/>
          <w:sz w:val="24"/>
          <w:lang w:val="sv-SE" w:eastAsia="en-GB" w:bidi="en-GB"/>
        </w:rPr>
        <w:t>Bauhöhe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ab 310 mm</w:t>
      </w:r>
    </w:p>
    <w:p w14:paraId="2D4A3591" w14:textId="25832AD9" w:rsidR="008C39AE" w:rsidRPr="008C39AE" w:rsidRDefault="008C39AE" w:rsidP="00850011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8C39AE">
        <w:rPr>
          <w:color w:val="000000" w:themeColor="text1"/>
          <w:sz w:val="24"/>
          <w:lang w:val="sv-SE" w:eastAsia="en-GB" w:bidi="en-GB"/>
        </w:rPr>
        <w:t>Gewicht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>: 129 kg</w:t>
      </w:r>
    </w:p>
    <w:p w14:paraId="12F5C868" w14:textId="519491B5" w:rsidR="008C39AE" w:rsidRPr="008C39AE" w:rsidRDefault="008C39AE" w:rsidP="00850011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8C39AE">
        <w:rPr>
          <w:color w:val="000000" w:themeColor="text1"/>
          <w:sz w:val="24"/>
          <w:lang w:val="sv-SE" w:eastAsia="en-GB" w:bidi="en-GB"/>
        </w:rPr>
        <w:t>Neigung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>: 2*45°</w:t>
      </w:r>
    </w:p>
    <w:p w14:paraId="490E9505" w14:textId="77777777" w:rsidR="008C39AE" w:rsidRPr="008C39AE" w:rsidRDefault="008C39AE" w:rsidP="00850011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8C39AE">
        <w:rPr>
          <w:color w:val="000000" w:themeColor="text1"/>
          <w:sz w:val="24"/>
          <w:lang w:val="sv-SE" w:eastAsia="en-GB" w:bidi="en-GB"/>
        </w:rPr>
        <w:t>Standardaufnahme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S40</w:t>
      </w:r>
    </w:p>
    <w:p w14:paraId="36D542A6" w14:textId="43C3C94E" w:rsidR="008C39AE" w:rsidRPr="008C39AE" w:rsidRDefault="008C39AE" w:rsidP="00850011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en-US" w:eastAsia="en-GB" w:bidi="en-GB"/>
        </w:rPr>
      </w:pPr>
      <w:proofErr w:type="spellStart"/>
      <w:r w:rsidRPr="008C39AE">
        <w:rPr>
          <w:color w:val="000000" w:themeColor="text1"/>
          <w:sz w:val="24"/>
          <w:lang w:val="en-US" w:eastAsia="en-GB" w:bidi="en-GB"/>
        </w:rPr>
        <w:t>Maximale</w:t>
      </w:r>
      <w:proofErr w:type="spellEnd"/>
      <w:r w:rsidRPr="008C39AE">
        <w:rPr>
          <w:color w:val="000000" w:themeColor="text1"/>
          <w:sz w:val="24"/>
          <w:lang w:val="en-US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en-US" w:eastAsia="en-GB" w:bidi="en-GB"/>
        </w:rPr>
        <w:t>Schaufelbreite</w:t>
      </w:r>
      <w:proofErr w:type="spellEnd"/>
      <w:r w:rsidRPr="008C39AE">
        <w:rPr>
          <w:color w:val="000000" w:themeColor="text1"/>
          <w:sz w:val="24"/>
          <w:lang w:val="en-US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en-US" w:eastAsia="en-GB" w:bidi="en-GB"/>
        </w:rPr>
        <w:t>nach</w:t>
      </w:r>
      <w:proofErr w:type="spellEnd"/>
      <w:r w:rsidRPr="008C39AE">
        <w:rPr>
          <w:color w:val="000000" w:themeColor="text1"/>
          <w:sz w:val="24"/>
          <w:lang w:val="en-US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en-US" w:eastAsia="en-GB" w:bidi="en-GB"/>
        </w:rPr>
        <w:t>Engcon</w:t>
      </w:r>
      <w:proofErr w:type="spellEnd"/>
      <w:r w:rsidRPr="008C39AE">
        <w:rPr>
          <w:color w:val="000000" w:themeColor="text1"/>
          <w:sz w:val="24"/>
          <w:lang w:val="en-US" w:eastAsia="en-GB" w:bidi="en-GB"/>
        </w:rPr>
        <w:t>: (mm) 1 000</w:t>
      </w:r>
    </w:p>
    <w:p w14:paraId="2E6AB3D8" w14:textId="3EFE73AE" w:rsidR="008C39AE" w:rsidRPr="008C39AE" w:rsidRDefault="008C39AE" w:rsidP="00850011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8C39AE">
        <w:rPr>
          <w:color w:val="000000" w:themeColor="text1"/>
          <w:sz w:val="24"/>
          <w:lang w:val="sv-SE" w:eastAsia="en-GB" w:bidi="en-GB"/>
        </w:rPr>
        <w:t>Gewicht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der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Grundmaschine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>: 2-4 Tonnen</w:t>
      </w:r>
    </w:p>
    <w:p w14:paraId="4E8241A1" w14:textId="59F3EC37" w:rsidR="008C39AE" w:rsidRPr="008C39AE" w:rsidRDefault="008C39AE" w:rsidP="00850011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r w:rsidRPr="008C39AE">
        <w:rPr>
          <w:color w:val="000000" w:themeColor="text1"/>
          <w:sz w:val="24"/>
          <w:lang w:val="sv-SE" w:eastAsia="en-GB" w:bidi="en-GB"/>
        </w:rPr>
        <w:t xml:space="preserve">Kompatibel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mit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Neigungswinkel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-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und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Rotationssensor.</w:t>
      </w:r>
    </w:p>
    <w:p w14:paraId="444D6783" w14:textId="61471FB0" w:rsidR="008C39AE" w:rsidRPr="008C39AE" w:rsidRDefault="008C39AE" w:rsidP="00850011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8C39AE">
        <w:rPr>
          <w:color w:val="000000" w:themeColor="text1"/>
          <w:sz w:val="24"/>
          <w:lang w:val="sv-SE" w:eastAsia="en-GB" w:bidi="en-GB"/>
        </w:rPr>
        <w:t>Kompatibilität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mit DC2, SS9, SS0, DC3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Kompatibilität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 xml:space="preserve"> in </w:t>
      </w:r>
      <w:proofErr w:type="spellStart"/>
      <w:r w:rsidRPr="008C39AE">
        <w:rPr>
          <w:color w:val="000000" w:themeColor="text1"/>
          <w:sz w:val="24"/>
          <w:lang w:val="sv-SE" w:eastAsia="en-GB" w:bidi="en-GB"/>
        </w:rPr>
        <w:t>Kürze</w:t>
      </w:r>
      <w:proofErr w:type="spellEnd"/>
      <w:r w:rsidRPr="008C39AE">
        <w:rPr>
          <w:color w:val="000000" w:themeColor="text1"/>
          <w:sz w:val="24"/>
          <w:lang w:val="sv-SE" w:eastAsia="en-GB" w:bidi="en-GB"/>
        </w:rPr>
        <w:t>.</w:t>
      </w:r>
    </w:p>
    <w:p w14:paraId="6888E66D" w14:textId="77777777" w:rsidR="008C39AE" w:rsidRPr="008C39AE" w:rsidRDefault="008C39AE" w:rsidP="00850011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0583B7E3" w14:textId="32CA2CF3" w:rsidR="002E7A08" w:rsidRPr="00850011" w:rsidRDefault="00850011" w:rsidP="00850011">
      <w:pPr>
        <w:pStyle w:val="Brdtextmedindrag"/>
        <w:spacing w:line="240" w:lineRule="auto"/>
        <w:ind w:firstLine="0"/>
        <w:rPr>
          <w:b/>
          <w:bCs/>
          <w:color w:val="000000" w:themeColor="text1"/>
          <w:sz w:val="24"/>
          <w:lang w:val="sv-SE" w:eastAsia="en-GB" w:bidi="en-GB"/>
        </w:rPr>
      </w:pPr>
      <w:hyperlink r:id="rId11" w:history="1">
        <w:r w:rsidR="008C39AE" w:rsidRPr="00850011">
          <w:rPr>
            <w:rStyle w:val="Hyperlnk"/>
            <w:b/>
            <w:bCs/>
            <w:sz w:val="24"/>
            <w:lang w:val="sv-SE" w:eastAsia="en-GB" w:bidi="en-GB"/>
          </w:rPr>
          <w:t xml:space="preserve">Link </w:t>
        </w:r>
        <w:proofErr w:type="spellStart"/>
        <w:r w:rsidR="008C39AE" w:rsidRPr="00850011">
          <w:rPr>
            <w:rStyle w:val="Hyperlnk"/>
            <w:b/>
            <w:bCs/>
            <w:sz w:val="24"/>
            <w:lang w:val="sv-SE" w:eastAsia="en-GB" w:bidi="en-GB"/>
          </w:rPr>
          <w:t>zu</w:t>
        </w:r>
        <w:proofErr w:type="spellEnd"/>
        <w:r w:rsidR="008C39AE" w:rsidRPr="00850011">
          <w:rPr>
            <w:rStyle w:val="Hyperlnk"/>
            <w:b/>
            <w:bCs/>
            <w:sz w:val="24"/>
            <w:lang w:val="sv-SE" w:eastAsia="en-GB" w:bidi="en-GB"/>
          </w:rPr>
          <w:t xml:space="preserve"> EC204</w:t>
        </w:r>
      </w:hyperlink>
    </w:p>
    <w:p w14:paraId="790EB4A0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FD18826" w14:textId="77777777" w:rsidR="00483E58" w:rsidRDefault="00483E58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2625FBE4" w14:textId="77777777" w:rsidR="00850011" w:rsidRDefault="0085001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52B4460" w14:textId="77777777" w:rsidR="00850011" w:rsidRDefault="0085001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6C38419B" w14:textId="77777777" w:rsidR="00850011" w:rsidRDefault="0085001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4924AFE" w14:textId="77777777" w:rsidR="00850011" w:rsidRDefault="0085001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29516021" w14:textId="77777777" w:rsidR="00850011" w:rsidRDefault="0085001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93099B3" w14:textId="77777777" w:rsidR="00850011" w:rsidRDefault="0085001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47518074" w14:textId="77777777" w:rsidR="00850011" w:rsidRDefault="0085001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1F2D9E2C" w14:textId="77777777" w:rsidR="00850011" w:rsidRDefault="0085001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C93C12E" w14:textId="77777777" w:rsidR="00850011" w:rsidRDefault="0085001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24D35875" w14:textId="77777777" w:rsidR="00850011" w:rsidRDefault="0085001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CAF8C29" w14:textId="77777777" w:rsidR="00850011" w:rsidRDefault="0085001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40CFD6B6" w14:textId="77777777" w:rsidR="00850011" w:rsidRDefault="0085001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6A19025B" w14:textId="77777777" w:rsidR="00850011" w:rsidRDefault="0085001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693985D5" w14:textId="77777777" w:rsidR="00D56BC1" w:rsidRDefault="00D56BC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AC119BF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5B38BAA" w14:textId="77777777" w:rsidR="00E829C6" w:rsidRPr="007A2251" w:rsidRDefault="00E829C6" w:rsidP="00E829C6">
      <w:pPr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proofErr w:type="spellStart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Für</w:t>
      </w:r>
      <w:proofErr w:type="spellEnd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weitere</w:t>
      </w:r>
      <w:proofErr w:type="spellEnd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Informationen </w:t>
      </w:r>
      <w:proofErr w:type="spellStart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wenden</w:t>
      </w:r>
      <w:proofErr w:type="spellEnd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Sie</w:t>
      </w:r>
      <w:proofErr w:type="spellEnd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sich</w:t>
      </w:r>
      <w:proofErr w:type="spellEnd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bitte</w:t>
      </w:r>
      <w:proofErr w:type="spellEnd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an:</w:t>
      </w:r>
      <w:r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br/>
      </w:r>
      <w:r w:rsidRPr="000937B9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br/>
        <w:t>Martin Engström</w:t>
      </w:r>
      <w:r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, </w:t>
      </w:r>
      <w:r w:rsidRPr="000937B9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Product Manager</w:t>
      </w:r>
      <w:r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br/>
      </w:r>
      <w:hyperlink r:id="rId12" w:history="1">
        <w:r w:rsidRPr="00274EFB">
          <w:rPr>
            <w:rStyle w:val="Hyperlnk"/>
            <w:rFonts w:eastAsia="Cambria" w:cs="Arial"/>
            <w:sz w:val="24"/>
            <w:szCs w:val="24"/>
            <w:lang w:val="sv-SE" w:eastAsia="en-GB" w:bidi="en-GB"/>
          </w:rPr>
          <w:t>martin.engstrom@engcon.se</w:t>
        </w:r>
      </w:hyperlink>
      <w:r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br/>
      </w:r>
      <w:r w:rsidRPr="000937B9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+46 [0]70 571 76 61</w:t>
      </w:r>
    </w:p>
    <w:p w14:paraId="4401CE1A" w14:textId="77777777" w:rsidR="00E829C6" w:rsidRPr="000937B9" w:rsidRDefault="00E829C6" w:rsidP="00E829C6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fi-FI"/>
        </w:rPr>
      </w:pPr>
      <w:proofErr w:type="spellStart"/>
      <w:r w:rsidRPr="000937B9">
        <w:rPr>
          <w:rFonts w:ascii="Arial" w:hAnsi="Arial" w:cs="Arial"/>
          <w:b/>
          <w:bCs/>
          <w:color w:val="000000" w:themeColor="text1"/>
          <w:sz w:val="24"/>
          <w:szCs w:val="24"/>
          <w:lang w:val="fi-FI"/>
        </w:rPr>
        <w:t>engcon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ist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weltweit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führende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Anbieter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von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Tiltrotatoren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und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zugehörigen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Geräten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die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die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Effizienz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Flexibilität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Rentabilität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und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Sicherheit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von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Baggern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erhöhen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.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Mit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Wissen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Engagement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und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einem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hohen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Serviceniveau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sorgen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die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ca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. 400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Mitarbeiter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von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engcon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für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Erfolg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ihrer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Kunden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.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engcon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wurde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1990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gegründet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hat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seinen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Hauptsitz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in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Strömsund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(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Schweden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),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und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bedient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Markt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über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14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lokale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Vertriebsgesellschaften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und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ein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etabliertes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Händlernetz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in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aller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Welt.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Nettoumsatz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belief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sich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im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Jahr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202</w:t>
      </w:r>
      <w:r>
        <w:rPr>
          <w:rFonts w:ascii="Arial" w:hAnsi="Arial" w:cs="Arial"/>
          <w:color w:val="000000" w:themeColor="text1"/>
          <w:sz w:val="24"/>
          <w:szCs w:val="24"/>
          <w:lang w:val="fi-FI"/>
        </w:rPr>
        <w:t>3</w:t>
      </w:r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auf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ca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. 1,9 Mrd. SEK.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Die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B-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Aktie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von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engcon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ist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an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Nasdaq Stockholm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notiert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.</w:t>
      </w:r>
    </w:p>
    <w:p w14:paraId="1B3C2114" w14:textId="144C9104" w:rsidR="00DC0A40" w:rsidRPr="00483E58" w:rsidRDefault="00E829C6" w:rsidP="00E829C6">
      <w:pPr>
        <w:rPr>
          <w:rFonts w:ascii="Arial Nova Light" w:hAnsi="Arial Nova Light"/>
          <w:color w:val="434343"/>
          <w:sz w:val="16"/>
          <w:szCs w:val="16"/>
          <w:lang w:val="fi-FI" w:bidi="ar-SA"/>
        </w:rPr>
      </w:pP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Weitere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Informationen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finden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Sie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unter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r w:rsidRPr="007A2251">
        <w:rPr>
          <w:rFonts w:ascii="Arial" w:hAnsi="Arial" w:cs="Arial"/>
          <w:b/>
          <w:bCs/>
          <w:color w:val="000000" w:themeColor="text1"/>
          <w:sz w:val="24"/>
          <w:szCs w:val="24"/>
          <w:lang w:val="fi-FI"/>
        </w:rPr>
        <w:t>www.engcongroup.com</w:t>
      </w:r>
    </w:p>
    <w:sectPr w:rsidR="00DC0A40" w:rsidRPr="00483E58" w:rsidSect="00B12A92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581D7" w14:textId="77777777" w:rsidR="00B12A92" w:rsidRDefault="00B12A92">
      <w:pPr>
        <w:spacing w:line="240" w:lineRule="auto"/>
      </w:pPr>
      <w:r>
        <w:separator/>
      </w:r>
    </w:p>
  </w:endnote>
  <w:endnote w:type="continuationSeparator" w:id="0">
    <w:p w14:paraId="2EAAF44F" w14:textId="77777777" w:rsidR="00B12A92" w:rsidRDefault="00B12A92">
      <w:pPr>
        <w:spacing w:line="240" w:lineRule="auto"/>
      </w:pPr>
      <w:r>
        <w:continuationSeparator/>
      </w:r>
    </w:p>
  </w:endnote>
  <w:endnote w:type="continuationNotice" w:id="1">
    <w:p w14:paraId="019D1A92" w14:textId="77777777" w:rsidR="00B12A92" w:rsidRDefault="00B12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14921" w14:textId="77777777" w:rsidR="00B12A92" w:rsidRDefault="00B12A92">
      <w:pPr>
        <w:spacing w:line="240" w:lineRule="auto"/>
      </w:pPr>
      <w:r>
        <w:separator/>
      </w:r>
    </w:p>
  </w:footnote>
  <w:footnote w:type="continuationSeparator" w:id="0">
    <w:p w14:paraId="30BE0B46" w14:textId="77777777" w:rsidR="00B12A92" w:rsidRDefault="00B12A92">
      <w:pPr>
        <w:spacing w:line="240" w:lineRule="auto"/>
      </w:pPr>
      <w:r>
        <w:continuationSeparator/>
      </w:r>
    </w:p>
  </w:footnote>
  <w:footnote w:type="continuationNotice" w:id="1">
    <w:p w14:paraId="2D539A78" w14:textId="77777777" w:rsidR="00B12A92" w:rsidRDefault="00B12A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C4FAB"/>
    <w:multiLevelType w:val="hybridMultilevel"/>
    <w:tmpl w:val="0DAA8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2274559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A08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3E58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2448B"/>
    <w:rsid w:val="00543A0B"/>
    <w:rsid w:val="0054531A"/>
    <w:rsid w:val="00553D03"/>
    <w:rsid w:val="00560EA1"/>
    <w:rsid w:val="005653F0"/>
    <w:rsid w:val="00565E8A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23D3C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1DE8"/>
    <w:rsid w:val="006D6343"/>
    <w:rsid w:val="006E280D"/>
    <w:rsid w:val="00706BA9"/>
    <w:rsid w:val="00710639"/>
    <w:rsid w:val="00723A5D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36924"/>
    <w:rsid w:val="00842BCB"/>
    <w:rsid w:val="0084694A"/>
    <w:rsid w:val="00850011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C39AE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53143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2A92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27D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53ABE"/>
    <w:rsid w:val="00D56BC1"/>
    <w:rsid w:val="00D60C1E"/>
    <w:rsid w:val="00D709B1"/>
    <w:rsid w:val="00D76DF9"/>
    <w:rsid w:val="00D804AF"/>
    <w:rsid w:val="00D819A8"/>
    <w:rsid w:val="00D81A5A"/>
    <w:rsid w:val="00D95262"/>
    <w:rsid w:val="00DA1F90"/>
    <w:rsid w:val="00DA5306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829C6"/>
    <w:rsid w:val="00EB1923"/>
    <w:rsid w:val="00EB3FCE"/>
    <w:rsid w:val="00EC5207"/>
    <w:rsid w:val="00EC733A"/>
    <w:rsid w:val="00ED0155"/>
    <w:rsid w:val="00ED076F"/>
    <w:rsid w:val="00ED3693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675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tin.engstrom@engcon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de_de/tiltrotatoren/ec204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gcon.com/de_de/zubehor/vollhydraulisches-kupplungssystem-ec-oil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AFAC-13A7-4AC6-B2C7-E49A463BE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17</TotalTime>
  <Pages>2</Pages>
  <Words>631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3969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47</cp:revision>
  <cp:lastPrinted>2023-10-26T09:17:00Z</cp:lastPrinted>
  <dcterms:created xsi:type="dcterms:W3CDTF">2023-10-21T13:26:00Z</dcterms:created>
  <dcterms:modified xsi:type="dcterms:W3CDTF">2025-01-07T13:54:00Z</dcterms:modified>
</cp:coreProperties>
</file>