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4194" w14:textId="6611F1C0" w:rsidR="00885296" w:rsidRDefault="00737FD0" w:rsidP="007366A7">
      <w:pPr>
        <w:spacing w:after="200" w:line="276" w:lineRule="auto"/>
        <w:rPr>
          <w:rFonts w:ascii="Lucida Sans Unicode" w:hAnsi="Lucida Sans Unicode" w:cs="Lucida Sans Unicode"/>
          <w:b/>
          <w:noProof/>
          <w:sz w:val="28"/>
          <w:szCs w:val="28"/>
          <w:lang w:eastAsia="de-DE"/>
        </w:rPr>
      </w:pPr>
      <w:r>
        <w:rPr>
          <w:rFonts w:ascii="Lucida Sans Unicode" w:hAnsi="Lucida Sans Unicode" w:cs="Lucida Sans Unicode"/>
          <w:b/>
          <w:noProof/>
          <w:sz w:val="28"/>
          <w:szCs w:val="28"/>
          <w:lang w:eastAsia="de-DE"/>
        </w:rPr>
        <w:t xml:space="preserve">Internationaler Nachmittag an der TH Wildau: Kulinarische Feier der Vielfalt im November </w:t>
      </w:r>
    </w:p>
    <w:p w14:paraId="3FC58163" w14:textId="02341D54" w:rsidR="006362CA" w:rsidRPr="006362CA" w:rsidRDefault="00FC4B1E" w:rsidP="007366A7">
      <w:pPr>
        <w:spacing w:after="200" w:line="276" w:lineRule="auto"/>
        <w:rPr>
          <w:rFonts w:ascii="Lucida Sans Unicode" w:hAnsi="Lucida Sans Unicode" w:cs="Lucida Sans Unicode"/>
          <w:noProof/>
          <w:sz w:val="24"/>
          <w:szCs w:val="24"/>
          <w:lang w:eastAsia="de-DE"/>
        </w:rPr>
      </w:pPr>
      <w:r w:rsidRPr="00FC4B1E">
        <w:rPr>
          <w:rFonts w:ascii="Lucida Sans Unicode" w:hAnsi="Lucida Sans Unicode" w:cs="Lucida Sans Unicode"/>
          <w:noProof/>
          <w:sz w:val="24"/>
          <w:szCs w:val="24"/>
          <w:lang w:eastAsia="de-DE"/>
        </w:rPr>
        <w:drawing>
          <wp:inline distT="0" distB="0" distL="0" distR="0" wp14:anchorId="6C0DD42D" wp14:editId="5BCB226A">
            <wp:extent cx="5760720" cy="3842880"/>
            <wp:effectExtent l="0" t="0" r="0" b="5715"/>
            <wp:docPr id="1" name="Grafik 1" descr="O:\Hochschulkommunikation\5_Redaktion\3_Redaktionsthemen\2025\11_25\2025_11_01_Internationaler_Nachmittag_MR\_DSC3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5\11_25\2025_11_01_Internationaler_Nachmittag_MR\_DSC394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2880"/>
                    </a:xfrm>
                    <a:prstGeom prst="rect">
                      <a:avLst/>
                    </a:prstGeom>
                    <a:noFill/>
                    <a:ln>
                      <a:noFill/>
                    </a:ln>
                  </pic:spPr>
                </pic:pic>
              </a:graphicData>
            </a:graphic>
          </wp:inline>
        </w:drawing>
      </w:r>
    </w:p>
    <w:p w14:paraId="3926054D" w14:textId="0BA93F82" w:rsidR="008416C4" w:rsidRPr="007618D5" w:rsidRDefault="00F86182" w:rsidP="008416C4">
      <w:pPr>
        <w:spacing w:after="200" w:line="276" w:lineRule="auto"/>
        <w:rPr>
          <w:rFonts w:ascii="Lucida Sans Unicode" w:eastAsia="Times New Roman" w:hAnsi="Lucida Sans Unicode" w:cs="Lucida Sans Unicode"/>
          <w:sz w:val="20"/>
          <w:szCs w:val="20"/>
          <w:lang w:eastAsia="de-DE"/>
        </w:rPr>
      </w:pPr>
      <w:r w:rsidRPr="007618D5">
        <w:rPr>
          <w:rFonts w:ascii="Lucida Sans Unicode" w:hAnsi="Lucida Sans Unicode" w:cs="Lucida Sans Unicode"/>
          <w:b/>
          <w:sz w:val="20"/>
          <w:szCs w:val="20"/>
        </w:rPr>
        <w:t>Bildunterschrift:</w:t>
      </w:r>
      <w:r w:rsidR="00FD11E9" w:rsidRPr="007618D5">
        <w:rPr>
          <w:rFonts w:ascii="Lucida Sans Unicode" w:hAnsi="Lucida Sans Unicode" w:cs="Lucida Sans Unicode"/>
          <w:b/>
          <w:sz w:val="20"/>
          <w:szCs w:val="20"/>
        </w:rPr>
        <w:t xml:space="preserve"> </w:t>
      </w:r>
      <w:r w:rsidR="00737FD0" w:rsidRPr="00737FD0">
        <w:rPr>
          <w:rFonts w:ascii="Lucida Sans Unicode" w:hAnsi="Lucida Sans Unicode" w:cs="Lucida Sans Unicode"/>
          <w:bCs/>
          <w:sz w:val="20"/>
          <w:szCs w:val="20"/>
        </w:rPr>
        <w:t>Gruppenfoto: 18 Länder präsentierten sich b</w:t>
      </w:r>
      <w:r w:rsidR="00DB64CF" w:rsidRPr="00737FD0">
        <w:rPr>
          <w:rFonts w:ascii="Lucida Sans Unicode" w:eastAsia="Times New Roman" w:hAnsi="Lucida Sans Unicode" w:cs="Lucida Sans Unicode"/>
          <w:bCs/>
          <w:sz w:val="20"/>
          <w:szCs w:val="20"/>
          <w:lang w:eastAsia="de-DE"/>
        </w:rPr>
        <w:t xml:space="preserve">eim </w:t>
      </w:r>
      <w:r w:rsidR="00737FD0" w:rsidRPr="00737FD0">
        <w:rPr>
          <w:rFonts w:ascii="Lucida Sans Unicode" w:eastAsia="Times New Roman" w:hAnsi="Lucida Sans Unicode" w:cs="Lucida Sans Unicode"/>
          <w:bCs/>
          <w:sz w:val="20"/>
          <w:szCs w:val="20"/>
          <w:lang w:eastAsia="de-DE"/>
        </w:rPr>
        <w:t xml:space="preserve">letzten </w:t>
      </w:r>
      <w:r w:rsidR="00DB64CF" w:rsidRPr="00737FD0">
        <w:rPr>
          <w:rFonts w:ascii="Lucida Sans Unicode" w:eastAsia="Times New Roman" w:hAnsi="Lucida Sans Unicode" w:cs="Lucida Sans Unicode"/>
          <w:bCs/>
          <w:sz w:val="20"/>
          <w:szCs w:val="20"/>
          <w:lang w:eastAsia="de-DE"/>
        </w:rPr>
        <w:t xml:space="preserve">Internationalen Nachmittag </w:t>
      </w:r>
      <w:r w:rsidR="00885296" w:rsidRPr="00737FD0">
        <w:rPr>
          <w:rFonts w:ascii="Lucida Sans Unicode" w:eastAsia="Times New Roman" w:hAnsi="Lucida Sans Unicode" w:cs="Lucida Sans Unicode"/>
          <w:bCs/>
          <w:sz w:val="20"/>
          <w:szCs w:val="20"/>
          <w:lang w:eastAsia="de-DE"/>
        </w:rPr>
        <w:t>der TH Wildau am 8. Mai 2025</w:t>
      </w:r>
      <w:r w:rsidR="004E7842">
        <w:rPr>
          <w:rFonts w:ascii="Lucida Sans Unicode" w:eastAsia="Times New Roman" w:hAnsi="Lucida Sans Unicode" w:cs="Lucida Sans Unicode"/>
          <w:sz w:val="20"/>
          <w:szCs w:val="20"/>
          <w:lang w:eastAsia="de-DE"/>
        </w:rPr>
        <w:t>.</w:t>
      </w:r>
    </w:p>
    <w:p w14:paraId="36157372" w14:textId="16B6F0B6" w:rsidR="00F86182" w:rsidRPr="005B366D" w:rsidRDefault="00F86182" w:rsidP="005D041F">
      <w:pPr>
        <w:spacing w:after="200" w:line="276" w:lineRule="auto"/>
        <w:rPr>
          <w:rFonts w:ascii="Lucida Sans Unicode" w:hAnsi="Lucida Sans Unicode" w:cs="Lucida Sans Unicode"/>
          <w:b/>
          <w:sz w:val="20"/>
          <w:szCs w:val="20"/>
        </w:rPr>
      </w:pPr>
      <w:r w:rsidRPr="005B366D">
        <w:rPr>
          <w:rFonts w:ascii="Lucida Sans Unicode" w:hAnsi="Lucida Sans Unicode" w:cs="Lucida Sans Unicode"/>
          <w:b/>
          <w:sz w:val="20"/>
          <w:szCs w:val="20"/>
        </w:rPr>
        <w:t>Bild:</w:t>
      </w:r>
      <w:r w:rsidR="004E564F" w:rsidRPr="005B366D">
        <w:rPr>
          <w:rFonts w:ascii="Lucida Sans Unicode" w:hAnsi="Lucida Sans Unicode" w:cs="Lucida Sans Unicode"/>
          <w:b/>
          <w:sz w:val="20"/>
          <w:szCs w:val="20"/>
        </w:rPr>
        <w:t xml:space="preserve"> </w:t>
      </w:r>
      <w:r w:rsidR="00265BD5" w:rsidRPr="005B366D">
        <w:rPr>
          <w:rFonts w:ascii="Lucida Sans Unicode" w:hAnsi="Lucida Sans Unicode" w:cs="Lucida Sans Unicode"/>
          <w:sz w:val="20"/>
          <w:szCs w:val="20"/>
        </w:rPr>
        <w:t xml:space="preserve">TH Wildau </w:t>
      </w:r>
    </w:p>
    <w:p w14:paraId="187BAA8E" w14:textId="05588738" w:rsidR="00F86182" w:rsidRPr="005B366D" w:rsidRDefault="00F86182" w:rsidP="005D041F">
      <w:pPr>
        <w:spacing w:after="200" w:line="276" w:lineRule="auto"/>
        <w:rPr>
          <w:rFonts w:ascii="Lucida Sans Unicode" w:hAnsi="Lucida Sans Unicode" w:cs="Lucida Sans Unicode"/>
          <w:sz w:val="20"/>
          <w:szCs w:val="20"/>
        </w:rPr>
      </w:pPr>
      <w:r w:rsidRPr="005B366D">
        <w:rPr>
          <w:rFonts w:ascii="Lucida Sans Unicode" w:hAnsi="Lucida Sans Unicode" w:cs="Lucida Sans Unicode"/>
          <w:b/>
          <w:sz w:val="20"/>
          <w:szCs w:val="20"/>
        </w:rPr>
        <w:t xml:space="preserve">Subheadline: </w:t>
      </w:r>
      <w:r w:rsidR="007366A7" w:rsidRPr="005B366D">
        <w:rPr>
          <w:rFonts w:ascii="Lucida Sans Unicode" w:hAnsi="Lucida Sans Unicode" w:cs="Lucida Sans Unicode"/>
          <w:sz w:val="20"/>
          <w:szCs w:val="20"/>
        </w:rPr>
        <w:t xml:space="preserve">TH </w:t>
      </w:r>
      <w:r w:rsidR="00265BD5" w:rsidRPr="005B366D">
        <w:rPr>
          <w:rFonts w:ascii="Lucida Sans Unicode" w:hAnsi="Lucida Sans Unicode" w:cs="Lucida Sans Unicode"/>
          <w:sz w:val="20"/>
          <w:szCs w:val="20"/>
        </w:rPr>
        <w:t>Wildau International</w:t>
      </w:r>
    </w:p>
    <w:p w14:paraId="5B67DD29" w14:textId="77777777" w:rsidR="004E7842" w:rsidRDefault="00F86182" w:rsidP="005D041F">
      <w:pPr>
        <w:spacing w:after="200" w:line="276" w:lineRule="auto"/>
        <w:rPr>
          <w:rFonts w:ascii="Lucida Sans Unicode" w:hAnsi="Lucida Sans Unicode" w:cs="Lucida Sans Unicode"/>
          <w:b/>
          <w:sz w:val="20"/>
          <w:szCs w:val="20"/>
        </w:rPr>
      </w:pPr>
      <w:r w:rsidRPr="007618D5">
        <w:rPr>
          <w:rFonts w:ascii="Lucida Sans Unicode" w:hAnsi="Lucida Sans Unicode" w:cs="Lucida Sans Unicode"/>
          <w:b/>
          <w:sz w:val="20"/>
          <w:szCs w:val="20"/>
        </w:rPr>
        <w:t>Teaser:</w:t>
      </w:r>
      <w:r w:rsidR="00BA12B0">
        <w:rPr>
          <w:rFonts w:ascii="Lucida Sans Unicode" w:hAnsi="Lucida Sans Unicode" w:cs="Lucida Sans Unicode"/>
          <w:b/>
          <w:sz w:val="20"/>
          <w:szCs w:val="20"/>
        </w:rPr>
        <w:t xml:space="preserve"> </w:t>
      </w:r>
    </w:p>
    <w:p w14:paraId="78F3DD4E" w14:textId="76F62149" w:rsidR="00F86182" w:rsidRPr="005B366D" w:rsidRDefault="005B366D" w:rsidP="005D041F">
      <w:pPr>
        <w:spacing w:after="200" w:line="276" w:lineRule="auto"/>
        <w:rPr>
          <w:rFonts w:ascii="Lucida Sans Unicode" w:hAnsi="Lucida Sans Unicode" w:cs="Lucida Sans Unicode"/>
          <w:b/>
          <w:sz w:val="20"/>
          <w:szCs w:val="20"/>
        </w:rPr>
      </w:pPr>
      <w:r w:rsidRPr="005B366D">
        <w:rPr>
          <w:rStyle w:val="slate-word"/>
          <w:rFonts w:ascii="Lucida Sans Unicode" w:hAnsi="Lucida Sans Unicode" w:cs="Lucida Sans Unicode"/>
          <w:b/>
          <w:bCs/>
          <w:sz w:val="20"/>
          <w:szCs w:val="20"/>
        </w:rPr>
        <w:t>Die Technische Hochschule Wildau, mit einem Fünftel internationaler Studierender, steht für Vielfalt und Multikulturalität. Jedes Semester feiert sie dies traditionell mit dem Internationalen Nachmittag. Dort genießen die Gäste kulinarische Köstlichkeiten, Musik und reichlich Gelegenheit zum Austausch. In diesem Semester findet der Internationale Nachmittag am 13. November statt.</w:t>
      </w:r>
    </w:p>
    <w:p w14:paraId="471F32FD" w14:textId="77777777" w:rsidR="004E7842" w:rsidRDefault="00F86182" w:rsidP="004E7842">
      <w:pPr>
        <w:spacing w:after="200" w:line="276" w:lineRule="auto"/>
        <w:rPr>
          <w:rFonts w:ascii="Lucida Sans Unicode" w:hAnsi="Lucida Sans Unicode" w:cs="Lucida Sans Unicode"/>
          <w:sz w:val="20"/>
          <w:szCs w:val="20"/>
        </w:rPr>
      </w:pPr>
      <w:r w:rsidRPr="007618D5">
        <w:rPr>
          <w:rFonts w:ascii="Lucida Sans Unicode" w:hAnsi="Lucida Sans Unicode" w:cs="Lucida Sans Unicode"/>
          <w:sz w:val="20"/>
          <w:szCs w:val="20"/>
        </w:rPr>
        <w:t>Text:</w:t>
      </w:r>
    </w:p>
    <w:p w14:paraId="56912FD2" w14:textId="30E55683" w:rsidR="005459E4" w:rsidRPr="005459E4" w:rsidRDefault="00AF5625" w:rsidP="004E7842">
      <w:pPr>
        <w:spacing w:after="200" w:line="276"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lastRenderedPageBreak/>
        <w:t xml:space="preserve">Am 13. November 2025 </w:t>
      </w:r>
      <w:r w:rsidR="005459E4" w:rsidRPr="005459E4">
        <w:rPr>
          <w:rFonts w:ascii="Lucida Sans Unicode" w:eastAsia="Times New Roman" w:hAnsi="Lucida Sans Unicode" w:cs="Lucida Sans Unicode"/>
          <w:sz w:val="20"/>
          <w:szCs w:val="20"/>
          <w:lang w:eastAsia="de-DE"/>
        </w:rPr>
        <w:t xml:space="preserve">lädt die Technische Hochschule Wildau </w:t>
      </w:r>
      <w:r w:rsidR="005459E4">
        <w:rPr>
          <w:rFonts w:ascii="Lucida Sans Unicode" w:eastAsia="Times New Roman" w:hAnsi="Lucida Sans Unicode" w:cs="Lucida Sans Unicode"/>
          <w:sz w:val="20"/>
          <w:szCs w:val="20"/>
          <w:lang w:eastAsia="de-DE"/>
        </w:rPr>
        <w:t xml:space="preserve">(TH Wildau) </w:t>
      </w:r>
      <w:r w:rsidR="005459E4" w:rsidRPr="005459E4">
        <w:rPr>
          <w:rFonts w:ascii="Lucida Sans Unicode" w:eastAsia="Times New Roman" w:hAnsi="Lucida Sans Unicode" w:cs="Lucida Sans Unicode"/>
          <w:sz w:val="20"/>
          <w:szCs w:val="20"/>
          <w:lang w:eastAsia="de-DE"/>
        </w:rPr>
        <w:t xml:space="preserve">zum </w:t>
      </w:r>
      <w:r>
        <w:rPr>
          <w:rFonts w:ascii="Lucida Sans Unicode" w:eastAsia="Times New Roman" w:hAnsi="Lucida Sans Unicode" w:cs="Lucida Sans Unicode"/>
          <w:sz w:val="20"/>
          <w:szCs w:val="20"/>
          <w:lang w:eastAsia="de-DE"/>
        </w:rPr>
        <w:t>I</w:t>
      </w:r>
      <w:r w:rsidR="005459E4" w:rsidRPr="005459E4">
        <w:rPr>
          <w:rFonts w:ascii="Lucida Sans Unicode" w:eastAsia="Times New Roman" w:hAnsi="Lucida Sans Unicode" w:cs="Lucida Sans Unicode"/>
          <w:sz w:val="20"/>
          <w:szCs w:val="20"/>
          <w:lang w:eastAsia="de-DE"/>
        </w:rPr>
        <w:t xml:space="preserve">nternationalen Nachmittag </w:t>
      </w:r>
      <w:r w:rsidR="00C36355">
        <w:rPr>
          <w:rFonts w:ascii="Lucida Sans Unicode" w:eastAsia="Times New Roman" w:hAnsi="Lucida Sans Unicode" w:cs="Lucida Sans Unicode"/>
          <w:sz w:val="20"/>
          <w:szCs w:val="20"/>
          <w:lang w:eastAsia="de-DE"/>
        </w:rPr>
        <w:t xml:space="preserve">auf den Campus </w:t>
      </w:r>
      <w:r w:rsidR="005459E4" w:rsidRPr="005459E4">
        <w:rPr>
          <w:rFonts w:ascii="Lucida Sans Unicode" w:eastAsia="Times New Roman" w:hAnsi="Lucida Sans Unicode" w:cs="Lucida Sans Unicode"/>
          <w:sz w:val="20"/>
          <w:szCs w:val="20"/>
          <w:lang w:eastAsia="de-DE"/>
        </w:rPr>
        <w:t>ein. Mit rund 20 Prozent internationalen Studierenden aus mehr als 60 Ländern versteht sich die Hochschule als Ort der Vielfalt und des interkulturellen Austauschs – diese Diversität soll an diesem Tag gefeiert werden.</w:t>
      </w:r>
    </w:p>
    <w:p w14:paraId="62A2A0A7" w14:textId="78674D86" w:rsidR="00FB2534" w:rsidRPr="00AF5625" w:rsidRDefault="005459E4" w:rsidP="00245D66">
      <w:pPr>
        <w:spacing w:before="100" w:beforeAutospacing="1" w:after="100" w:afterAutospacing="1" w:line="240" w:lineRule="auto"/>
        <w:rPr>
          <w:rFonts w:ascii="Lucida Sans Unicode" w:eastAsia="Times New Roman" w:hAnsi="Lucida Sans Unicode" w:cs="Lucida Sans Unicode"/>
          <w:sz w:val="20"/>
          <w:szCs w:val="20"/>
          <w:lang w:eastAsia="de-DE"/>
        </w:rPr>
      </w:pPr>
      <w:r w:rsidRPr="005459E4">
        <w:rPr>
          <w:rFonts w:ascii="Lucida Sans Unicode" w:eastAsia="Times New Roman" w:hAnsi="Lucida Sans Unicode" w:cs="Lucida Sans Unicode"/>
          <w:sz w:val="20"/>
          <w:szCs w:val="20"/>
          <w:lang w:eastAsia="de-DE"/>
        </w:rPr>
        <w:t xml:space="preserve">Im Foyer von Halle 17 erwartet die Besucherinnen und Besucher ein buntes Programm: An verschiedenen Ländertischen werden landestypische Speisen, Musik und Spiele präsentiert. </w:t>
      </w:r>
      <w:r w:rsidR="00245D66">
        <w:rPr>
          <w:rFonts w:ascii="Lucida Sans Unicode" w:eastAsia="Times New Roman" w:hAnsi="Lucida Sans Unicode" w:cs="Lucida Sans Unicode"/>
          <w:sz w:val="20"/>
          <w:szCs w:val="20"/>
          <w:lang w:eastAsia="de-DE"/>
        </w:rPr>
        <w:t>Beim Internationalen Nachmittag im</w:t>
      </w:r>
      <w:r>
        <w:rPr>
          <w:rFonts w:ascii="Lucida Sans Unicode" w:eastAsia="Times New Roman" w:hAnsi="Lucida Sans Unicode" w:cs="Lucida Sans Unicode"/>
          <w:sz w:val="20"/>
          <w:szCs w:val="20"/>
          <w:lang w:eastAsia="de-DE"/>
        </w:rPr>
        <w:t xml:space="preserve"> Sommersemester</w:t>
      </w:r>
      <w:r w:rsidR="00245D66">
        <w:rPr>
          <w:rFonts w:ascii="Lucida Sans Unicode" w:eastAsia="Times New Roman" w:hAnsi="Lucida Sans Unicode" w:cs="Lucida Sans Unicode"/>
          <w:sz w:val="20"/>
          <w:szCs w:val="20"/>
          <w:lang w:eastAsia="de-DE"/>
        </w:rPr>
        <w:t xml:space="preserve"> Anfang Mai</w:t>
      </w:r>
      <w:r>
        <w:rPr>
          <w:rFonts w:ascii="Lucida Sans Unicode" w:eastAsia="Times New Roman" w:hAnsi="Lucida Sans Unicode" w:cs="Lucida Sans Unicode"/>
          <w:sz w:val="20"/>
          <w:szCs w:val="20"/>
          <w:lang w:eastAsia="de-DE"/>
        </w:rPr>
        <w:t xml:space="preserve"> hatten Studierende aus insgesamt 18 Ländern </w:t>
      </w:r>
      <w:r w:rsidR="00245D66">
        <w:rPr>
          <w:rFonts w:ascii="Lucida Sans Unicode" w:eastAsia="Times New Roman" w:hAnsi="Lucida Sans Unicode" w:cs="Lucida Sans Unicode"/>
          <w:sz w:val="20"/>
          <w:szCs w:val="20"/>
          <w:lang w:eastAsia="de-DE"/>
        </w:rPr>
        <w:t>Traditionelles aus ihren Herkunftsländern präsentiert</w:t>
      </w:r>
      <w:r w:rsidRPr="00AF5625">
        <w:rPr>
          <w:rFonts w:ascii="Lucida Sans Unicode" w:eastAsia="Times New Roman" w:hAnsi="Lucida Sans Unicode" w:cs="Lucida Sans Unicode"/>
          <w:sz w:val="20"/>
          <w:szCs w:val="20"/>
          <w:lang w:eastAsia="de-DE"/>
        </w:rPr>
        <w:t>.</w:t>
      </w:r>
      <w:r w:rsidR="00245D66" w:rsidRPr="00AF5625">
        <w:rPr>
          <w:rFonts w:ascii="Lucida Sans Unicode" w:eastAsia="Times New Roman" w:hAnsi="Lucida Sans Unicode" w:cs="Lucida Sans Unicode"/>
          <w:sz w:val="20"/>
          <w:szCs w:val="20"/>
          <w:lang w:eastAsia="de-DE"/>
        </w:rPr>
        <w:t xml:space="preserve"> Es wird auch ein Publikumspreis vergeben, der „</w:t>
      </w:r>
      <w:proofErr w:type="spellStart"/>
      <w:r w:rsidR="00245D66" w:rsidRPr="00AF5625">
        <w:rPr>
          <w:rFonts w:ascii="Lucida Sans Unicode" w:eastAsia="Times New Roman" w:hAnsi="Lucida Sans Unicode" w:cs="Lucida Sans Unicode"/>
          <w:sz w:val="20"/>
          <w:szCs w:val="20"/>
          <w:lang w:eastAsia="de-DE"/>
        </w:rPr>
        <w:t>Culinary</w:t>
      </w:r>
      <w:proofErr w:type="spellEnd"/>
      <w:r w:rsidR="00245D66" w:rsidRPr="00AF5625">
        <w:rPr>
          <w:rFonts w:ascii="Lucida Sans Unicode" w:eastAsia="Times New Roman" w:hAnsi="Lucida Sans Unicode" w:cs="Lucida Sans Unicode"/>
          <w:sz w:val="20"/>
          <w:szCs w:val="20"/>
          <w:lang w:eastAsia="de-DE"/>
        </w:rPr>
        <w:t xml:space="preserve"> &amp; Performance Award“ für die ausgefallenste Länderpräsen</w:t>
      </w:r>
      <w:r w:rsidR="00AF5625">
        <w:rPr>
          <w:rFonts w:ascii="Lucida Sans Unicode" w:eastAsia="Times New Roman" w:hAnsi="Lucida Sans Unicode" w:cs="Lucida Sans Unicode"/>
          <w:sz w:val="20"/>
          <w:szCs w:val="20"/>
          <w:lang w:eastAsia="de-DE"/>
        </w:rPr>
        <w:t>t</w:t>
      </w:r>
      <w:r w:rsidR="00245D66" w:rsidRPr="00AF5625">
        <w:rPr>
          <w:rFonts w:ascii="Lucida Sans Unicode" w:eastAsia="Times New Roman" w:hAnsi="Lucida Sans Unicode" w:cs="Lucida Sans Unicode"/>
          <w:sz w:val="20"/>
          <w:szCs w:val="20"/>
          <w:lang w:eastAsia="de-DE"/>
        </w:rPr>
        <w:t>ation ging im Sommersemester an palästinensische Studierende.</w:t>
      </w:r>
      <w:r w:rsidR="00780E8B" w:rsidRPr="00AF5625">
        <w:rPr>
          <w:rFonts w:ascii="Lucida Sans Unicode" w:eastAsia="Times New Roman" w:hAnsi="Lucida Sans Unicode" w:cs="Lucida Sans Unicode"/>
          <w:sz w:val="20"/>
          <w:szCs w:val="20"/>
          <w:lang w:eastAsia="de-DE"/>
        </w:rPr>
        <w:t xml:space="preserve"> In diesem Jahr werden unter anderem Algerien, Ägypten, China, Côte </w:t>
      </w:r>
      <w:proofErr w:type="spellStart"/>
      <w:r w:rsidR="00780E8B" w:rsidRPr="00AF5625">
        <w:rPr>
          <w:rFonts w:ascii="Lucida Sans Unicode" w:eastAsia="Times New Roman" w:hAnsi="Lucida Sans Unicode" w:cs="Lucida Sans Unicode"/>
          <w:sz w:val="20"/>
          <w:szCs w:val="20"/>
          <w:lang w:eastAsia="de-DE"/>
        </w:rPr>
        <w:t>d`Ivorie</w:t>
      </w:r>
      <w:proofErr w:type="spellEnd"/>
      <w:r w:rsidR="00780E8B" w:rsidRPr="00AF5625">
        <w:rPr>
          <w:rFonts w:ascii="Lucida Sans Unicode" w:eastAsia="Times New Roman" w:hAnsi="Lucida Sans Unicode" w:cs="Lucida Sans Unicode"/>
          <w:sz w:val="20"/>
          <w:szCs w:val="20"/>
          <w:lang w:eastAsia="de-DE"/>
        </w:rPr>
        <w:t>, Iran, Pakistan, Russland, Tansania und die Türkei mit Ländertischen vertreten sein.</w:t>
      </w:r>
    </w:p>
    <w:p w14:paraId="01E8289E" w14:textId="77777777" w:rsidR="00AF5625" w:rsidRDefault="00FB2534" w:rsidP="005459E4">
      <w:pPr>
        <w:spacing w:before="100" w:beforeAutospacing="1" w:after="100" w:afterAutospacing="1" w:line="240" w:lineRule="auto"/>
        <w:rPr>
          <w:rFonts w:ascii="Lucida Sans Unicode" w:eastAsia="Times New Roman" w:hAnsi="Lucida Sans Unicode" w:cs="Lucida Sans Unicode"/>
          <w:sz w:val="20"/>
          <w:szCs w:val="20"/>
          <w:lang w:eastAsia="de-DE"/>
        </w:rPr>
      </w:pPr>
      <w:r w:rsidRPr="00AF5625">
        <w:rPr>
          <w:rFonts w:ascii="Lucida Sans Unicode" w:eastAsia="Times New Roman" w:hAnsi="Lucida Sans Unicode" w:cs="Lucida Sans Unicode"/>
          <w:sz w:val="20"/>
          <w:szCs w:val="20"/>
          <w:lang w:eastAsia="de-DE"/>
        </w:rPr>
        <w:t>„Der Internationale Nachmittag an der Technischen Hochschule Wildau feiert die kulturelle Vielfalt auf dem Campus und fördert den interkulturellen Austausch. Die Veranstaltung bringt Menschen aus verschiedenen Regionen zusammen, um Kulturen kennenzulernen, gemeinsame Erlebnisse zu teilen und gegenseitiges Verständnis zu stärken. Mit Musik, Tanz, kulinarischen Spezialitäten und Informationsangeboten schafft die Veranstaltung einen offenen Raum für Begegnung und Gemeinschaft</w:t>
      </w:r>
      <w:r w:rsidR="00780E8B" w:rsidRPr="00AF5625">
        <w:rPr>
          <w:rFonts w:ascii="Lucida Sans Unicode" w:eastAsia="Times New Roman" w:hAnsi="Lucida Sans Unicode" w:cs="Lucida Sans Unicode"/>
          <w:sz w:val="20"/>
          <w:szCs w:val="20"/>
          <w:lang w:eastAsia="de-DE"/>
        </w:rPr>
        <w:t>,</w:t>
      </w:r>
      <w:r w:rsidRPr="00AF5625">
        <w:rPr>
          <w:rFonts w:ascii="Lucida Sans Unicode" w:eastAsia="Times New Roman" w:hAnsi="Lucida Sans Unicode" w:cs="Lucida Sans Unicode"/>
          <w:sz w:val="20"/>
          <w:szCs w:val="20"/>
          <w:lang w:eastAsia="de-DE"/>
        </w:rPr>
        <w:t>“</w:t>
      </w:r>
      <w:r w:rsidR="00780E8B" w:rsidRPr="00AF5625">
        <w:rPr>
          <w:rFonts w:ascii="Lucida Sans Unicode" w:eastAsia="Times New Roman" w:hAnsi="Lucida Sans Unicode" w:cs="Lucida Sans Unicode"/>
          <w:sz w:val="20"/>
          <w:szCs w:val="20"/>
          <w:lang w:eastAsia="de-DE"/>
        </w:rPr>
        <w:t xml:space="preserve"> sagt Organisatorin</w:t>
      </w:r>
      <w:r w:rsidRPr="00AF5625">
        <w:rPr>
          <w:rFonts w:ascii="Lucida Sans Unicode" w:eastAsia="Times New Roman" w:hAnsi="Lucida Sans Unicode" w:cs="Lucida Sans Unicode"/>
          <w:sz w:val="20"/>
          <w:szCs w:val="20"/>
          <w:lang w:eastAsia="de-DE"/>
        </w:rPr>
        <w:t xml:space="preserve"> Carolina Winkler </w:t>
      </w:r>
      <w:r w:rsidR="00780E8B" w:rsidRPr="00AF5625">
        <w:rPr>
          <w:rFonts w:ascii="Lucida Sans Unicode" w:eastAsia="Times New Roman" w:hAnsi="Lucida Sans Unicode" w:cs="Lucida Sans Unicode"/>
          <w:sz w:val="20"/>
          <w:szCs w:val="20"/>
          <w:lang w:eastAsia="de-DE"/>
        </w:rPr>
        <w:t>vom International Office der TH Wildau.</w:t>
      </w:r>
    </w:p>
    <w:p w14:paraId="526400DA" w14:textId="1B7C12C1" w:rsidR="00245D66" w:rsidRPr="00245D66" w:rsidRDefault="00245D66" w:rsidP="005459E4">
      <w:pPr>
        <w:spacing w:before="100" w:beforeAutospacing="1" w:after="100" w:afterAutospacing="1" w:line="240" w:lineRule="auto"/>
        <w:rPr>
          <w:rFonts w:ascii="Lucida Sans Unicode" w:eastAsia="Times New Roman" w:hAnsi="Lucida Sans Unicode" w:cs="Lucida Sans Unicode"/>
          <w:b/>
          <w:bCs/>
          <w:sz w:val="20"/>
          <w:szCs w:val="20"/>
          <w:lang w:eastAsia="de-DE"/>
        </w:rPr>
      </w:pPr>
      <w:r w:rsidRPr="00245D66">
        <w:rPr>
          <w:rFonts w:ascii="Lucida Sans Unicode" w:eastAsia="Times New Roman" w:hAnsi="Lucida Sans Unicode" w:cs="Lucida Sans Unicode"/>
          <w:b/>
          <w:bCs/>
          <w:sz w:val="20"/>
          <w:szCs w:val="20"/>
          <w:lang w:eastAsia="de-DE"/>
        </w:rPr>
        <w:t>Beratung für Auslandsstudium und Kids-Corner</w:t>
      </w:r>
    </w:p>
    <w:p w14:paraId="1AE46D73" w14:textId="0FFD4DF9" w:rsidR="005459E4" w:rsidRPr="005459E4" w:rsidRDefault="00780E8B" w:rsidP="005459E4">
      <w:pPr>
        <w:spacing w:before="100" w:beforeAutospacing="1" w:after="100" w:afterAutospacing="1" w:line="240"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 xml:space="preserve">Eröffnet wird der </w:t>
      </w:r>
      <w:r w:rsidR="00AF5625">
        <w:rPr>
          <w:rFonts w:ascii="Lucida Sans Unicode" w:eastAsia="Times New Roman" w:hAnsi="Lucida Sans Unicode" w:cs="Lucida Sans Unicode"/>
          <w:sz w:val="20"/>
          <w:szCs w:val="20"/>
          <w:lang w:eastAsia="de-DE"/>
        </w:rPr>
        <w:t xml:space="preserve">bevorstehende </w:t>
      </w:r>
      <w:r>
        <w:rPr>
          <w:rFonts w:ascii="Lucida Sans Unicode" w:eastAsia="Times New Roman" w:hAnsi="Lucida Sans Unicode" w:cs="Lucida Sans Unicode"/>
          <w:sz w:val="20"/>
          <w:szCs w:val="20"/>
          <w:lang w:eastAsia="de-DE"/>
        </w:rPr>
        <w:t xml:space="preserve">Internationale Nachmittag von Prof. Rainer Stollhoff, Vizepräsident für Studium und Lehre an der TH Wildau. Auch Info-Stände und Angebote für Kinder ergänzen das Programm: </w:t>
      </w:r>
      <w:r w:rsidR="005459E4" w:rsidRPr="005459E4">
        <w:rPr>
          <w:rFonts w:ascii="Lucida Sans Unicode" w:eastAsia="Times New Roman" w:hAnsi="Lucida Sans Unicode" w:cs="Lucida Sans Unicode"/>
          <w:sz w:val="20"/>
          <w:szCs w:val="20"/>
          <w:lang w:eastAsia="de-DE"/>
        </w:rPr>
        <w:t xml:space="preserve">Wer sich für einen Auslandsaufenthalt interessiert, kann sich am </w:t>
      </w:r>
      <w:proofErr w:type="spellStart"/>
      <w:r w:rsidR="005459E4" w:rsidRPr="005459E4">
        <w:rPr>
          <w:rFonts w:ascii="Lucida Sans Unicode" w:eastAsia="Times New Roman" w:hAnsi="Lucida Sans Unicode" w:cs="Lucida Sans Unicode"/>
          <w:sz w:val="20"/>
          <w:szCs w:val="20"/>
          <w:lang w:eastAsia="de-DE"/>
        </w:rPr>
        <w:t>Outgo</w:t>
      </w:r>
      <w:r w:rsidR="005459E4">
        <w:rPr>
          <w:rFonts w:ascii="Lucida Sans Unicode" w:eastAsia="Times New Roman" w:hAnsi="Lucida Sans Unicode" w:cs="Lucida Sans Unicode"/>
          <w:sz w:val="20"/>
          <w:szCs w:val="20"/>
          <w:lang w:eastAsia="de-DE"/>
        </w:rPr>
        <w:t>ings</w:t>
      </w:r>
      <w:proofErr w:type="spellEnd"/>
      <w:r w:rsidR="005459E4" w:rsidRPr="005459E4">
        <w:rPr>
          <w:rFonts w:ascii="Lucida Sans Unicode" w:eastAsia="Times New Roman" w:hAnsi="Lucida Sans Unicode" w:cs="Lucida Sans Unicode"/>
          <w:sz w:val="20"/>
          <w:szCs w:val="20"/>
          <w:lang w:eastAsia="de-DE"/>
        </w:rPr>
        <w:t>-Tisch individuell beraten lassen. Für Familien steht zudem eine Kids Corner bereit, die ein kinderfreundliches Miteinander ermöglicht.</w:t>
      </w:r>
    </w:p>
    <w:p w14:paraId="4847864E" w14:textId="15B275CB" w:rsidR="005459E4" w:rsidRDefault="005459E4" w:rsidP="005459E4">
      <w:pPr>
        <w:spacing w:before="100" w:beforeAutospacing="1" w:after="100" w:afterAutospacing="1" w:line="240" w:lineRule="auto"/>
        <w:rPr>
          <w:rFonts w:ascii="Lucida Sans Unicode" w:eastAsia="Times New Roman" w:hAnsi="Lucida Sans Unicode" w:cs="Lucida Sans Unicode"/>
          <w:sz w:val="20"/>
          <w:szCs w:val="20"/>
          <w:lang w:eastAsia="de-DE"/>
        </w:rPr>
      </w:pPr>
      <w:r w:rsidRPr="005459E4">
        <w:rPr>
          <w:rFonts w:ascii="Lucida Sans Unicode" w:eastAsia="Times New Roman" w:hAnsi="Lucida Sans Unicode" w:cs="Lucida Sans Unicode"/>
          <w:sz w:val="20"/>
          <w:szCs w:val="20"/>
          <w:lang w:eastAsia="de-DE"/>
        </w:rPr>
        <w:t>Neben kulinarischen Kostproben aus aller Welt können Gäste neue Sprachen und Schriften kennenlernen, traditionelle Tänze ausprobieren oder Instrumente und Kleidung aus unterschied</w:t>
      </w:r>
      <w:r w:rsidR="00AF5625">
        <w:rPr>
          <w:rFonts w:ascii="Lucida Sans Unicode" w:eastAsia="Times New Roman" w:hAnsi="Lucida Sans Unicode" w:cs="Lucida Sans Unicode"/>
          <w:sz w:val="20"/>
          <w:szCs w:val="20"/>
          <w:lang w:eastAsia="de-DE"/>
        </w:rPr>
        <w:t>lichen Kulturen entdecken. Der I</w:t>
      </w:r>
      <w:r w:rsidRPr="005459E4">
        <w:rPr>
          <w:rFonts w:ascii="Lucida Sans Unicode" w:eastAsia="Times New Roman" w:hAnsi="Lucida Sans Unicode" w:cs="Lucida Sans Unicode"/>
          <w:sz w:val="20"/>
          <w:szCs w:val="20"/>
          <w:lang w:eastAsia="de-DE"/>
        </w:rPr>
        <w:t>nternationale Nachmittag bietet somit nicht nur Einblicke in fremde Traditionen, sondern auch die Gelegenheit, Kontakte zu knüpfen und sich über internationale Studienmöglichkeiten zu informieren.</w:t>
      </w:r>
    </w:p>
    <w:p w14:paraId="20737797" w14:textId="19CF4444" w:rsidR="00FE51E3" w:rsidRPr="007618D5" w:rsidRDefault="00FE51E3" w:rsidP="00B56D59">
      <w:pPr>
        <w:spacing w:after="200" w:line="276" w:lineRule="auto"/>
        <w:rPr>
          <w:rFonts w:ascii="Lucida Sans Unicode" w:eastAsia="Times New Roman" w:hAnsi="Lucida Sans Unicode" w:cs="Lucida Sans Unicode"/>
          <w:b/>
          <w:sz w:val="20"/>
          <w:szCs w:val="20"/>
          <w:lang w:eastAsia="de-DE"/>
        </w:rPr>
      </w:pPr>
      <w:r w:rsidRPr="007618D5">
        <w:rPr>
          <w:rFonts w:ascii="Lucida Sans Unicode" w:eastAsia="Times New Roman" w:hAnsi="Lucida Sans Unicode" w:cs="Lucida Sans Unicode"/>
          <w:b/>
          <w:sz w:val="20"/>
          <w:szCs w:val="20"/>
          <w:lang w:eastAsia="de-DE"/>
        </w:rPr>
        <w:t>Weiterführende Informationen</w:t>
      </w:r>
    </w:p>
    <w:p w14:paraId="6F2CCD88" w14:textId="6B436D46" w:rsidR="00C36355" w:rsidRDefault="00C36355" w:rsidP="00245D66">
      <w:pPr>
        <w:spacing w:before="100" w:beforeAutospacing="1" w:after="100" w:afterAutospacing="1" w:line="240"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Wann: 13. November 2025, 14:00 bis 17:00 Uhr</w:t>
      </w:r>
    </w:p>
    <w:p w14:paraId="5507F1C9" w14:textId="457DAC85" w:rsidR="00C36355" w:rsidRDefault="00C36355" w:rsidP="00245D66">
      <w:pPr>
        <w:spacing w:before="100" w:beforeAutospacing="1" w:after="100" w:afterAutospacing="1" w:line="240"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Wo: TH Wildau, Hochschulring 1, 15745 Wildau – Halle 17 (Foyer vor dem Audimax)</w:t>
      </w:r>
    </w:p>
    <w:p w14:paraId="78861709" w14:textId="58E1F2CF" w:rsidR="00245D66" w:rsidRPr="005459E4" w:rsidRDefault="00245D66" w:rsidP="00245D66">
      <w:pPr>
        <w:spacing w:before="100" w:beforeAutospacing="1" w:after="100" w:afterAutospacing="1" w:line="240"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lastRenderedPageBreak/>
        <w:t>Die Veranstaltung ist kostenlos und für alle interessierten Besucherinnen und Besucher offen.</w:t>
      </w:r>
    </w:p>
    <w:p w14:paraId="3E613977" w14:textId="045EBBC7" w:rsidR="00110B65" w:rsidRPr="007618D5" w:rsidRDefault="00265BD5"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 xml:space="preserve">Alle Infos zum Internationalen Nachmittag </w:t>
      </w:r>
      <w:r w:rsidR="001C1D4F" w:rsidRPr="007618D5">
        <w:rPr>
          <w:rStyle w:val="Fett"/>
          <w:rFonts w:ascii="Lucida Sans Unicode" w:hAnsi="Lucida Sans Unicode" w:cs="Lucida Sans Unicode"/>
          <w:b w:val="0"/>
          <w:sz w:val="20"/>
          <w:szCs w:val="20"/>
        </w:rPr>
        <w:t>unter</w:t>
      </w:r>
      <w:r w:rsidRPr="007618D5">
        <w:rPr>
          <w:rStyle w:val="Fett"/>
          <w:rFonts w:ascii="Lucida Sans Unicode" w:hAnsi="Lucida Sans Unicode" w:cs="Lucida Sans Unicode"/>
          <w:b w:val="0"/>
          <w:sz w:val="20"/>
          <w:szCs w:val="20"/>
        </w:rPr>
        <w:t xml:space="preserve">: </w:t>
      </w:r>
      <w:hyperlink r:id="rId9" w:history="1">
        <w:r w:rsidRPr="007618D5">
          <w:rPr>
            <w:rStyle w:val="Hyperlink"/>
            <w:rFonts w:ascii="Lucida Sans Unicode" w:hAnsi="Lucida Sans Unicode" w:cs="Lucida Sans Unicode"/>
            <w:sz w:val="20"/>
            <w:szCs w:val="20"/>
          </w:rPr>
          <w:t>https://www.th-wildau.de/internationaler-nachmittag</w:t>
        </w:r>
      </w:hyperlink>
    </w:p>
    <w:p w14:paraId="7B31128F" w14:textId="0A43ECD5" w:rsidR="00110B65" w:rsidRPr="007618D5" w:rsidRDefault="00110B65" w:rsidP="007238F4">
      <w:pPr>
        <w:pStyle w:val="StandardWeb"/>
        <w:spacing w:before="0" w:beforeAutospacing="0" w:after="0" w:afterAutospacing="0"/>
        <w:rPr>
          <w:rStyle w:val="Fett"/>
          <w:rFonts w:ascii="Lucida Sans Unicode" w:hAnsi="Lucida Sans Unicode" w:cs="Lucida Sans Unicode"/>
          <w:sz w:val="20"/>
          <w:szCs w:val="20"/>
        </w:rPr>
      </w:pPr>
    </w:p>
    <w:p w14:paraId="61FCC963" w14:textId="5D376089" w:rsidR="00110B65" w:rsidRPr="000D1D26" w:rsidRDefault="007238F4" w:rsidP="007238F4">
      <w:pPr>
        <w:pStyle w:val="StandardWeb"/>
        <w:spacing w:before="0" w:beforeAutospacing="0" w:after="0" w:afterAutospacing="0"/>
        <w:rPr>
          <w:rStyle w:val="Fett"/>
          <w:rFonts w:ascii="Lucida Sans Unicode" w:hAnsi="Lucida Sans Unicode" w:cs="Lucida Sans Unicode"/>
          <w:b w:val="0"/>
          <w:sz w:val="20"/>
          <w:szCs w:val="20"/>
          <w:lang w:val="en-US"/>
        </w:rPr>
      </w:pPr>
      <w:r w:rsidRPr="000D1D26">
        <w:rPr>
          <w:rStyle w:val="Fett"/>
          <w:rFonts w:ascii="Lucida Sans Unicode" w:hAnsi="Lucida Sans Unicode" w:cs="Lucida Sans Unicode"/>
          <w:sz w:val="20"/>
          <w:szCs w:val="20"/>
          <w:lang w:val="en-US"/>
        </w:rPr>
        <w:t>Fachliche Ansprechperson</w:t>
      </w:r>
      <w:r w:rsidR="005F3CB5" w:rsidRPr="000D1D26">
        <w:rPr>
          <w:rStyle w:val="Fett"/>
          <w:rFonts w:ascii="Lucida Sans Unicode" w:hAnsi="Lucida Sans Unicode" w:cs="Lucida Sans Unicode"/>
          <w:sz w:val="20"/>
          <w:szCs w:val="20"/>
          <w:lang w:val="en-US"/>
        </w:rPr>
        <w:t xml:space="preserve"> TH Wildau</w:t>
      </w:r>
      <w:r w:rsidRPr="000D1D26">
        <w:rPr>
          <w:rStyle w:val="Fett"/>
          <w:rFonts w:ascii="Lucida Sans Unicode" w:hAnsi="Lucida Sans Unicode" w:cs="Lucida Sans Unicode"/>
          <w:sz w:val="20"/>
          <w:szCs w:val="20"/>
          <w:lang w:val="en-US"/>
        </w:rPr>
        <w:t>:</w:t>
      </w:r>
      <w:r w:rsidR="00932F18" w:rsidRPr="000D1D26">
        <w:rPr>
          <w:rStyle w:val="Fett"/>
          <w:rFonts w:ascii="Lucida Sans Unicode" w:hAnsi="Lucida Sans Unicode" w:cs="Lucida Sans Unicode"/>
          <w:sz w:val="20"/>
          <w:szCs w:val="20"/>
          <w:lang w:val="en-US"/>
        </w:rPr>
        <w:br/>
      </w:r>
      <w:r w:rsidR="00265BD5" w:rsidRPr="000D1D26">
        <w:rPr>
          <w:rStyle w:val="Fett"/>
          <w:rFonts w:ascii="Lucida Sans Unicode" w:hAnsi="Lucida Sans Unicode" w:cs="Lucida Sans Unicode"/>
          <w:b w:val="0"/>
          <w:sz w:val="20"/>
          <w:szCs w:val="20"/>
          <w:lang w:val="en-US"/>
        </w:rPr>
        <w:t>Carolina Winkler</w:t>
      </w:r>
    </w:p>
    <w:p w14:paraId="0F236985" w14:textId="77777777" w:rsidR="00265BD5" w:rsidRPr="000D1D26" w:rsidRDefault="00265BD5" w:rsidP="00265BD5">
      <w:pPr>
        <w:pStyle w:val="StandardWeb"/>
        <w:spacing w:before="0" w:beforeAutospacing="0" w:after="0" w:afterAutospacing="0"/>
        <w:rPr>
          <w:rStyle w:val="Fett"/>
          <w:rFonts w:ascii="Lucida Sans Unicode" w:hAnsi="Lucida Sans Unicode" w:cs="Lucida Sans Unicode"/>
          <w:b w:val="0"/>
          <w:sz w:val="20"/>
          <w:szCs w:val="20"/>
          <w:lang w:val="en-US"/>
        </w:rPr>
      </w:pPr>
      <w:r w:rsidRPr="000D1D26">
        <w:rPr>
          <w:rStyle w:val="Fett"/>
          <w:rFonts w:ascii="Lucida Sans Unicode" w:hAnsi="Lucida Sans Unicode" w:cs="Lucida Sans Unicode"/>
          <w:b w:val="0"/>
          <w:sz w:val="20"/>
          <w:szCs w:val="20"/>
          <w:lang w:val="en-US"/>
        </w:rPr>
        <w:t>TH Wildau</w:t>
      </w:r>
    </w:p>
    <w:p w14:paraId="5C93CCDC" w14:textId="77777777" w:rsidR="00265BD5" w:rsidRPr="007618D5"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66BCBC79" w14:textId="348C609E" w:rsidR="00110B65" w:rsidRPr="007618D5" w:rsidRDefault="00110B65" w:rsidP="00110B65">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 xml:space="preserve">Tel.:  +49 3375 </w:t>
      </w:r>
      <w:r w:rsidR="00265BD5" w:rsidRPr="007618D5">
        <w:rPr>
          <w:rStyle w:val="Fett"/>
          <w:rFonts w:ascii="Lucida Sans Unicode" w:hAnsi="Lucida Sans Unicode" w:cs="Lucida Sans Unicode"/>
          <w:b w:val="0"/>
          <w:sz w:val="20"/>
          <w:szCs w:val="20"/>
        </w:rPr>
        <w:t>508 378</w:t>
      </w:r>
      <w:r w:rsidRPr="007618D5">
        <w:rPr>
          <w:rStyle w:val="Fett"/>
          <w:rFonts w:ascii="Lucida Sans Unicode" w:hAnsi="Lucida Sans Unicode" w:cs="Lucida Sans Unicode"/>
          <w:b w:val="0"/>
          <w:sz w:val="20"/>
          <w:szCs w:val="20"/>
        </w:rPr>
        <w:br/>
        <w:t xml:space="preserve">E-Mail: </w:t>
      </w:r>
      <w:hyperlink r:id="rId10" w:history="1">
        <w:r w:rsidR="00265BD5" w:rsidRPr="007618D5">
          <w:rPr>
            <w:rStyle w:val="Hyperlink"/>
            <w:rFonts w:ascii="Lucida Sans Unicode" w:hAnsi="Lucida Sans Unicode" w:cs="Lucida Sans Unicode"/>
            <w:sz w:val="20"/>
            <w:szCs w:val="20"/>
          </w:rPr>
          <w:t>carolina.winkler@th-wildau.de</w:t>
        </w:r>
      </w:hyperlink>
    </w:p>
    <w:p w14:paraId="08AF4A76" w14:textId="77777777" w:rsidR="00265BD5" w:rsidRPr="007618D5" w:rsidRDefault="00265BD5" w:rsidP="00110B65">
      <w:pPr>
        <w:pStyle w:val="StandardWeb"/>
        <w:spacing w:before="0" w:beforeAutospacing="0" w:after="0" w:afterAutospacing="0"/>
        <w:rPr>
          <w:rStyle w:val="Fett"/>
          <w:rFonts w:ascii="Lucida Sans Unicode" w:hAnsi="Lucida Sans Unicode" w:cs="Lucida Sans Unicode"/>
          <w:sz w:val="20"/>
          <w:szCs w:val="20"/>
        </w:rPr>
      </w:pPr>
    </w:p>
    <w:p w14:paraId="38DDE866" w14:textId="28867653" w:rsidR="007238F4" w:rsidRPr="007618D5" w:rsidRDefault="007238F4" w:rsidP="007238F4">
      <w:pPr>
        <w:pStyle w:val="StandardWeb"/>
        <w:spacing w:before="0" w:beforeAutospacing="0" w:after="0" w:afterAutospacing="0"/>
        <w:rPr>
          <w:rStyle w:val="Fett"/>
          <w:rFonts w:ascii="Lucida Sans Unicode" w:hAnsi="Lucida Sans Unicode" w:cs="Lucida Sans Unicode"/>
          <w:sz w:val="20"/>
          <w:szCs w:val="20"/>
        </w:rPr>
      </w:pPr>
      <w:r w:rsidRPr="007618D5">
        <w:rPr>
          <w:rStyle w:val="Fett"/>
          <w:rFonts w:ascii="Lucida Sans Unicode" w:hAnsi="Lucida Sans Unicode" w:cs="Lucida Sans Unicode"/>
          <w:sz w:val="20"/>
          <w:szCs w:val="20"/>
        </w:rPr>
        <w:t>Ansprechpersonen Externe Kommunikation TH Wildau:</w:t>
      </w:r>
      <w:r w:rsidR="00932F18" w:rsidRPr="007618D5">
        <w:rPr>
          <w:rStyle w:val="Fett"/>
          <w:rFonts w:ascii="Lucida Sans Unicode" w:hAnsi="Lucida Sans Unicode" w:cs="Lucida Sans Unicode"/>
          <w:sz w:val="20"/>
          <w:szCs w:val="20"/>
        </w:rPr>
        <w:br/>
      </w:r>
      <w:r w:rsidRPr="007618D5">
        <w:rPr>
          <w:rStyle w:val="Fett"/>
          <w:rFonts w:ascii="Lucida Sans Unicode" w:hAnsi="Lucida Sans Unicode" w:cs="Lucida Sans Unicode"/>
          <w:b w:val="0"/>
          <w:sz w:val="20"/>
          <w:szCs w:val="20"/>
        </w:rPr>
        <w:t>Mike Lange / Mareike Rammelt</w:t>
      </w:r>
    </w:p>
    <w:p w14:paraId="3429540B"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TH Wildau</w:t>
      </w:r>
    </w:p>
    <w:p w14:paraId="3089EC4F"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Hochschulring 1, 15745 Wildau</w:t>
      </w:r>
    </w:p>
    <w:p w14:paraId="363B6306" w14:textId="77777777" w:rsidR="007238F4" w:rsidRPr="007618D5"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7618D5">
        <w:rPr>
          <w:rStyle w:val="Fett"/>
          <w:rFonts w:ascii="Lucida Sans Unicode" w:hAnsi="Lucida Sans Unicode" w:cs="Lucida Sans Unicode"/>
          <w:b w:val="0"/>
          <w:sz w:val="20"/>
          <w:szCs w:val="20"/>
        </w:rPr>
        <w:t>Tel. +49 (0)3375 508 211 / -669</w:t>
      </w:r>
    </w:p>
    <w:p w14:paraId="08793C84" w14:textId="6AE16185" w:rsidR="00110B65" w:rsidRPr="007618D5" w:rsidRDefault="007238F4" w:rsidP="00803C32">
      <w:pPr>
        <w:pStyle w:val="StandardWeb"/>
        <w:spacing w:before="0" w:beforeAutospacing="0" w:after="0" w:afterAutospacing="0"/>
        <w:rPr>
          <w:rFonts w:ascii="Lucida Sans Unicode" w:hAnsi="Lucida Sans Unicode" w:cs="Lucida Sans Unicode"/>
          <w:bCs/>
          <w:sz w:val="20"/>
          <w:szCs w:val="20"/>
        </w:rPr>
      </w:pPr>
      <w:r w:rsidRPr="007618D5">
        <w:rPr>
          <w:rStyle w:val="Fett"/>
          <w:rFonts w:ascii="Lucida Sans Unicode" w:hAnsi="Lucida Sans Unicode" w:cs="Lucida Sans Unicode"/>
          <w:b w:val="0"/>
          <w:sz w:val="20"/>
          <w:szCs w:val="20"/>
        </w:rPr>
        <w:t xml:space="preserve">E-Mail: </w:t>
      </w:r>
      <w:hyperlink r:id="rId11" w:history="1">
        <w:r w:rsidR="00110B65" w:rsidRPr="007618D5">
          <w:rPr>
            <w:rStyle w:val="Hyperlink"/>
            <w:rFonts w:ascii="Lucida Sans Unicode" w:hAnsi="Lucida Sans Unicode" w:cs="Lucida Sans Unicode"/>
            <w:sz w:val="20"/>
            <w:szCs w:val="20"/>
          </w:rPr>
          <w:t>presse@th-wildau.de</w:t>
        </w:r>
      </w:hyperlink>
    </w:p>
    <w:sectPr w:rsidR="00110B65" w:rsidRPr="007618D5">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D0E81" w14:textId="77777777" w:rsidR="00E024C0" w:rsidRDefault="00E024C0" w:rsidP="004D6DBB">
      <w:pPr>
        <w:spacing w:after="0" w:line="240" w:lineRule="auto"/>
      </w:pPr>
      <w:r>
        <w:separator/>
      </w:r>
    </w:p>
  </w:endnote>
  <w:endnote w:type="continuationSeparator" w:id="0">
    <w:p w14:paraId="722A70C8" w14:textId="77777777" w:rsidR="00E024C0" w:rsidRDefault="00E024C0"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80DA7" w14:textId="77777777" w:rsidR="00433711" w:rsidRDefault="004337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D807A" w14:textId="77777777" w:rsidR="00433711" w:rsidRDefault="0043371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66A54" w14:textId="77777777" w:rsidR="00433711" w:rsidRDefault="0043371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7C5E8" w14:textId="77777777" w:rsidR="00E024C0" w:rsidRDefault="00E024C0" w:rsidP="004D6DBB">
      <w:pPr>
        <w:spacing w:after="0" w:line="240" w:lineRule="auto"/>
      </w:pPr>
      <w:r>
        <w:separator/>
      </w:r>
    </w:p>
  </w:footnote>
  <w:footnote w:type="continuationSeparator" w:id="0">
    <w:p w14:paraId="2151B87F" w14:textId="77777777" w:rsidR="00E024C0" w:rsidRDefault="00E024C0"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30CBB" w14:textId="77777777" w:rsidR="00433711" w:rsidRDefault="0043371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4E6C6F6B" w:rsidR="005D041F" w:rsidRPr="00440049" w:rsidRDefault="004E7842"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05</w:t>
    </w:r>
    <w:r w:rsidR="00737FD0">
      <w:rPr>
        <w:rFonts w:ascii="Lucida Sans" w:eastAsiaTheme="minorHAnsi" w:hAnsi="Lucida Sans" w:cstheme="minorBidi"/>
        <w:sz w:val="20"/>
        <w:szCs w:val="20"/>
        <w:lang w:val="en-US" w:eastAsia="en-US"/>
      </w:rPr>
      <w:t>.11</w:t>
    </w:r>
    <w:r w:rsidR="000D58F4">
      <w:rPr>
        <w:rFonts w:ascii="Lucida Sans" w:eastAsiaTheme="minorHAnsi" w:hAnsi="Lucida Sans" w:cstheme="minorBidi"/>
        <w:sz w:val="20"/>
        <w:szCs w:val="20"/>
        <w:lang w:val="en-US" w:eastAsia="en-US"/>
      </w:rPr>
      <w:t>.202</w:t>
    </w:r>
    <w:r w:rsidR="00885296">
      <w:rPr>
        <w:rFonts w:ascii="Lucida Sans" w:eastAsiaTheme="minorHAnsi" w:hAnsi="Lucida Sans" w:cstheme="minorBidi"/>
        <w:sz w:val="20"/>
        <w:szCs w:val="20"/>
        <w:lang w:val="en-US" w:eastAsia="en-US"/>
      </w:rPr>
      <w:t>5</w:t>
    </w:r>
  </w:p>
  <w:p w14:paraId="600339F7" w14:textId="2EFDED74" w:rsidR="00433711" w:rsidRPr="00961317" w:rsidRDefault="005D041F" w:rsidP="005D041F">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433711">
      <w:rPr>
        <w:rFonts w:ascii="Lucida Sans" w:eastAsiaTheme="minorHAnsi" w:hAnsi="Lucida Sans" w:cstheme="minorBidi"/>
        <w:sz w:val="20"/>
        <w:szCs w:val="20"/>
        <w:lang w:val="en-US" w:eastAsia="en-US"/>
      </w:rPr>
      <w:t>2025/11_02</w:t>
    </w:r>
    <w:bookmarkStart w:id="0" w:name="_GoBack"/>
    <w:bookmarkEnd w:id="0"/>
  </w:p>
  <w:p w14:paraId="35D043ED" w14:textId="77777777" w:rsidR="0038459F" w:rsidRPr="002B13B7" w:rsidRDefault="0038459F" w:rsidP="004D6DBB">
    <w:pPr>
      <w:pStyle w:val="Kopfzeile"/>
      <w:rPr>
        <w:lang w:val="en-US"/>
      </w:rPr>
    </w:pPr>
  </w:p>
  <w:p w14:paraId="11CAA461" w14:textId="77777777" w:rsidR="0038459F" w:rsidRPr="002B13B7" w:rsidRDefault="0038459F" w:rsidP="004D6DBB">
    <w:pPr>
      <w:pStyle w:val="Kopfzeile"/>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B3D5F" w14:textId="77777777" w:rsidR="00433711" w:rsidRDefault="0043371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6179A"/>
    <w:multiLevelType w:val="hybridMultilevel"/>
    <w:tmpl w:val="64B01B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3885826"/>
    <w:multiLevelType w:val="multilevel"/>
    <w:tmpl w:val="F872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8"/>
  </w:num>
  <w:num w:numId="4">
    <w:abstractNumId w:val="4"/>
  </w:num>
  <w:num w:numId="5">
    <w:abstractNumId w:val="2"/>
  </w:num>
  <w:num w:numId="6">
    <w:abstractNumId w:val="1"/>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33F9C"/>
    <w:rsid w:val="00040CCD"/>
    <w:rsid w:val="000424F9"/>
    <w:rsid w:val="00071FFE"/>
    <w:rsid w:val="0007451A"/>
    <w:rsid w:val="00087B64"/>
    <w:rsid w:val="000A6D99"/>
    <w:rsid w:val="000B0803"/>
    <w:rsid w:val="000B26C7"/>
    <w:rsid w:val="000C117B"/>
    <w:rsid w:val="000D1D26"/>
    <w:rsid w:val="000D58F4"/>
    <w:rsid w:val="000D782B"/>
    <w:rsid w:val="000E1FA0"/>
    <w:rsid w:val="000F3A2E"/>
    <w:rsid w:val="00110B65"/>
    <w:rsid w:val="00125285"/>
    <w:rsid w:val="001318D5"/>
    <w:rsid w:val="00155831"/>
    <w:rsid w:val="00163152"/>
    <w:rsid w:val="00181B9C"/>
    <w:rsid w:val="00190650"/>
    <w:rsid w:val="001C1D4F"/>
    <w:rsid w:val="00200DD7"/>
    <w:rsid w:val="00202DFD"/>
    <w:rsid w:val="0020302B"/>
    <w:rsid w:val="002245FF"/>
    <w:rsid w:val="00245D66"/>
    <w:rsid w:val="00250EDB"/>
    <w:rsid w:val="00257C4E"/>
    <w:rsid w:val="002603F9"/>
    <w:rsid w:val="00265BD5"/>
    <w:rsid w:val="002667A3"/>
    <w:rsid w:val="002703CC"/>
    <w:rsid w:val="00285DE7"/>
    <w:rsid w:val="002B13B7"/>
    <w:rsid w:val="002B5DCD"/>
    <w:rsid w:val="002D2D86"/>
    <w:rsid w:val="002F688C"/>
    <w:rsid w:val="00315A01"/>
    <w:rsid w:val="003247FC"/>
    <w:rsid w:val="00326837"/>
    <w:rsid w:val="00326B1A"/>
    <w:rsid w:val="00357D79"/>
    <w:rsid w:val="00364D7B"/>
    <w:rsid w:val="00373C37"/>
    <w:rsid w:val="0038459F"/>
    <w:rsid w:val="003A2C9A"/>
    <w:rsid w:val="003A437D"/>
    <w:rsid w:val="003B5655"/>
    <w:rsid w:val="003E3F51"/>
    <w:rsid w:val="00401208"/>
    <w:rsid w:val="004078F2"/>
    <w:rsid w:val="00433711"/>
    <w:rsid w:val="004700D5"/>
    <w:rsid w:val="00487577"/>
    <w:rsid w:val="004958DE"/>
    <w:rsid w:val="004A297D"/>
    <w:rsid w:val="004A4EF8"/>
    <w:rsid w:val="004C62BE"/>
    <w:rsid w:val="004C732A"/>
    <w:rsid w:val="004D2EFC"/>
    <w:rsid w:val="004D6DBB"/>
    <w:rsid w:val="004D7337"/>
    <w:rsid w:val="004E1AF0"/>
    <w:rsid w:val="004E564F"/>
    <w:rsid w:val="004E7842"/>
    <w:rsid w:val="004F5A67"/>
    <w:rsid w:val="0052072A"/>
    <w:rsid w:val="005459E4"/>
    <w:rsid w:val="00552C8D"/>
    <w:rsid w:val="00571655"/>
    <w:rsid w:val="00575A80"/>
    <w:rsid w:val="005855E8"/>
    <w:rsid w:val="005B366D"/>
    <w:rsid w:val="005B55A0"/>
    <w:rsid w:val="005C775A"/>
    <w:rsid w:val="005D041F"/>
    <w:rsid w:val="005D2D76"/>
    <w:rsid w:val="005D54FA"/>
    <w:rsid w:val="005F3CB5"/>
    <w:rsid w:val="00604206"/>
    <w:rsid w:val="00605BC1"/>
    <w:rsid w:val="006179F6"/>
    <w:rsid w:val="00620DED"/>
    <w:rsid w:val="006210BB"/>
    <w:rsid w:val="0062253A"/>
    <w:rsid w:val="006362CA"/>
    <w:rsid w:val="00644450"/>
    <w:rsid w:val="00645639"/>
    <w:rsid w:val="00653A37"/>
    <w:rsid w:val="00661254"/>
    <w:rsid w:val="006656EC"/>
    <w:rsid w:val="00685998"/>
    <w:rsid w:val="006876EE"/>
    <w:rsid w:val="006B7053"/>
    <w:rsid w:val="006B7EF0"/>
    <w:rsid w:val="006C767A"/>
    <w:rsid w:val="006D6F18"/>
    <w:rsid w:val="007232D6"/>
    <w:rsid w:val="007238F4"/>
    <w:rsid w:val="00730AB9"/>
    <w:rsid w:val="007366A7"/>
    <w:rsid w:val="00737FD0"/>
    <w:rsid w:val="007618D5"/>
    <w:rsid w:val="00780E8B"/>
    <w:rsid w:val="007944DB"/>
    <w:rsid w:val="007B1EBE"/>
    <w:rsid w:val="007C75A4"/>
    <w:rsid w:val="007D1774"/>
    <w:rsid w:val="007F47C0"/>
    <w:rsid w:val="007F5F73"/>
    <w:rsid w:val="007F7341"/>
    <w:rsid w:val="008012B6"/>
    <w:rsid w:val="00803C32"/>
    <w:rsid w:val="00810262"/>
    <w:rsid w:val="00814684"/>
    <w:rsid w:val="00815410"/>
    <w:rsid w:val="00820CD6"/>
    <w:rsid w:val="00833BFB"/>
    <w:rsid w:val="008416C4"/>
    <w:rsid w:val="008451FB"/>
    <w:rsid w:val="00852490"/>
    <w:rsid w:val="00882FAC"/>
    <w:rsid w:val="00885296"/>
    <w:rsid w:val="00890381"/>
    <w:rsid w:val="008B20DD"/>
    <w:rsid w:val="008E73B4"/>
    <w:rsid w:val="008F5726"/>
    <w:rsid w:val="00902515"/>
    <w:rsid w:val="00911B3F"/>
    <w:rsid w:val="00927C76"/>
    <w:rsid w:val="00932F18"/>
    <w:rsid w:val="009439CE"/>
    <w:rsid w:val="00973D9E"/>
    <w:rsid w:val="009779F3"/>
    <w:rsid w:val="00984B01"/>
    <w:rsid w:val="009A508D"/>
    <w:rsid w:val="009A7D56"/>
    <w:rsid w:val="009C1F97"/>
    <w:rsid w:val="009C63F9"/>
    <w:rsid w:val="009D3613"/>
    <w:rsid w:val="009D4E5C"/>
    <w:rsid w:val="009E0AE8"/>
    <w:rsid w:val="00A22348"/>
    <w:rsid w:val="00A238EE"/>
    <w:rsid w:val="00A42549"/>
    <w:rsid w:val="00A60AD4"/>
    <w:rsid w:val="00A74596"/>
    <w:rsid w:val="00A8061E"/>
    <w:rsid w:val="00A819DB"/>
    <w:rsid w:val="00A83DC7"/>
    <w:rsid w:val="00A86CD5"/>
    <w:rsid w:val="00A95992"/>
    <w:rsid w:val="00AA512B"/>
    <w:rsid w:val="00AA7400"/>
    <w:rsid w:val="00AB4D82"/>
    <w:rsid w:val="00AB6486"/>
    <w:rsid w:val="00AC150C"/>
    <w:rsid w:val="00AE1394"/>
    <w:rsid w:val="00AF5625"/>
    <w:rsid w:val="00B02894"/>
    <w:rsid w:val="00B047A0"/>
    <w:rsid w:val="00B11AA7"/>
    <w:rsid w:val="00B41E72"/>
    <w:rsid w:val="00B42854"/>
    <w:rsid w:val="00B43C9A"/>
    <w:rsid w:val="00B56D59"/>
    <w:rsid w:val="00B60393"/>
    <w:rsid w:val="00B637C5"/>
    <w:rsid w:val="00B843B5"/>
    <w:rsid w:val="00BA12B0"/>
    <w:rsid w:val="00BA52CA"/>
    <w:rsid w:val="00BD0E6D"/>
    <w:rsid w:val="00BD417E"/>
    <w:rsid w:val="00C01A1A"/>
    <w:rsid w:val="00C10467"/>
    <w:rsid w:val="00C165C3"/>
    <w:rsid w:val="00C25039"/>
    <w:rsid w:val="00C2597D"/>
    <w:rsid w:val="00C300A8"/>
    <w:rsid w:val="00C36355"/>
    <w:rsid w:val="00C364E6"/>
    <w:rsid w:val="00C46AB5"/>
    <w:rsid w:val="00C60A15"/>
    <w:rsid w:val="00C8129C"/>
    <w:rsid w:val="00CB44D8"/>
    <w:rsid w:val="00CE1FF5"/>
    <w:rsid w:val="00D0571D"/>
    <w:rsid w:val="00D06808"/>
    <w:rsid w:val="00D22AF9"/>
    <w:rsid w:val="00D273B7"/>
    <w:rsid w:val="00D312E1"/>
    <w:rsid w:val="00D40C0E"/>
    <w:rsid w:val="00D530F1"/>
    <w:rsid w:val="00D55D4B"/>
    <w:rsid w:val="00D60D98"/>
    <w:rsid w:val="00D63FFA"/>
    <w:rsid w:val="00D843B9"/>
    <w:rsid w:val="00D91AFE"/>
    <w:rsid w:val="00D92CBB"/>
    <w:rsid w:val="00D93C2C"/>
    <w:rsid w:val="00DB3FFC"/>
    <w:rsid w:val="00DB64CF"/>
    <w:rsid w:val="00DC0863"/>
    <w:rsid w:val="00DC40DD"/>
    <w:rsid w:val="00DD31AE"/>
    <w:rsid w:val="00DE42A8"/>
    <w:rsid w:val="00DE4973"/>
    <w:rsid w:val="00DE5B02"/>
    <w:rsid w:val="00DF7800"/>
    <w:rsid w:val="00E00710"/>
    <w:rsid w:val="00E024C0"/>
    <w:rsid w:val="00E02EC1"/>
    <w:rsid w:val="00E30AD8"/>
    <w:rsid w:val="00E5202A"/>
    <w:rsid w:val="00E651EC"/>
    <w:rsid w:val="00E720B1"/>
    <w:rsid w:val="00E914CF"/>
    <w:rsid w:val="00E9693E"/>
    <w:rsid w:val="00EA0B33"/>
    <w:rsid w:val="00EA3996"/>
    <w:rsid w:val="00EA5EB9"/>
    <w:rsid w:val="00EC64FD"/>
    <w:rsid w:val="00EC7C2C"/>
    <w:rsid w:val="00ED1E73"/>
    <w:rsid w:val="00F025DE"/>
    <w:rsid w:val="00F15561"/>
    <w:rsid w:val="00F45E24"/>
    <w:rsid w:val="00F56BDA"/>
    <w:rsid w:val="00F7554A"/>
    <w:rsid w:val="00F85049"/>
    <w:rsid w:val="00F86182"/>
    <w:rsid w:val="00F8789A"/>
    <w:rsid w:val="00F93EA3"/>
    <w:rsid w:val="00F93F47"/>
    <w:rsid w:val="00FB2534"/>
    <w:rsid w:val="00FB516C"/>
    <w:rsid w:val="00FB5516"/>
    <w:rsid w:val="00FC4B1E"/>
    <w:rsid w:val="00FD11E9"/>
    <w:rsid w:val="00FD30EF"/>
    <w:rsid w:val="00FD607F"/>
    <w:rsid w:val="00FE51E3"/>
    <w:rsid w:val="00FF5C3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 w:type="character" w:customStyle="1" w:styleId="slate-word">
    <w:name w:val="slate-word"/>
    <w:basedOn w:val="Absatz-Standardschriftart"/>
    <w:rsid w:val="005B366D"/>
  </w:style>
  <w:style w:type="paragraph" w:styleId="KeinLeerraum">
    <w:name w:val="No Spacing"/>
    <w:uiPriority w:val="1"/>
    <w:qFormat/>
    <w:rsid w:val="00FB2534"/>
    <w:pPr>
      <w:spacing w:after="0" w:line="240" w:lineRule="auto"/>
    </w:pPr>
  </w:style>
  <w:style w:type="paragraph" w:customStyle="1" w:styleId="my-2">
    <w:name w:val="my-2"/>
    <w:basedOn w:val="Standard"/>
    <w:rsid w:val="00FB2534"/>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271474680">
      <w:bodyDiv w:val="1"/>
      <w:marLeft w:val="0"/>
      <w:marRight w:val="0"/>
      <w:marTop w:val="0"/>
      <w:marBottom w:val="0"/>
      <w:divBdr>
        <w:top w:val="none" w:sz="0" w:space="0" w:color="auto"/>
        <w:left w:val="none" w:sz="0" w:space="0" w:color="auto"/>
        <w:bottom w:val="none" w:sz="0" w:space="0" w:color="auto"/>
        <w:right w:val="none" w:sz="0" w:space="0" w:color="auto"/>
      </w:divBdr>
    </w:div>
    <w:div w:id="386729972">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768502071">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930942">
      <w:bodyDiv w:val="1"/>
      <w:marLeft w:val="0"/>
      <w:marRight w:val="0"/>
      <w:marTop w:val="0"/>
      <w:marBottom w:val="0"/>
      <w:divBdr>
        <w:top w:val="none" w:sz="0" w:space="0" w:color="auto"/>
        <w:left w:val="none" w:sz="0" w:space="0" w:color="auto"/>
        <w:bottom w:val="none" w:sz="0" w:space="0" w:color="auto"/>
        <w:right w:val="none" w:sz="0" w:space="0" w:color="auto"/>
      </w:divBdr>
      <w:divsChild>
        <w:div w:id="1502816835">
          <w:marLeft w:val="0"/>
          <w:marRight w:val="0"/>
          <w:marTop w:val="0"/>
          <w:marBottom w:val="0"/>
          <w:divBdr>
            <w:top w:val="none" w:sz="0" w:space="0" w:color="auto"/>
            <w:left w:val="none" w:sz="0" w:space="0" w:color="auto"/>
            <w:bottom w:val="none" w:sz="0" w:space="0" w:color="auto"/>
            <w:right w:val="none" w:sz="0" w:space="0" w:color="auto"/>
          </w:divBdr>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 w:id="196453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e@th-wildau.d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arolina.winkler@th-wildau.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h-wildau.de/internationaler-nachmittag"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A15A3-53CD-4849-A5DF-A28C3D40E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541</Words>
  <Characters>3412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Mareike Rammelt</cp:lastModifiedBy>
  <cp:revision>4</cp:revision>
  <dcterms:created xsi:type="dcterms:W3CDTF">2025-11-05T12:26:00Z</dcterms:created>
  <dcterms:modified xsi:type="dcterms:W3CDTF">2025-11-05T12:32:00Z</dcterms:modified>
</cp:coreProperties>
</file>