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0325757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4B413D">
        <w:rPr>
          <w:rFonts w:ascii="Be Vietnam Pro" w:hAnsi="Be Vietnam Pro" w:cs="Arial"/>
          <w:b/>
          <w:sz w:val="28"/>
          <w:szCs w:val="28"/>
        </w:rPr>
        <w:t>14. Januar</w:t>
      </w:r>
      <w:r w:rsidRPr="00DC0B00">
        <w:rPr>
          <w:rFonts w:ascii="Be Vietnam Pro" w:hAnsi="Be Vietnam Pro" w:cs="Arial"/>
          <w:b/>
          <w:sz w:val="28"/>
          <w:szCs w:val="28"/>
        </w:rPr>
        <w:t xml:space="preserve"> </w:t>
      </w:r>
      <w:r w:rsidRPr="004872F3">
        <w:rPr>
          <w:rFonts w:ascii="Be Vietnam Pro" w:hAnsi="Be Vietnam Pro" w:cs="Arial"/>
          <w:b/>
          <w:sz w:val="28"/>
          <w:szCs w:val="28"/>
        </w:rPr>
        <w:t>202</w:t>
      </w:r>
      <w:r w:rsidR="000E43F1">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0A83E2B1" w14:textId="0A87557A" w:rsidR="000E43F1" w:rsidRPr="000E43F1" w:rsidRDefault="000E43F1" w:rsidP="000E43F1">
      <w:pPr>
        <w:rPr>
          <w:rFonts w:ascii="Be Vietnam Pro" w:eastAsia="Times New Roman" w:hAnsi="Be Vietnam Pro" w:cs="Arial"/>
          <w:b/>
          <w:bCs/>
          <w:sz w:val="28"/>
          <w:szCs w:val="28"/>
          <w:lang w:eastAsia="de-DE"/>
        </w:rPr>
      </w:pPr>
      <w:r w:rsidRPr="000E43F1">
        <w:rPr>
          <w:rFonts w:ascii="Be Vietnam Pro" w:eastAsia="Times New Roman" w:hAnsi="Be Vietnam Pro" w:cs="Arial"/>
          <w:b/>
          <w:bCs/>
          <w:sz w:val="28"/>
          <w:szCs w:val="28"/>
          <w:lang w:eastAsia="de-DE"/>
        </w:rPr>
        <w:t>Klimawandel und Tourismus</w:t>
      </w:r>
    </w:p>
    <w:p w14:paraId="09943BF7" w14:textId="6905E49E" w:rsidR="000E43F1" w:rsidRPr="000E43F1" w:rsidRDefault="000E43F1" w:rsidP="000E43F1">
      <w:pPr>
        <w:rPr>
          <w:rFonts w:ascii="Be Vietnam Pro" w:eastAsia="Times New Roman" w:hAnsi="Be Vietnam Pro" w:cs="Arial"/>
          <w:lang w:eastAsia="de-DE"/>
        </w:rPr>
      </w:pPr>
      <w:r w:rsidRPr="000E43F1">
        <w:rPr>
          <w:rFonts w:ascii="Be Vietnam Pro" w:eastAsia="Times New Roman" w:hAnsi="Be Vietnam Pro" w:cs="Arial"/>
          <w:b/>
          <w:bCs/>
          <w:sz w:val="24"/>
          <w:szCs w:val="24"/>
          <w:lang w:eastAsia="de-DE"/>
        </w:rPr>
        <w:t>Neues Wissenspapier und acht Leitfäden unterstützen Brandenburgs Tourismusbranche bei der Anpassung an die Folgen des Klimawandels</w:t>
      </w:r>
    </w:p>
    <w:p w14:paraId="16CD3A71" w14:textId="77777777" w:rsidR="000E43F1" w:rsidRPr="00BB75A1" w:rsidRDefault="000E43F1" w:rsidP="000E43F1">
      <w:pPr>
        <w:rPr>
          <w:rFonts w:ascii="Be Vietnam Pro" w:eastAsia="Times New Roman" w:hAnsi="Be Vietnam Pro" w:cs="Arial"/>
          <w:b/>
          <w:bCs/>
          <w:lang w:eastAsia="de-DE"/>
        </w:rPr>
      </w:pPr>
      <w:r w:rsidRPr="00BB75A1">
        <w:rPr>
          <w:rFonts w:ascii="Be Vietnam Pro" w:eastAsia="Times New Roman" w:hAnsi="Be Vietnam Pro" w:cs="Arial"/>
          <w:b/>
          <w:bCs/>
          <w:lang w:eastAsia="de-DE"/>
        </w:rPr>
        <w:t xml:space="preserve">Ab sofort stehen Brandenburgs Tourismusakteurinnen und -akteuren ein umfassend aufbereitetes Wissenspapier sowie acht praxisorientierte Leitfäden als Unterstützungsangebote zur Anpassung an die Folgen des Klimawandels in der Branche zur Verfügung. Die Materialien bieten konkrete Informationen und Empfehlungen für die Planung und Umsetzung von entsprechenden Maßnahmen. Entwickelt wurden sie im Auftrag der TMB Tourismus-Marketing Brandenburg GmbH in Kooperation mit der Landesarbeitsgemeinschaft der Industrie- und Handelskammern. Eine digitale Schulungsreihe startet Ende Januar. </w:t>
      </w:r>
    </w:p>
    <w:p w14:paraId="5A47B982" w14:textId="77777777" w:rsidR="000E43F1" w:rsidRPr="00BB75A1" w:rsidRDefault="000E43F1" w:rsidP="000E43F1">
      <w:pPr>
        <w:rPr>
          <w:rFonts w:ascii="Be Vietnam Pro" w:eastAsia="Times New Roman" w:hAnsi="Be Vietnam Pro" w:cs="Arial"/>
          <w:lang w:eastAsia="de-DE"/>
        </w:rPr>
      </w:pPr>
      <w:r w:rsidRPr="00BB75A1">
        <w:rPr>
          <w:rFonts w:ascii="Be Vietnam Pro" w:eastAsia="Times New Roman" w:hAnsi="Be Vietnam Pro" w:cs="Arial"/>
          <w:lang w:eastAsia="de-DE"/>
        </w:rPr>
        <w:t>Das Land Brandenburg hat im Juli 2023 die Strategie zur Anpassung an die Folgen des Klimawandels im Kabinett beschlossen. Dem Tourismus ist dabei ein eigenes Handlungsfeld gewidmet. Die im selben Jahr veröffentlichte Tourismusstrategie Brandenburg widmet sich in einem der fünf Zukunftsfelder ebenfalls dem Ökologischen Wandel und ist hierbei eng mit der Klimaanpassungsstrategie verknüpft. Das neue Wissenspapier sowie die acht branchenspezifischen Leitfäden greifen die aktuellen und zu erwartenden klimatischen Entwicklungen auf und richten sich gezielt an die Segmente Gastgewerbe, Wassertourismus, Campingtourismus, Naturtourismus, Kulturbranche, Outdoor-Veranstaltungen, Gesundheitstourismus sowie regionale Tourismusverantwortliche. Für jedes Segment werden Klimafolgen verständlich dargestellt, bewertet und mit konkreten Handlungsempfehlungen unterlegt. Zudem ermöglicht ein Selbstcheck den Betrieben, ihr individuelles Klimarisiko einzuschätzen.</w:t>
      </w:r>
    </w:p>
    <w:p w14:paraId="0CA4981E" w14:textId="5B164D2C" w:rsidR="000E43F1" w:rsidRPr="00BB75A1" w:rsidRDefault="000E43F1" w:rsidP="000E43F1">
      <w:pPr>
        <w:rPr>
          <w:rFonts w:ascii="Be Vietnam Pro" w:eastAsia="Times New Roman" w:hAnsi="Be Vietnam Pro" w:cs="Arial"/>
          <w:lang w:eastAsia="de-DE"/>
        </w:rPr>
      </w:pPr>
      <w:r w:rsidRPr="00BB75A1">
        <w:rPr>
          <w:rFonts w:ascii="Be Vietnam Pro" w:eastAsia="Times New Roman" w:hAnsi="Be Vietnam Pro" w:cs="Arial"/>
          <w:b/>
          <w:bCs/>
          <w:lang w:eastAsia="de-DE"/>
        </w:rPr>
        <w:t>Wirtschaftsminister Daniel Keller</w:t>
      </w:r>
      <w:r w:rsidRPr="00BB75A1">
        <w:rPr>
          <w:rFonts w:ascii="Be Vietnam Pro" w:eastAsia="Times New Roman" w:hAnsi="Be Vietnam Pro" w:cs="Arial"/>
          <w:lang w:eastAsia="de-DE"/>
        </w:rPr>
        <w:t xml:space="preserve"> begrüßt die Initiative von TMB und IHK: „</w:t>
      </w:r>
      <w:r w:rsidR="00B655DB">
        <w:rPr>
          <w:rFonts w:ascii="Be Vietnam Pro" w:eastAsia="Times New Roman" w:hAnsi="Be Vietnam Pro" w:cs="Arial"/>
          <w:lang w:eastAsia="de-DE"/>
        </w:rPr>
        <w:t xml:space="preserve">Die Tourismusbranche ist ein wesentlicher Bestandteil für den Erfolg Brandenburgs als Wirtschaftsstandort. </w:t>
      </w:r>
      <w:r w:rsidRPr="00BB75A1">
        <w:rPr>
          <w:rFonts w:ascii="Be Vietnam Pro" w:eastAsia="Times New Roman" w:hAnsi="Be Vietnam Pro" w:cs="Arial"/>
          <w:lang w:eastAsia="de-DE"/>
        </w:rPr>
        <w:t>D</w:t>
      </w:r>
      <w:r w:rsidR="00B655DB">
        <w:rPr>
          <w:rFonts w:ascii="Be Vietnam Pro" w:eastAsia="Times New Roman" w:hAnsi="Be Vietnam Pro" w:cs="Arial"/>
          <w:lang w:eastAsia="de-DE"/>
        </w:rPr>
        <w:t>abe</w:t>
      </w:r>
      <w:r w:rsidR="00897622">
        <w:rPr>
          <w:rFonts w:ascii="Be Vietnam Pro" w:eastAsia="Times New Roman" w:hAnsi="Be Vietnam Pro" w:cs="Arial"/>
          <w:lang w:eastAsia="de-DE"/>
        </w:rPr>
        <w:t>i</w:t>
      </w:r>
      <w:r w:rsidRPr="00BB75A1">
        <w:rPr>
          <w:rFonts w:ascii="Be Vietnam Pro" w:eastAsia="Times New Roman" w:hAnsi="Be Vietnam Pro" w:cs="Arial"/>
          <w:lang w:eastAsia="de-DE"/>
        </w:rPr>
        <w:t xml:space="preserve"> </w:t>
      </w:r>
      <w:r w:rsidR="00B655DB">
        <w:rPr>
          <w:rFonts w:ascii="Be Vietnam Pro" w:eastAsia="Times New Roman" w:hAnsi="Be Vietnam Pro" w:cs="Arial"/>
          <w:lang w:eastAsia="de-DE"/>
        </w:rPr>
        <w:t xml:space="preserve">ist die unversehrte </w:t>
      </w:r>
      <w:r w:rsidRPr="00BB75A1">
        <w:rPr>
          <w:rFonts w:ascii="Be Vietnam Pro" w:eastAsia="Times New Roman" w:hAnsi="Be Vietnam Pro" w:cs="Arial"/>
          <w:lang w:eastAsia="de-DE"/>
        </w:rPr>
        <w:t>Natur</w:t>
      </w:r>
      <w:r w:rsidR="00B655DB">
        <w:rPr>
          <w:rFonts w:ascii="Be Vietnam Pro" w:eastAsia="Times New Roman" w:hAnsi="Be Vietnam Pro" w:cs="Arial"/>
          <w:lang w:eastAsia="de-DE"/>
        </w:rPr>
        <w:t>landschaft</w:t>
      </w:r>
      <w:r w:rsidRPr="00BB75A1">
        <w:rPr>
          <w:rFonts w:ascii="Be Vietnam Pro" w:eastAsia="Times New Roman" w:hAnsi="Be Vietnam Pro" w:cs="Arial"/>
          <w:lang w:eastAsia="de-DE"/>
        </w:rPr>
        <w:t xml:space="preserve"> die zentrale Ressource des Brandenburger Tourismus. Sie ist jedoch zunehmend von den Auswirkungen des Klimawandels betroffen. Das Wissenspapier und die Leitfäden unterstützen die Tourismusbranche ganz konkret dabei, sich resilient für die Folgen des Klimawandels </w:t>
      </w:r>
      <w:r w:rsidR="00B655DB">
        <w:rPr>
          <w:rFonts w:ascii="Be Vietnam Pro" w:eastAsia="Times New Roman" w:hAnsi="Be Vietnam Pro" w:cs="Arial"/>
          <w:lang w:eastAsia="de-DE"/>
        </w:rPr>
        <w:t>wie z.B. s</w:t>
      </w:r>
      <w:r w:rsidR="00B655DB" w:rsidRPr="00BB75A1">
        <w:rPr>
          <w:rFonts w:ascii="Be Vietnam Pro" w:eastAsia="Times New Roman" w:hAnsi="Be Vietnam Pro" w:cs="Arial"/>
          <w:lang w:eastAsia="de-DE"/>
        </w:rPr>
        <w:t xml:space="preserve">teigende Temperaturen, vermehrte Hitzewellen oder Starkregenereignisse </w:t>
      </w:r>
      <w:r w:rsidRPr="00BB75A1">
        <w:rPr>
          <w:rFonts w:ascii="Be Vietnam Pro" w:eastAsia="Times New Roman" w:hAnsi="Be Vietnam Pro" w:cs="Arial"/>
          <w:lang w:eastAsia="de-DE"/>
        </w:rPr>
        <w:t>aufzustellen und aktiv zu werden.“</w:t>
      </w:r>
    </w:p>
    <w:p w14:paraId="5E94AD4D" w14:textId="71C146E3" w:rsidR="000E43F1" w:rsidRPr="00BB75A1" w:rsidRDefault="000E43F1" w:rsidP="000E43F1">
      <w:pPr>
        <w:rPr>
          <w:rFonts w:ascii="Be Vietnam Pro" w:eastAsia="Times New Roman" w:hAnsi="Be Vietnam Pro" w:cs="Arial"/>
          <w:b/>
          <w:bCs/>
          <w:lang w:eastAsia="de-DE"/>
        </w:rPr>
      </w:pPr>
      <w:r w:rsidRPr="00BB75A1">
        <w:rPr>
          <w:rFonts w:ascii="Be Vietnam Pro" w:eastAsia="Times New Roman" w:hAnsi="Be Vietnam Pro" w:cs="Arial"/>
          <w:b/>
          <w:bCs/>
          <w:lang w:eastAsia="de-DE"/>
        </w:rPr>
        <w:t>TMB-Geschäftsführer Christian Woronka:</w:t>
      </w:r>
      <w:r w:rsidRPr="00BB75A1">
        <w:rPr>
          <w:rFonts w:ascii="Be Vietnam Pro" w:eastAsia="Times New Roman" w:hAnsi="Be Vietnam Pro" w:cs="Arial"/>
          <w:lang w:eastAsia="de-DE"/>
        </w:rPr>
        <w:t xml:space="preserve"> „Dieses komplexe Thema ist jetzt erstmalig in dieser Form so konkret und anwendungsorientiert aufbereitetet. Die </w:t>
      </w:r>
      <w:r w:rsidRPr="00BB75A1">
        <w:rPr>
          <w:rFonts w:ascii="Be Vietnam Pro" w:eastAsia="Times New Roman" w:hAnsi="Be Vietnam Pro" w:cs="Arial"/>
          <w:lang w:eastAsia="de-DE"/>
        </w:rPr>
        <w:lastRenderedPageBreak/>
        <w:t xml:space="preserve">Leitfäden zeigen deutlich: Schon kleine Maßnahmen können viel bewirken. Künftig bieten darüber hinaus auch eine Lernreihe zur Klimafolgenanpassung für touristische Unternehmen sowie digitale </w:t>
      </w:r>
      <w:r w:rsidR="00B62F0C" w:rsidRPr="00BB75A1">
        <w:rPr>
          <w:rFonts w:ascii="Be Vietnam Pro" w:eastAsia="Times New Roman" w:hAnsi="Be Vietnam Pro" w:cs="Arial"/>
          <w:lang w:eastAsia="de-DE"/>
        </w:rPr>
        <w:t xml:space="preserve">Angebote </w:t>
      </w:r>
      <w:r w:rsidRPr="00BB75A1">
        <w:rPr>
          <w:rFonts w:ascii="Be Vietnam Pro" w:eastAsia="Times New Roman" w:hAnsi="Be Vietnam Pro" w:cs="Arial"/>
          <w:lang w:eastAsia="de-DE"/>
        </w:rPr>
        <w:t>für regionale Tourismusverantwortliche die Möglichkeit, die Inhalte aus dem Wissenspapier und den Leitfäden zielgruppenspezifisch zu vertiefen.</w:t>
      </w:r>
      <w:r w:rsidR="00B62F0C" w:rsidRPr="00BB75A1">
        <w:rPr>
          <w:rFonts w:ascii="Be Vietnam Pro" w:eastAsia="Times New Roman" w:hAnsi="Be Vietnam Pro" w:cs="Arial"/>
          <w:lang w:eastAsia="de-DE"/>
        </w:rPr>
        <w:t xml:space="preserve"> Ich danke allen Partnern, die bei d</w:t>
      </w:r>
      <w:r w:rsidR="007F0616" w:rsidRPr="00BB75A1">
        <w:rPr>
          <w:rFonts w:ascii="Be Vietnam Pro" w:eastAsia="Times New Roman" w:hAnsi="Be Vietnam Pro" w:cs="Arial"/>
          <w:lang w:eastAsia="de-DE"/>
        </w:rPr>
        <w:t>er Erstellung</w:t>
      </w:r>
      <w:r w:rsidR="00B62F0C" w:rsidRPr="00BB75A1">
        <w:rPr>
          <w:rFonts w:ascii="Be Vietnam Pro" w:eastAsia="Times New Roman" w:hAnsi="Be Vietnam Pro" w:cs="Arial"/>
          <w:lang w:eastAsia="de-DE"/>
        </w:rPr>
        <w:t xml:space="preserve"> mitgewirkt haben.“ </w:t>
      </w:r>
      <w:r w:rsidR="00BB75A1">
        <w:rPr>
          <w:rFonts w:ascii="Be Vietnam Pro" w:eastAsia="Times New Roman" w:hAnsi="Be Vietnam Pro" w:cs="Arial"/>
          <w:lang w:eastAsia="de-DE"/>
        </w:rPr>
        <w:br/>
      </w:r>
      <w:r w:rsidR="00BB75A1">
        <w:rPr>
          <w:rFonts w:ascii="Be Vietnam Pro" w:eastAsia="Times New Roman" w:hAnsi="Be Vietnam Pro" w:cs="Arial"/>
          <w:lang w:eastAsia="de-DE"/>
        </w:rPr>
        <w:br/>
      </w:r>
      <w:r w:rsidR="00BB75A1" w:rsidRPr="00BB75A1">
        <w:rPr>
          <w:rFonts w:ascii="Be Vietnam Pro" w:eastAsia="Times New Roman" w:hAnsi="Be Vietnam Pro" w:cs="Arial"/>
          <w:b/>
          <w:bCs/>
          <w:lang w:eastAsia="de-DE"/>
        </w:rPr>
        <w:t>Ina Hänsel, Präsidentin der IHK Potsdam im Namen der Landesarbeitsgemeinschaft der Brandenburger Kammern:</w:t>
      </w:r>
      <w:r w:rsidR="00BB75A1" w:rsidRPr="00BB75A1">
        <w:rPr>
          <w:rFonts w:ascii="Be Vietnam Pro" w:eastAsia="Times New Roman" w:hAnsi="Be Vietnam Pro" w:cs="Arial"/>
          <w:lang w:eastAsia="de-DE"/>
        </w:rPr>
        <w:t> </w:t>
      </w:r>
      <w:r w:rsidR="00BB75A1">
        <w:rPr>
          <w:rFonts w:ascii="Be Vietnam Pro" w:eastAsia="Times New Roman" w:hAnsi="Be Vietnam Pro" w:cs="Arial"/>
          <w:lang w:eastAsia="de-DE"/>
        </w:rPr>
        <w:t>„</w:t>
      </w:r>
      <w:r w:rsidR="00BB75A1" w:rsidRPr="00BB75A1">
        <w:rPr>
          <w:rFonts w:ascii="Be Vietnam Pro" w:eastAsia="Times New Roman" w:hAnsi="Be Vietnam Pro" w:cs="Arial"/>
          <w:lang w:eastAsia="de-DE"/>
        </w:rPr>
        <w:t>Hitzewellen, Starkregen und verschobene Saisonverläufe: Die Folgen der Klimaveränderungen treffen unsere Unternehmen direkt und erhöhen den Kostendruck. Wer wettbewerbsfähig bleiben will, muss sein Geschäft “wetterfest” aufstellen. Die Leitfäden und der darin enthaltene</w:t>
      </w:r>
      <w:r w:rsidR="00BB75A1">
        <w:rPr>
          <w:rFonts w:ascii="Be Vietnam Pro" w:eastAsia="Times New Roman" w:hAnsi="Be Vietnam Pro" w:cs="Arial"/>
          <w:lang w:eastAsia="de-DE"/>
        </w:rPr>
        <w:t xml:space="preserve"> </w:t>
      </w:r>
      <w:r w:rsidR="00BB75A1" w:rsidRPr="00BB75A1">
        <w:rPr>
          <w:rFonts w:ascii="Be Vietnam Pro" w:eastAsia="Times New Roman" w:hAnsi="Be Vietnam Pro" w:cs="Arial"/>
          <w:lang w:eastAsia="de-DE"/>
        </w:rPr>
        <w:t xml:space="preserve">Selbstcheck geben insbesondere kleinen und mittleren Betrieben der </w:t>
      </w:r>
      <w:r w:rsidR="00BB75A1">
        <w:rPr>
          <w:rFonts w:ascii="Be Vietnam Pro" w:eastAsia="Times New Roman" w:hAnsi="Be Vietnam Pro" w:cs="Arial"/>
          <w:lang w:eastAsia="de-DE"/>
        </w:rPr>
        <w:t xml:space="preserve"> T</w:t>
      </w:r>
      <w:r w:rsidR="00BB75A1" w:rsidRPr="00BB75A1">
        <w:rPr>
          <w:rFonts w:ascii="Be Vietnam Pro" w:eastAsia="Times New Roman" w:hAnsi="Be Vietnam Pro" w:cs="Arial"/>
          <w:lang w:eastAsia="de-DE"/>
        </w:rPr>
        <w:t>ourismusbranche passgenaue, bezahlbare Schritte an die Hand. Bei Investitionen in Klimaschutz, Wasserinfrastruktur und die Qualifizierung für Beschäftigte brauchen die Unternehmen allerdings Planungssicherheit.  Hier ist die Politik gefordert, schlanke Verfahren und passgenauen Förderangebote zur Verfügung zu stellen."</w:t>
      </w:r>
      <w:r w:rsidR="00BB75A1">
        <w:rPr>
          <w:rFonts w:ascii="Be Vietnam Pro" w:eastAsia="Times New Roman" w:hAnsi="Be Vietnam Pro" w:cs="Arial"/>
          <w:lang w:eastAsia="de-DE"/>
        </w:rPr>
        <w:br/>
      </w:r>
      <w:r w:rsidR="00BB75A1">
        <w:rPr>
          <w:rFonts w:ascii="Be Vietnam Pro" w:eastAsia="Times New Roman" w:hAnsi="Be Vietnam Pro" w:cs="Arial"/>
          <w:lang w:eastAsia="de-DE"/>
        </w:rPr>
        <w:br/>
      </w:r>
      <w:r w:rsidRPr="00BB75A1">
        <w:rPr>
          <w:rFonts w:ascii="Be Vietnam Pro" w:eastAsia="Times New Roman" w:hAnsi="Be Vietnam Pro" w:cs="Arial"/>
          <w:b/>
          <w:bCs/>
          <w:lang w:eastAsia="de-DE"/>
        </w:rPr>
        <w:t>Das Angebot im Einzelnen</w:t>
      </w:r>
    </w:p>
    <w:p w14:paraId="08C944AF" w14:textId="77777777" w:rsidR="000E43F1" w:rsidRPr="00BB75A1" w:rsidRDefault="000E43F1" w:rsidP="000E43F1">
      <w:pPr>
        <w:rPr>
          <w:rFonts w:ascii="Be Vietnam Pro" w:eastAsia="Times New Roman" w:hAnsi="Be Vietnam Pro" w:cs="Arial"/>
          <w:lang w:eastAsia="de-DE"/>
        </w:rPr>
      </w:pPr>
      <w:r w:rsidRPr="00BB75A1">
        <w:rPr>
          <w:rFonts w:ascii="Be Vietnam Pro" w:eastAsia="Times New Roman" w:hAnsi="Be Vietnam Pro" w:cs="Arial"/>
          <w:lang w:eastAsia="de-DE"/>
        </w:rPr>
        <w:t xml:space="preserve">Das rund 60 Seiten starke Wissenspapier fasst die Hintergründe und Schlüsselbegriffe zum Klimawandel zusammen. Es beschreibt und bewertet die Auswirkungen des Klimawandels auf den Tourismus in Brandenburg. Zum Wissenspapier gibt es eine Zusammenfassung auf fünf Seiten, die einen Einstieg in das Thema bietet. </w:t>
      </w:r>
    </w:p>
    <w:p w14:paraId="2C5C9BA8" w14:textId="77777777" w:rsidR="000E43F1" w:rsidRPr="00BB75A1" w:rsidRDefault="000E43F1" w:rsidP="000E43F1">
      <w:pPr>
        <w:rPr>
          <w:rFonts w:ascii="Be Vietnam Pro" w:eastAsia="Times New Roman" w:hAnsi="Be Vietnam Pro" w:cs="Arial"/>
          <w:lang w:eastAsia="de-DE"/>
        </w:rPr>
      </w:pPr>
      <w:r w:rsidRPr="00BB75A1">
        <w:rPr>
          <w:rFonts w:ascii="Be Vietnam Pro" w:eastAsia="Times New Roman" w:hAnsi="Be Vietnam Pro" w:cs="Arial"/>
          <w:lang w:eastAsia="de-DE"/>
        </w:rPr>
        <w:t xml:space="preserve">Die Leitfäden führen die derzeitigen und zu erwartenden klimatischen Einflüsse pro Segment auf. Im Selbstcheck werden Fragen zur räumlichen Exposition, Betroffenheit, und Anpassungsfähigkeit des eigenen Betriebs gestellt. Für jedes Segment werden umfassende Anpassungsmaßnahmen sowie die Bewertung von Priorität, Aufwand, Wirksamkeit und Zeithorizont der Maßnahmen dargestellt. </w:t>
      </w:r>
    </w:p>
    <w:p w14:paraId="735AD0F3" w14:textId="08C0F216" w:rsidR="000E43F1" w:rsidRPr="00BB75A1" w:rsidRDefault="000E43F1" w:rsidP="000E43F1">
      <w:pPr>
        <w:rPr>
          <w:rFonts w:ascii="Be Vietnam Pro" w:eastAsia="Times New Roman" w:hAnsi="Be Vietnam Pro" w:cs="Arial"/>
          <w:lang w:eastAsia="de-DE"/>
        </w:rPr>
      </w:pPr>
      <w:r w:rsidRPr="00BB75A1">
        <w:rPr>
          <w:rFonts w:ascii="Be Vietnam Pro" w:eastAsia="Times New Roman" w:hAnsi="Be Vietnam Pro" w:cs="Arial"/>
          <w:lang w:eastAsia="de-DE"/>
        </w:rPr>
        <w:t>Am 28. Januar startet eine digitale Lernreihe, in der die Inhalte der Leitfäden im Wochenrhythmus vorgestellt und vertieft werden. Ergänzt wird das Angebot durch Beispiele aus der Praxis. Alle Materialien – das Wissenspapier, die Leitfäden sowie künftig die Schulungsinhalte – stehen auf der Platt-form www.tourismusnetzwerk-brandenburg.de bereit.</w:t>
      </w:r>
    </w:p>
    <w:p w14:paraId="7E0EFA54" w14:textId="77777777" w:rsidR="000E43F1" w:rsidRPr="00BB75A1" w:rsidRDefault="000E43F1" w:rsidP="000E43F1">
      <w:pPr>
        <w:rPr>
          <w:rFonts w:ascii="Be Vietnam Pro" w:eastAsia="Times New Roman" w:hAnsi="Be Vietnam Pro" w:cs="Arial"/>
          <w:b/>
          <w:bCs/>
          <w:lang w:eastAsia="de-DE"/>
        </w:rPr>
      </w:pPr>
      <w:r w:rsidRPr="00BB75A1">
        <w:rPr>
          <w:rFonts w:ascii="Be Vietnam Pro" w:eastAsia="Times New Roman" w:hAnsi="Be Vietnam Pro" w:cs="Arial"/>
          <w:b/>
          <w:bCs/>
          <w:lang w:eastAsia="de-DE"/>
        </w:rPr>
        <w:t>Hintergrund zur Entstehung</w:t>
      </w:r>
    </w:p>
    <w:p w14:paraId="4ABF129D" w14:textId="623F53BA" w:rsidR="000E43F1" w:rsidRPr="00BB75A1" w:rsidRDefault="000E43F1" w:rsidP="000E43F1">
      <w:pPr>
        <w:rPr>
          <w:rFonts w:ascii="Be Vietnam Pro" w:eastAsia="Times New Roman" w:hAnsi="Be Vietnam Pro" w:cs="Arial"/>
          <w:lang w:eastAsia="de-DE"/>
        </w:rPr>
      </w:pPr>
      <w:r w:rsidRPr="00BB75A1">
        <w:rPr>
          <w:rFonts w:ascii="Be Vietnam Pro" w:eastAsia="Times New Roman" w:hAnsi="Be Vietnam Pro" w:cs="Arial"/>
          <w:lang w:eastAsia="de-DE"/>
        </w:rPr>
        <w:t xml:space="preserve">Erarbeitet wurden Wissenspapier und Leitfäden von der BTE Tourismus- und Regionalberatung in Kooperation mit dem Zentrum für Nachhaltigen Tourismus sowie Prof. Dr. Jürgen Kropp, u. a. tätig am Potsdam-Institut für Klimafolgenforschung. Die Tourismusbranche wurde eng in den Prozess eingebunden </w:t>
      </w:r>
      <w:r w:rsidRPr="00BB75A1">
        <w:rPr>
          <w:rFonts w:ascii="Be Vietnam Pro" w:eastAsia="Times New Roman" w:hAnsi="Be Vietnam Pro" w:cs="Arial"/>
          <w:lang w:eastAsia="de-DE"/>
        </w:rPr>
        <w:lastRenderedPageBreak/>
        <w:t>– unter anderem durch eine Umfrage zu Erfahrungen mit dem Klimawandel, Fokusgruppen und Workshops zur Bewertung der Praxistauglichkeit der empfohlenen Maßnahmen.</w:t>
      </w:r>
    </w:p>
    <w:p w14:paraId="0744EF91" w14:textId="1F39E15C" w:rsidR="008C72D3" w:rsidRPr="00BB75A1" w:rsidRDefault="000E43F1" w:rsidP="000E43F1">
      <w:pPr>
        <w:rPr>
          <w:rFonts w:ascii="Be Vietnam Pro" w:eastAsia="Times New Roman" w:hAnsi="Be Vietnam Pro" w:cs="Arial"/>
          <w:b/>
          <w:bCs/>
          <w:lang w:eastAsia="de-DE"/>
        </w:rPr>
      </w:pPr>
      <w:r w:rsidRPr="00BB75A1">
        <w:rPr>
          <w:rFonts w:ascii="Be Vietnam Pro" w:eastAsia="Times New Roman" w:hAnsi="Be Vietnam Pro" w:cs="Arial"/>
          <w:b/>
          <w:bCs/>
          <w:lang w:eastAsia="de-DE"/>
        </w:rPr>
        <w:t>Weitere Informationen: www.tourismusnetzwerk-brandenburg.de</w:t>
      </w:r>
    </w:p>
    <w:sectPr w:rsidR="008C72D3" w:rsidRPr="00BB75A1">
      <w:headerReference w:type="default" r:id="rId7"/>
      <w:footerReference w:type="default" r:id="rId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0E1C" w14:textId="77777777" w:rsidR="001A6476" w:rsidRDefault="001A6476">
      <w:pPr>
        <w:spacing w:after="0" w:line="240" w:lineRule="auto"/>
      </w:pPr>
      <w:r>
        <w:separator/>
      </w:r>
    </w:p>
  </w:endnote>
  <w:endnote w:type="continuationSeparator" w:id="0">
    <w:p w14:paraId="3F18A610" w14:textId="77777777" w:rsidR="001A6476" w:rsidRDefault="001A6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843B89" w:rsidRDefault="00843B89" w:rsidP="009C249D">
    <w:pPr>
      <w:pStyle w:val="Textkrper22"/>
      <w:jc w:val="center"/>
      <w:rPr>
        <w:rFonts w:ascii="Arial" w:eastAsia="Calibri" w:hAnsi="Arial" w:cs="Arial"/>
        <w:sz w:val="18"/>
        <w:szCs w:val="18"/>
        <w:lang w:eastAsia="en-US"/>
      </w:rPr>
    </w:pPr>
  </w:p>
  <w:p w14:paraId="34952996" w14:textId="786A0F77" w:rsidR="00C9144E" w:rsidRPr="009C249D" w:rsidRDefault="00743FCC" w:rsidP="00C9144E">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Amtsgericht Potsdam, HRB 11403, Ust-</w:t>
    </w:r>
    <w:proofErr w:type="spellStart"/>
    <w:r w:rsidRPr="004D39BB">
      <w:rPr>
        <w:rFonts w:ascii="Be Vietnam Pro" w:eastAsia="Calibri" w:hAnsi="Be Vietnam Pro" w:cs="Arial"/>
        <w:b w:val="0"/>
        <w:sz w:val="18"/>
        <w:szCs w:val="18"/>
        <w:lang w:eastAsia="en-US"/>
      </w:rPr>
      <w: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843B89" w:rsidRDefault="00843B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54BB8" w14:textId="77777777" w:rsidR="001A6476" w:rsidRDefault="001A6476">
      <w:pPr>
        <w:spacing w:after="0" w:line="240" w:lineRule="auto"/>
      </w:pPr>
      <w:r>
        <w:rPr>
          <w:color w:val="000000"/>
        </w:rPr>
        <w:separator/>
      </w:r>
    </w:p>
  </w:footnote>
  <w:footnote w:type="continuationSeparator" w:id="0">
    <w:p w14:paraId="73249729" w14:textId="77777777" w:rsidR="001A6476" w:rsidRDefault="001A6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6C948B61" w:rsidR="00843B89" w:rsidRDefault="00843B89">
    <w:pPr>
      <w:pStyle w:val="Kopfzeile"/>
      <w:jc w:val="center"/>
    </w:pPr>
  </w:p>
  <w:p w14:paraId="0951AA3C" w14:textId="02889A24" w:rsidR="00843B89" w:rsidRDefault="009E3AAA">
    <w:pPr>
      <w:pStyle w:val="Kopfzeile"/>
    </w:pPr>
    <w:r>
      <w:rPr>
        <w:noProof/>
      </w:rPr>
      <w:drawing>
        <wp:inline distT="0" distB="0" distL="0" distR="0" wp14:anchorId="04F96D98" wp14:editId="65914ECE">
          <wp:extent cx="1474669" cy="1192530"/>
          <wp:effectExtent l="0" t="0" r="0" b="7620"/>
          <wp:docPr id="2071127692" name="Grafik 1" descr="Ein Bild, das Tex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27692" name="Grafik 1" descr="Ein Bild, das Text, Schrift, Design enthält.&#10;&#10;KI-generierte Inhalte können fehlerhaft sein."/>
                  <pic:cNvPicPr/>
                </pic:nvPicPr>
                <pic:blipFill>
                  <a:blip r:embed="rId1"/>
                  <a:stretch>
                    <a:fillRect/>
                  </a:stretch>
                </pic:blipFill>
                <pic:spPr>
                  <a:xfrm>
                    <a:off x="0" y="0"/>
                    <a:ext cx="1493476" cy="1207738"/>
                  </a:xfrm>
                  <a:prstGeom prst="rect">
                    <a:avLst/>
                  </a:prstGeom>
                </pic:spPr>
              </pic:pic>
            </a:graphicData>
          </a:graphic>
        </wp:inline>
      </w:drawing>
    </w:r>
    <w:r>
      <w:tab/>
    </w:r>
    <w:r>
      <w:tab/>
    </w:r>
    <w:r>
      <w:rPr>
        <w:noProof/>
      </w:rPr>
      <w:drawing>
        <wp:inline distT="0" distB="0" distL="0" distR="0" wp14:anchorId="4D8DFFD7" wp14:editId="4FB89152">
          <wp:extent cx="1851566" cy="867055"/>
          <wp:effectExtent l="0" t="0" r="0" b="9525"/>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97961" cy="9356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DD8"/>
    <w:multiLevelType w:val="multilevel"/>
    <w:tmpl w:val="6A3A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95E95"/>
    <w:multiLevelType w:val="multilevel"/>
    <w:tmpl w:val="A94E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60CEB"/>
    <w:multiLevelType w:val="multilevel"/>
    <w:tmpl w:val="7E9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65788">
    <w:abstractNumId w:val="1"/>
  </w:num>
  <w:num w:numId="2" w16cid:durableId="464465764">
    <w:abstractNumId w:val="2"/>
  </w:num>
  <w:num w:numId="3" w16cid:durableId="4977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86A4A"/>
    <w:rsid w:val="000A07C8"/>
    <w:rsid w:val="000A0F93"/>
    <w:rsid w:val="000A5770"/>
    <w:rsid w:val="000B25BC"/>
    <w:rsid w:val="000B48E5"/>
    <w:rsid w:val="000C1E81"/>
    <w:rsid w:val="000C50BD"/>
    <w:rsid w:val="000C7300"/>
    <w:rsid w:val="000D3D93"/>
    <w:rsid w:val="000D7C94"/>
    <w:rsid w:val="000E29D6"/>
    <w:rsid w:val="000E2DC1"/>
    <w:rsid w:val="000E43F1"/>
    <w:rsid w:val="000E6E35"/>
    <w:rsid w:val="00100E9B"/>
    <w:rsid w:val="00110CA2"/>
    <w:rsid w:val="0011600E"/>
    <w:rsid w:val="00117355"/>
    <w:rsid w:val="00124AC0"/>
    <w:rsid w:val="0012561E"/>
    <w:rsid w:val="00126131"/>
    <w:rsid w:val="00127F76"/>
    <w:rsid w:val="00134E62"/>
    <w:rsid w:val="001407E7"/>
    <w:rsid w:val="001522C3"/>
    <w:rsid w:val="001528CA"/>
    <w:rsid w:val="00152D2B"/>
    <w:rsid w:val="00153490"/>
    <w:rsid w:val="00157F36"/>
    <w:rsid w:val="00163434"/>
    <w:rsid w:val="00170466"/>
    <w:rsid w:val="00171F45"/>
    <w:rsid w:val="001857ED"/>
    <w:rsid w:val="001A228B"/>
    <w:rsid w:val="001A63E6"/>
    <w:rsid w:val="001A6476"/>
    <w:rsid w:val="001B38E6"/>
    <w:rsid w:val="001C238D"/>
    <w:rsid w:val="001C4763"/>
    <w:rsid w:val="001E064F"/>
    <w:rsid w:val="001E118E"/>
    <w:rsid w:val="00200208"/>
    <w:rsid w:val="002019F0"/>
    <w:rsid w:val="00210A80"/>
    <w:rsid w:val="002157C9"/>
    <w:rsid w:val="0022791E"/>
    <w:rsid w:val="0023558E"/>
    <w:rsid w:val="002421A3"/>
    <w:rsid w:val="0024560E"/>
    <w:rsid w:val="00247245"/>
    <w:rsid w:val="00251D81"/>
    <w:rsid w:val="00252B25"/>
    <w:rsid w:val="002579FF"/>
    <w:rsid w:val="00263A89"/>
    <w:rsid w:val="0026515C"/>
    <w:rsid w:val="002662A5"/>
    <w:rsid w:val="00270880"/>
    <w:rsid w:val="002920D2"/>
    <w:rsid w:val="0029288A"/>
    <w:rsid w:val="00293757"/>
    <w:rsid w:val="002A06D3"/>
    <w:rsid w:val="002A3F7A"/>
    <w:rsid w:val="002A60FC"/>
    <w:rsid w:val="002B0822"/>
    <w:rsid w:val="002C7623"/>
    <w:rsid w:val="002D2BBA"/>
    <w:rsid w:val="002D2F54"/>
    <w:rsid w:val="002D4DFD"/>
    <w:rsid w:val="002D6126"/>
    <w:rsid w:val="002F5928"/>
    <w:rsid w:val="00307017"/>
    <w:rsid w:val="00310566"/>
    <w:rsid w:val="0031401B"/>
    <w:rsid w:val="003208D4"/>
    <w:rsid w:val="003233A6"/>
    <w:rsid w:val="00323C92"/>
    <w:rsid w:val="0032506C"/>
    <w:rsid w:val="00325F90"/>
    <w:rsid w:val="00334362"/>
    <w:rsid w:val="00334F58"/>
    <w:rsid w:val="00340BCD"/>
    <w:rsid w:val="00344F99"/>
    <w:rsid w:val="00361617"/>
    <w:rsid w:val="00377897"/>
    <w:rsid w:val="00382CB7"/>
    <w:rsid w:val="003910CF"/>
    <w:rsid w:val="003A506F"/>
    <w:rsid w:val="003A79D8"/>
    <w:rsid w:val="003B3679"/>
    <w:rsid w:val="003D005D"/>
    <w:rsid w:val="003D5F3A"/>
    <w:rsid w:val="003D64AB"/>
    <w:rsid w:val="003E125B"/>
    <w:rsid w:val="003E2ABB"/>
    <w:rsid w:val="003E6F88"/>
    <w:rsid w:val="003F05B9"/>
    <w:rsid w:val="003F1E27"/>
    <w:rsid w:val="003F3812"/>
    <w:rsid w:val="003F7426"/>
    <w:rsid w:val="003F7FCB"/>
    <w:rsid w:val="0040454A"/>
    <w:rsid w:val="00413428"/>
    <w:rsid w:val="00414EB4"/>
    <w:rsid w:val="004152A9"/>
    <w:rsid w:val="00434DB7"/>
    <w:rsid w:val="00437707"/>
    <w:rsid w:val="0044279E"/>
    <w:rsid w:val="00444D64"/>
    <w:rsid w:val="004462CF"/>
    <w:rsid w:val="004467CD"/>
    <w:rsid w:val="00452504"/>
    <w:rsid w:val="00457A64"/>
    <w:rsid w:val="0046468F"/>
    <w:rsid w:val="00477524"/>
    <w:rsid w:val="004872F3"/>
    <w:rsid w:val="004933EE"/>
    <w:rsid w:val="00494BFE"/>
    <w:rsid w:val="004A23C0"/>
    <w:rsid w:val="004A2ABB"/>
    <w:rsid w:val="004A7F84"/>
    <w:rsid w:val="004B413D"/>
    <w:rsid w:val="004B5201"/>
    <w:rsid w:val="004B6A9A"/>
    <w:rsid w:val="004B7B90"/>
    <w:rsid w:val="004C17F1"/>
    <w:rsid w:val="004C4FC7"/>
    <w:rsid w:val="004F08C8"/>
    <w:rsid w:val="004F141A"/>
    <w:rsid w:val="004F206F"/>
    <w:rsid w:val="004F50A8"/>
    <w:rsid w:val="004F5602"/>
    <w:rsid w:val="005133F4"/>
    <w:rsid w:val="00517F93"/>
    <w:rsid w:val="0053635D"/>
    <w:rsid w:val="005412C6"/>
    <w:rsid w:val="005449EB"/>
    <w:rsid w:val="0055190B"/>
    <w:rsid w:val="00551AEA"/>
    <w:rsid w:val="00560BE8"/>
    <w:rsid w:val="00562E57"/>
    <w:rsid w:val="005640C3"/>
    <w:rsid w:val="00574434"/>
    <w:rsid w:val="00580254"/>
    <w:rsid w:val="005806F6"/>
    <w:rsid w:val="00586F3C"/>
    <w:rsid w:val="00592B86"/>
    <w:rsid w:val="00592CE3"/>
    <w:rsid w:val="005A3318"/>
    <w:rsid w:val="005A601E"/>
    <w:rsid w:val="005B05AF"/>
    <w:rsid w:val="005B0AC0"/>
    <w:rsid w:val="005B7C75"/>
    <w:rsid w:val="005C2894"/>
    <w:rsid w:val="005D0DBF"/>
    <w:rsid w:val="005D2426"/>
    <w:rsid w:val="005D7258"/>
    <w:rsid w:val="005E673E"/>
    <w:rsid w:val="005E7F5C"/>
    <w:rsid w:val="00604AA9"/>
    <w:rsid w:val="0061346B"/>
    <w:rsid w:val="00614027"/>
    <w:rsid w:val="00622B59"/>
    <w:rsid w:val="00623891"/>
    <w:rsid w:val="00630797"/>
    <w:rsid w:val="0063288A"/>
    <w:rsid w:val="00635474"/>
    <w:rsid w:val="0063623D"/>
    <w:rsid w:val="006438AA"/>
    <w:rsid w:val="00650151"/>
    <w:rsid w:val="00657920"/>
    <w:rsid w:val="00660336"/>
    <w:rsid w:val="006604A6"/>
    <w:rsid w:val="006638BD"/>
    <w:rsid w:val="00670477"/>
    <w:rsid w:val="00671994"/>
    <w:rsid w:val="00673D3F"/>
    <w:rsid w:val="00677E66"/>
    <w:rsid w:val="00681E5E"/>
    <w:rsid w:val="006957D8"/>
    <w:rsid w:val="006A02B4"/>
    <w:rsid w:val="006A1DC0"/>
    <w:rsid w:val="006B0D63"/>
    <w:rsid w:val="006B3495"/>
    <w:rsid w:val="006B3A9E"/>
    <w:rsid w:val="006C1A23"/>
    <w:rsid w:val="006C3C3F"/>
    <w:rsid w:val="006C5693"/>
    <w:rsid w:val="006D33DC"/>
    <w:rsid w:val="006D6E71"/>
    <w:rsid w:val="006E4970"/>
    <w:rsid w:val="006F382D"/>
    <w:rsid w:val="00702074"/>
    <w:rsid w:val="00721B55"/>
    <w:rsid w:val="00721DDA"/>
    <w:rsid w:val="00743FCC"/>
    <w:rsid w:val="007555A4"/>
    <w:rsid w:val="00763B4C"/>
    <w:rsid w:val="00763D53"/>
    <w:rsid w:val="00771EB5"/>
    <w:rsid w:val="0077676A"/>
    <w:rsid w:val="007769C3"/>
    <w:rsid w:val="00794E7D"/>
    <w:rsid w:val="007959FD"/>
    <w:rsid w:val="007962AA"/>
    <w:rsid w:val="007A7F59"/>
    <w:rsid w:val="007B7AFD"/>
    <w:rsid w:val="007C6D36"/>
    <w:rsid w:val="007D2C42"/>
    <w:rsid w:val="007D4FFC"/>
    <w:rsid w:val="007D72F2"/>
    <w:rsid w:val="007F0616"/>
    <w:rsid w:val="007F7B0E"/>
    <w:rsid w:val="00815841"/>
    <w:rsid w:val="008174E6"/>
    <w:rsid w:val="00830099"/>
    <w:rsid w:val="00832422"/>
    <w:rsid w:val="00835641"/>
    <w:rsid w:val="00843B89"/>
    <w:rsid w:val="00844693"/>
    <w:rsid w:val="0084657A"/>
    <w:rsid w:val="00853CBD"/>
    <w:rsid w:val="00855F06"/>
    <w:rsid w:val="00857C75"/>
    <w:rsid w:val="0086346F"/>
    <w:rsid w:val="008716D2"/>
    <w:rsid w:val="00877B6D"/>
    <w:rsid w:val="008806B6"/>
    <w:rsid w:val="008867A7"/>
    <w:rsid w:val="00887B67"/>
    <w:rsid w:val="00894384"/>
    <w:rsid w:val="00897622"/>
    <w:rsid w:val="008A0A8E"/>
    <w:rsid w:val="008A0EAD"/>
    <w:rsid w:val="008A70BC"/>
    <w:rsid w:val="008A7845"/>
    <w:rsid w:val="008C72D3"/>
    <w:rsid w:val="008C79DE"/>
    <w:rsid w:val="008D1203"/>
    <w:rsid w:val="008D2F57"/>
    <w:rsid w:val="008D6896"/>
    <w:rsid w:val="008F2CAA"/>
    <w:rsid w:val="00913CF7"/>
    <w:rsid w:val="0091565E"/>
    <w:rsid w:val="00920667"/>
    <w:rsid w:val="00921BF8"/>
    <w:rsid w:val="00927DE5"/>
    <w:rsid w:val="00933624"/>
    <w:rsid w:val="00934B27"/>
    <w:rsid w:val="009434BA"/>
    <w:rsid w:val="00944B4E"/>
    <w:rsid w:val="009538A0"/>
    <w:rsid w:val="00955E1A"/>
    <w:rsid w:val="009640BA"/>
    <w:rsid w:val="00965A16"/>
    <w:rsid w:val="00972866"/>
    <w:rsid w:val="009736DA"/>
    <w:rsid w:val="009749A6"/>
    <w:rsid w:val="0097546C"/>
    <w:rsid w:val="00976F60"/>
    <w:rsid w:val="009770FD"/>
    <w:rsid w:val="00980A90"/>
    <w:rsid w:val="009863B1"/>
    <w:rsid w:val="009910DB"/>
    <w:rsid w:val="00993DE0"/>
    <w:rsid w:val="0099548E"/>
    <w:rsid w:val="009A5EE1"/>
    <w:rsid w:val="009A7031"/>
    <w:rsid w:val="009C249D"/>
    <w:rsid w:val="009E3AAA"/>
    <w:rsid w:val="009F30F2"/>
    <w:rsid w:val="009F634B"/>
    <w:rsid w:val="00A06C54"/>
    <w:rsid w:val="00A13F5C"/>
    <w:rsid w:val="00A231AD"/>
    <w:rsid w:val="00A31393"/>
    <w:rsid w:val="00A323E1"/>
    <w:rsid w:val="00A37890"/>
    <w:rsid w:val="00A37F69"/>
    <w:rsid w:val="00A453BE"/>
    <w:rsid w:val="00A45886"/>
    <w:rsid w:val="00A607EF"/>
    <w:rsid w:val="00A60E0D"/>
    <w:rsid w:val="00A6603B"/>
    <w:rsid w:val="00A7137A"/>
    <w:rsid w:val="00A71D8C"/>
    <w:rsid w:val="00A72A72"/>
    <w:rsid w:val="00A83A6E"/>
    <w:rsid w:val="00A9116F"/>
    <w:rsid w:val="00A93D64"/>
    <w:rsid w:val="00A944A8"/>
    <w:rsid w:val="00AB1820"/>
    <w:rsid w:val="00AB67AC"/>
    <w:rsid w:val="00AC1013"/>
    <w:rsid w:val="00AC4425"/>
    <w:rsid w:val="00AC5978"/>
    <w:rsid w:val="00AD7228"/>
    <w:rsid w:val="00AE36D7"/>
    <w:rsid w:val="00AF236E"/>
    <w:rsid w:val="00AF412D"/>
    <w:rsid w:val="00B02E2C"/>
    <w:rsid w:val="00B14291"/>
    <w:rsid w:val="00B3507E"/>
    <w:rsid w:val="00B41551"/>
    <w:rsid w:val="00B424F9"/>
    <w:rsid w:val="00B440B5"/>
    <w:rsid w:val="00B531DE"/>
    <w:rsid w:val="00B53BDD"/>
    <w:rsid w:val="00B55B04"/>
    <w:rsid w:val="00B56FF0"/>
    <w:rsid w:val="00B57977"/>
    <w:rsid w:val="00B62F0C"/>
    <w:rsid w:val="00B655DB"/>
    <w:rsid w:val="00B71733"/>
    <w:rsid w:val="00B71845"/>
    <w:rsid w:val="00B8783D"/>
    <w:rsid w:val="00B91706"/>
    <w:rsid w:val="00BB75A1"/>
    <w:rsid w:val="00BC36B4"/>
    <w:rsid w:val="00BC5CD6"/>
    <w:rsid w:val="00BD18B5"/>
    <w:rsid w:val="00BD50C2"/>
    <w:rsid w:val="00BE1C33"/>
    <w:rsid w:val="00C002CA"/>
    <w:rsid w:val="00C01E78"/>
    <w:rsid w:val="00C06D82"/>
    <w:rsid w:val="00C077B9"/>
    <w:rsid w:val="00C12AC3"/>
    <w:rsid w:val="00C15129"/>
    <w:rsid w:val="00C4650E"/>
    <w:rsid w:val="00C50611"/>
    <w:rsid w:val="00C51B94"/>
    <w:rsid w:val="00C53B77"/>
    <w:rsid w:val="00C54B72"/>
    <w:rsid w:val="00C642EF"/>
    <w:rsid w:val="00C64EE7"/>
    <w:rsid w:val="00C83DB3"/>
    <w:rsid w:val="00C853F0"/>
    <w:rsid w:val="00C87B87"/>
    <w:rsid w:val="00C9144E"/>
    <w:rsid w:val="00C94F44"/>
    <w:rsid w:val="00C963A7"/>
    <w:rsid w:val="00CA0C9B"/>
    <w:rsid w:val="00CA72AB"/>
    <w:rsid w:val="00CA7D89"/>
    <w:rsid w:val="00CB462F"/>
    <w:rsid w:val="00CC187A"/>
    <w:rsid w:val="00CD06CB"/>
    <w:rsid w:val="00CD5D6B"/>
    <w:rsid w:val="00CE0F37"/>
    <w:rsid w:val="00CE542F"/>
    <w:rsid w:val="00CF01BC"/>
    <w:rsid w:val="00CF52FE"/>
    <w:rsid w:val="00D04B11"/>
    <w:rsid w:val="00D16433"/>
    <w:rsid w:val="00D1783A"/>
    <w:rsid w:val="00D24437"/>
    <w:rsid w:val="00D26F05"/>
    <w:rsid w:val="00D27F91"/>
    <w:rsid w:val="00D41985"/>
    <w:rsid w:val="00D42854"/>
    <w:rsid w:val="00D45E1B"/>
    <w:rsid w:val="00D470C5"/>
    <w:rsid w:val="00D52669"/>
    <w:rsid w:val="00D527DD"/>
    <w:rsid w:val="00D52B62"/>
    <w:rsid w:val="00D61A93"/>
    <w:rsid w:val="00D61AE3"/>
    <w:rsid w:val="00D72986"/>
    <w:rsid w:val="00D81C19"/>
    <w:rsid w:val="00D90FA3"/>
    <w:rsid w:val="00DA3387"/>
    <w:rsid w:val="00DA3F5C"/>
    <w:rsid w:val="00DB4064"/>
    <w:rsid w:val="00DC0B00"/>
    <w:rsid w:val="00DC2396"/>
    <w:rsid w:val="00DC42B0"/>
    <w:rsid w:val="00DD3ECD"/>
    <w:rsid w:val="00DD5C19"/>
    <w:rsid w:val="00DE6359"/>
    <w:rsid w:val="00DF0A7A"/>
    <w:rsid w:val="00DF250D"/>
    <w:rsid w:val="00DF7B60"/>
    <w:rsid w:val="00E02F68"/>
    <w:rsid w:val="00E17452"/>
    <w:rsid w:val="00E17E54"/>
    <w:rsid w:val="00E238E3"/>
    <w:rsid w:val="00E243F9"/>
    <w:rsid w:val="00E3121F"/>
    <w:rsid w:val="00E356C6"/>
    <w:rsid w:val="00E45E59"/>
    <w:rsid w:val="00E51144"/>
    <w:rsid w:val="00E537D5"/>
    <w:rsid w:val="00E61F8F"/>
    <w:rsid w:val="00E62B72"/>
    <w:rsid w:val="00E64738"/>
    <w:rsid w:val="00E736CA"/>
    <w:rsid w:val="00E81400"/>
    <w:rsid w:val="00E82C17"/>
    <w:rsid w:val="00E84BCC"/>
    <w:rsid w:val="00E91241"/>
    <w:rsid w:val="00E94C8D"/>
    <w:rsid w:val="00EA1C81"/>
    <w:rsid w:val="00EA4644"/>
    <w:rsid w:val="00EB1A52"/>
    <w:rsid w:val="00EB331B"/>
    <w:rsid w:val="00EB5D8D"/>
    <w:rsid w:val="00EB6130"/>
    <w:rsid w:val="00EB7F61"/>
    <w:rsid w:val="00ED53D7"/>
    <w:rsid w:val="00EE04E3"/>
    <w:rsid w:val="00EF4D33"/>
    <w:rsid w:val="00F30671"/>
    <w:rsid w:val="00F31222"/>
    <w:rsid w:val="00F32001"/>
    <w:rsid w:val="00F40696"/>
    <w:rsid w:val="00F41EE9"/>
    <w:rsid w:val="00F545DF"/>
    <w:rsid w:val="00F63125"/>
    <w:rsid w:val="00F656F0"/>
    <w:rsid w:val="00F93546"/>
    <w:rsid w:val="00FA2832"/>
    <w:rsid w:val="00FA44E7"/>
    <w:rsid w:val="00FA5970"/>
    <w:rsid w:val="00FA698F"/>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31415ED4-5163-4A00-AEA4-CFE4AE1B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C3C3F"/>
    <w:rPr>
      <w:color w:val="605E5C"/>
      <w:shd w:val="clear" w:color="auto" w:fill="E1DFDD"/>
    </w:rPr>
  </w:style>
  <w:style w:type="character" w:styleId="BesuchterLink">
    <w:name w:val="FollowedHyperlink"/>
    <w:basedOn w:val="Absatz-Standardschriftart"/>
    <w:uiPriority w:val="99"/>
    <w:semiHidden/>
    <w:unhideWhenUsed/>
    <w:rsid w:val="0086346F"/>
    <w:rPr>
      <w:color w:val="800080" w:themeColor="followedHyperlink"/>
      <w:u w:val="single"/>
    </w:rPr>
  </w:style>
  <w:style w:type="paragraph" w:styleId="StandardWeb">
    <w:name w:val="Normal (Web)"/>
    <w:basedOn w:val="Standard"/>
    <w:uiPriority w:val="99"/>
    <w:semiHidden/>
    <w:unhideWhenUsed/>
    <w:rsid w:val="002D4DF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character" w:customStyle="1" w:styleId="inline-text">
    <w:name w:val="inline-text"/>
    <w:basedOn w:val="Absatz-Standardschriftart"/>
    <w:rsid w:val="000D7C94"/>
  </w:style>
  <w:style w:type="paragraph" w:styleId="berarbeitung">
    <w:name w:val="Revision"/>
    <w:hidden/>
    <w:uiPriority w:val="99"/>
    <w:semiHidden/>
    <w:rsid w:val="00B655DB"/>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230315292">
      <w:bodyDiv w:val="1"/>
      <w:marLeft w:val="0"/>
      <w:marRight w:val="0"/>
      <w:marTop w:val="0"/>
      <w:marBottom w:val="0"/>
      <w:divBdr>
        <w:top w:val="none" w:sz="0" w:space="0" w:color="auto"/>
        <w:left w:val="none" w:sz="0" w:space="0" w:color="auto"/>
        <w:bottom w:val="none" w:sz="0" w:space="0" w:color="auto"/>
        <w:right w:val="none" w:sz="0" w:space="0" w:color="auto"/>
      </w:divBdr>
    </w:div>
    <w:div w:id="241530662">
      <w:bodyDiv w:val="1"/>
      <w:marLeft w:val="0"/>
      <w:marRight w:val="0"/>
      <w:marTop w:val="0"/>
      <w:marBottom w:val="0"/>
      <w:divBdr>
        <w:top w:val="none" w:sz="0" w:space="0" w:color="auto"/>
        <w:left w:val="none" w:sz="0" w:space="0" w:color="auto"/>
        <w:bottom w:val="none" w:sz="0" w:space="0" w:color="auto"/>
        <w:right w:val="none" w:sz="0" w:space="0" w:color="auto"/>
      </w:divBdr>
      <w:divsChild>
        <w:div w:id="862405834">
          <w:marLeft w:val="0"/>
          <w:marRight w:val="0"/>
          <w:marTop w:val="0"/>
          <w:marBottom w:val="0"/>
          <w:divBdr>
            <w:top w:val="none" w:sz="0" w:space="0" w:color="auto"/>
            <w:left w:val="none" w:sz="0" w:space="0" w:color="auto"/>
            <w:bottom w:val="none" w:sz="0" w:space="0" w:color="auto"/>
            <w:right w:val="none" w:sz="0" w:space="0" w:color="auto"/>
          </w:divBdr>
        </w:div>
        <w:div w:id="1952589080">
          <w:marLeft w:val="0"/>
          <w:marRight w:val="0"/>
          <w:marTop w:val="0"/>
          <w:marBottom w:val="240"/>
          <w:divBdr>
            <w:top w:val="none" w:sz="0" w:space="0" w:color="auto"/>
            <w:left w:val="none" w:sz="0" w:space="0" w:color="auto"/>
            <w:bottom w:val="none" w:sz="0" w:space="0" w:color="auto"/>
            <w:right w:val="none" w:sz="0" w:space="0" w:color="auto"/>
          </w:divBdr>
        </w:div>
      </w:divsChild>
    </w:div>
    <w:div w:id="450905405">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46360850">
      <w:bodyDiv w:val="1"/>
      <w:marLeft w:val="0"/>
      <w:marRight w:val="0"/>
      <w:marTop w:val="0"/>
      <w:marBottom w:val="0"/>
      <w:divBdr>
        <w:top w:val="none" w:sz="0" w:space="0" w:color="auto"/>
        <w:left w:val="none" w:sz="0" w:space="0" w:color="auto"/>
        <w:bottom w:val="none" w:sz="0" w:space="0" w:color="auto"/>
        <w:right w:val="none" w:sz="0" w:space="0" w:color="auto"/>
      </w:divBdr>
    </w:div>
    <w:div w:id="1455252654">
      <w:bodyDiv w:val="1"/>
      <w:marLeft w:val="0"/>
      <w:marRight w:val="0"/>
      <w:marTop w:val="0"/>
      <w:marBottom w:val="0"/>
      <w:divBdr>
        <w:top w:val="none" w:sz="0" w:space="0" w:color="auto"/>
        <w:left w:val="none" w:sz="0" w:space="0" w:color="auto"/>
        <w:bottom w:val="none" w:sz="0" w:space="0" w:color="auto"/>
        <w:right w:val="none" w:sz="0" w:space="0" w:color="auto"/>
      </w:divBdr>
    </w:div>
    <w:div w:id="1490907063">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4555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Schäfer</dc:creator>
  <cp:keywords/>
  <dc:description/>
  <cp:lastModifiedBy>Kastner, Patrick</cp:lastModifiedBy>
  <cp:revision>4</cp:revision>
  <cp:lastPrinted>2023-06-02T09:50:00Z</cp:lastPrinted>
  <dcterms:created xsi:type="dcterms:W3CDTF">2026-01-13T09:59:00Z</dcterms:created>
  <dcterms:modified xsi:type="dcterms:W3CDTF">2026-01-13T16:19:00Z</dcterms:modified>
</cp:coreProperties>
</file>