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C07F" w14:textId="77777777" w:rsidR="00F85583" w:rsidRDefault="00F85583" w:rsidP="00F85583">
      <w:pPr>
        <w:ind w:left="1416" w:firstLine="708"/>
        <w:rPr>
          <w:rFonts w:ascii="Trebuchet MS" w:eastAsia="Calibri" w:hAnsi="Trebuchet MS"/>
          <w:sz w:val="28"/>
          <w:szCs w:val="20"/>
        </w:rPr>
      </w:pPr>
    </w:p>
    <w:p w14:paraId="6703CFAE" w14:textId="77777777" w:rsidR="00FA6FCD" w:rsidRDefault="00431E40" w:rsidP="00671695">
      <w:pPr>
        <w:rPr>
          <w:rFonts w:ascii="Arial" w:eastAsia="Calibri" w:hAnsi="Arial" w:cs="Arial"/>
          <w:color w:val="000000" w:themeColor="text1"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18BFBF1" wp14:editId="324D3048">
            <wp:simplePos x="0" y="0"/>
            <wp:positionH relativeFrom="column">
              <wp:posOffset>-4445</wp:posOffset>
            </wp:positionH>
            <wp:positionV relativeFrom="paragraph">
              <wp:posOffset>-177800</wp:posOffset>
            </wp:positionV>
            <wp:extent cx="1014730" cy="1000760"/>
            <wp:effectExtent l="0" t="0" r="0" b="8890"/>
            <wp:wrapSquare wrapText="bothSides"/>
            <wp:docPr id="5" name="Grafik 5" descr="C:\Users\Lea.Rosenstein\AppData\Local\Microsoft\Windows\INetCache\Content.Word\bsJ_Logo2021_N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Lea.Rosenstein\AppData\Local\Microsoft\Windows\INetCache\Content.Word\bsJ_Logo2021_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FCD">
        <w:rPr>
          <w:rFonts w:ascii="Arial" w:eastAsia="Calibri" w:hAnsi="Arial" w:cs="Arial"/>
          <w:color w:val="000000" w:themeColor="text1"/>
          <w:sz w:val="24"/>
        </w:rPr>
        <w:t>black stories Junior</w:t>
      </w:r>
    </w:p>
    <w:p w14:paraId="184336AE" w14:textId="77777777" w:rsidR="003330B0" w:rsidRPr="00671695" w:rsidRDefault="00DB076A" w:rsidP="00671695">
      <w:pPr>
        <w:rPr>
          <w:rFonts w:ascii="Arial" w:eastAsia="Calibri" w:hAnsi="Arial" w:cs="Arial"/>
          <w:color w:val="000000" w:themeColor="text1"/>
          <w:sz w:val="24"/>
        </w:rPr>
      </w:pPr>
      <w:r>
        <w:rPr>
          <w:rFonts w:ascii="Arial" w:eastAsia="Calibri" w:hAnsi="Arial" w:cs="Arial"/>
          <w:color w:val="000000" w:themeColor="text1"/>
          <w:sz w:val="24"/>
        </w:rPr>
        <w:t>pferde</w:t>
      </w:r>
      <w:r w:rsidR="00067D4A">
        <w:rPr>
          <w:rFonts w:ascii="Arial" w:eastAsia="Calibri" w:hAnsi="Arial" w:cs="Arial"/>
          <w:color w:val="000000" w:themeColor="text1"/>
          <w:sz w:val="24"/>
        </w:rPr>
        <w:t xml:space="preserve"> stories</w:t>
      </w:r>
    </w:p>
    <w:p w14:paraId="65957D56" w14:textId="77777777" w:rsidR="00D24666" w:rsidRPr="00636523" w:rsidRDefault="00D24666" w:rsidP="002C4765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2F63B10" w14:textId="77777777" w:rsidR="00522B62" w:rsidRPr="00045DE8" w:rsidRDefault="00BB7638" w:rsidP="002F36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Wie macht Cathleen ihren Opa zum Cowboy</w:t>
      </w:r>
      <w:r w:rsidR="00F22BDE" w:rsidRPr="00045DE8">
        <w:rPr>
          <w:rFonts w:ascii="Arial" w:eastAsia="Calibri" w:hAnsi="Arial" w:cs="Arial"/>
          <w:b w:val="0"/>
          <w:szCs w:val="20"/>
        </w:rPr>
        <w:t xml:space="preserve">? </w:t>
      </w:r>
      <w:r w:rsidR="002F364B">
        <w:rPr>
          <w:rFonts w:ascii="Arial" w:eastAsia="Calibri" w:hAnsi="Arial" w:cs="Arial"/>
          <w:b w:val="0"/>
          <w:szCs w:val="20"/>
        </w:rPr>
        <w:t>Welche Unachtsamkeit brachte Laurenz mit dem süßesten Mä</w:t>
      </w:r>
      <w:r w:rsidR="002F364B" w:rsidRPr="002F364B">
        <w:rPr>
          <w:rFonts w:ascii="Arial" w:eastAsia="Calibri" w:hAnsi="Arial" w:cs="Arial"/>
          <w:b w:val="0"/>
          <w:szCs w:val="20"/>
        </w:rPr>
        <w:t>dchen</w:t>
      </w:r>
      <w:r w:rsidR="002F364B">
        <w:rPr>
          <w:rFonts w:ascii="Arial" w:eastAsia="Calibri" w:hAnsi="Arial" w:cs="Arial"/>
          <w:b w:val="0"/>
          <w:szCs w:val="20"/>
        </w:rPr>
        <w:t xml:space="preserve"> d</w:t>
      </w:r>
      <w:r w:rsidR="002F364B" w:rsidRPr="002F364B">
        <w:rPr>
          <w:rFonts w:ascii="Arial" w:eastAsia="Calibri" w:hAnsi="Arial" w:cs="Arial"/>
          <w:b w:val="0"/>
          <w:szCs w:val="20"/>
        </w:rPr>
        <w:t>er Welt zusammen</w:t>
      </w:r>
      <w:r w:rsidR="00F22BDE" w:rsidRPr="00045DE8">
        <w:rPr>
          <w:rFonts w:ascii="Arial" w:eastAsia="Calibri" w:hAnsi="Arial" w:cs="Arial"/>
          <w:b w:val="0"/>
          <w:szCs w:val="20"/>
        </w:rPr>
        <w:t xml:space="preserve">? Und </w:t>
      </w:r>
      <w:r>
        <w:rPr>
          <w:rFonts w:ascii="Arial" w:eastAsia="Calibri" w:hAnsi="Arial" w:cs="Arial"/>
          <w:b w:val="0"/>
          <w:szCs w:val="20"/>
        </w:rPr>
        <w:t>wieso</w:t>
      </w:r>
      <w:r w:rsidR="00045DE8" w:rsidRPr="00045DE8">
        <w:rPr>
          <w:rFonts w:ascii="Arial" w:eastAsia="Calibri" w:hAnsi="Arial" w:cs="Arial"/>
          <w:b w:val="0"/>
          <w:szCs w:val="20"/>
        </w:rPr>
        <w:t xml:space="preserve"> wäre Ritter Hauweg fast ertrunken</w:t>
      </w:r>
      <w:r w:rsidR="00045DE8">
        <w:rPr>
          <w:rFonts w:ascii="Arial" w:eastAsia="Calibri" w:hAnsi="Arial" w:cs="Arial"/>
          <w:b w:val="0"/>
          <w:szCs w:val="20"/>
        </w:rPr>
        <w:t>,</w:t>
      </w:r>
      <w:r w:rsidR="00045DE8" w:rsidRPr="00045DE8">
        <w:rPr>
          <w:rFonts w:ascii="Arial" w:eastAsia="Calibri" w:hAnsi="Arial" w:cs="Arial"/>
          <w:b w:val="0"/>
          <w:szCs w:val="20"/>
        </w:rPr>
        <w:t xml:space="preserve"> als sein Pferd scheute</w:t>
      </w:r>
      <w:r w:rsidR="00F22BDE" w:rsidRPr="00045DE8">
        <w:rPr>
          <w:rFonts w:ascii="Arial" w:eastAsia="Calibri" w:hAnsi="Arial" w:cs="Arial"/>
          <w:b w:val="0"/>
          <w:szCs w:val="20"/>
        </w:rPr>
        <w:t xml:space="preserve">? </w:t>
      </w:r>
    </w:p>
    <w:p w14:paraId="2B44A117" w14:textId="77777777" w:rsidR="002845F0" w:rsidRPr="002C1ADA" w:rsidRDefault="002845F0" w:rsidP="00522B62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02E4C5C0" w14:textId="13ABD0E3" w:rsidR="0015411C" w:rsidRPr="002C1ADA" w:rsidRDefault="002845F0" w:rsidP="002845F0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2C1ADA">
        <w:rPr>
          <w:rFonts w:ascii="Arial" w:eastAsia="Calibri" w:hAnsi="Arial" w:cs="Arial"/>
          <w:b w:val="0"/>
          <w:szCs w:val="20"/>
        </w:rPr>
        <w:t>Wenn es</w:t>
      </w:r>
      <w:r w:rsidR="002C1ADA" w:rsidRPr="002C1ADA">
        <w:rPr>
          <w:rFonts w:ascii="Arial" w:eastAsia="Calibri" w:hAnsi="Arial" w:cs="Arial"/>
          <w:b w:val="0"/>
          <w:szCs w:val="20"/>
        </w:rPr>
        <w:t xml:space="preserve"> sich</w:t>
      </w:r>
      <w:r w:rsidRPr="002C1ADA">
        <w:rPr>
          <w:rFonts w:ascii="Arial" w:eastAsia="Calibri" w:hAnsi="Arial" w:cs="Arial"/>
          <w:b w:val="0"/>
          <w:szCs w:val="20"/>
        </w:rPr>
        <w:t xml:space="preserve"> </w:t>
      </w:r>
      <w:r w:rsidR="002C1ADA" w:rsidRPr="002C1ADA">
        <w:rPr>
          <w:rFonts w:ascii="Arial" w:eastAsia="Calibri" w:hAnsi="Arial" w:cs="Arial"/>
          <w:b w:val="0"/>
          <w:szCs w:val="20"/>
        </w:rPr>
        <w:t xml:space="preserve">um </w:t>
      </w:r>
      <w:r w:rsidR="00D437C5">
        <w:rPr>
          <w:rFonts w:ascii="Arial" w:eastAsia="Calibri" w:hAnsi="Arial" w:cs="Arial"/>
          <w:b w:val="0"/>
          <w:szCs w:val="20"/>
        </w:rPr>
        <w:t>gruselige</w:t>
      </w:r>
      <w:r w:rsidR="002C1ADA" w:rsidRPr="00045DE8">
        <w:rPr>
          <w:rFonts w:ascii="Arial" w:eastAsia="Calibri" w:hAnsi="Arial" w:cs="Arial"/>
          <w:b w:val="0"/>
          <w:szCs w:val="20"/>
        </w:rPr>
        <w:t xml:space="preserve"> Geisterpferde</w:t>
      </w:r>
      <w:r w:rsidR="002C1ADA" w:rsidRPr="002C1ADA">
        <w:rPr>
          <w:rFonts w:ascii="Arial" w:eastAsia="Calibri" w:hAnsi="Arial" w:cs="Arial"/>
          <w:b w:val="0"/>
          <w:szCs w:val="20"/>
        </w:rPr>
        <w:t xml:space="preserve"> dreht</w:t>
      </w:r>
      <w:r w:rsidRPr="002C1ADA">
        <w:rPr>
          <w:rFonts w:ascii="Arial" w:eastAsia="Calibri" w:hAnsi="Arial" w:cs="Arial"/>
          <w:b w:val="0"/>
          <w:szCs w:val="20"/>
        </w:rPr>
        <w:t xml:space="preserve">, </w:t>
      </w:r>
      <w:r w:rsidR="002C1ADA" w:rsidRPr="002C1ADA">
        <w:rPr>
          <w:rFonts w:ascii="Arial" w:eastAsia="Calibri" w:hAnsi="Arial" w:cs="Arial"/>
          <w:b w:val="0"/>
          <w:szCs w:val="20"/>
        </w:rPr>
        <w:t>Misthaufen plötzlich explodieren</w:t>
      </w:r>
      <w:r w:rsidRPr="002C1ADA">
        <w:rPr>
          <w:rFonts w:ascii="Arial" w:eastAsia="Calibri" w:hAnsi="Arial" w:cs="Arial"/>
          <w:b w:val="0"/>
          <w:szCs w:val="20"/>
        </w:rPr>
        <w:t xml:space="preserve"> oder </w:t>
      </w:r>
      <w:r w:rsidR="002C1ADA" w:rsidRPr="002C1ADA">
        <w:rPr>
          <w:rFonts w:ascii="Arial" w:eastAsia="Calibri" w:hAnsi="Arial" w:cs="Arial"/>
          <w:b w:val="0"/>
          <w:szCs w:val="20"/>
        </w:rPr>
        <w:t>Ponys in Lebensgefahr sind</w:t>
      </w:r>
      <w:r w:rsidRPr="002C1ADA">
        <w:rPr>
          <w:rFonts w:ascii="Arial" w:eastAsia="Calibri" w:hAnsi="Arial" w:cs="Arial"/>
          <w:b w:val="0"/>
          <w:szCs w:val="20"/>
        </w:rPr>
        <w:t xml:space="preserve">, dann ist es Zeit für eine Runde </w:t>
      </w:r>
      <w:r w:rsidR="002012A8" w:rsidRPr="002C1ADA">
        <w:rPr>
          <w:rFonts w:ascii="Arial" w:eastAsia="Calibri" w:hAnsi="Arial" w:cs="Arial"/>
          <w:szCs w:val="20"/>
        </w:rPr>
        <w:t>pferde</w:t>
      </w:r>
      <w:r w:rsidRPr="002C1ADA">
        <w:rPr>
          <w:rFonts w:ascii="Arial" w:eastAsia="Calibri" w:hAnsi="Arial" w:cs="Arial"/>
          <w:szCs w:val="20"/>
        </w:rPr>
        <w:t xml:space="preserve"> stories</w:t>
      </w:r>
      <w:r w:rsidRPr="002C1ADA">
        <w:rPr>
          <w:rFonts w:ascii="Arial" w:eastAsia="Calibri" w:hAnsi="Arial" w:cs="Arial"/>
          <w:b w:val="0"/>
          <w:szCs w:val="20"/>
        </w:rPr>
        <w:t xml:space="preserve">. </w:t>
      </w:r>
      <w:r w:rsidR="00DD005A">
        <w:rPr>
          <w:rFonts w:ascii="Arial" w:eastAsia="Calibri" w:hAnsi="Arial" w:cs="Arial"/>
          <w:b w:val="0"/>
          <w:szCs w:val="20"/>
        </w:rPr>
        <w:t>Den Geheimnissen dieser 50 pferdestarken</w:t>
      </w:r>
      <w:r w:rsidRPr="002C1ADA">
        <w:rPr>
          <w:rFonts w:ascii="Arial" w:eastAsia="Calibri" w:hAnsi="Arial" w:cs="Arial"/>
          <w:b w:val="0"/>
          <w:szCs w:val="20"/>
        </w:rPr>
        <w:t xml:space="preserve"> Rategeschichten </w:t>
      </w:r>
      <w:r w:rsidR="00DD005A" w:rsidRPr="00DD005A">
        <w:rPr>
          <w:rFonts w:ascii="Arial" w:eastAsia="Calibri" w:hAnsi="Arial" w:cs="Arial"/>
          <w:b w:val="0"/>
          <w:szCs w:val="20"/>
        </w:rPr>
        <w:t>rund um gefälschte Fellf</w:t>
      </w:r>
      <w:r w:rsidR="00DD005A">
        <w:rPr>
          <w:rFonts w:ascii="Arial" w:eastAsia="Calibri" w:hAnsi="Arial" w:cs="Arial"/>
          <w:b w:val="0"/>
          <w:szCs w:val="20"/>
        </w:rPr>
        <w:t>arben und verpatzte Reiterferien kann</w:t>
      </w:r>
      <w:r w:rsidRPr="002C1ADA">
        <w:rPr>
          <w:rFonts w:ascii="Arial" w:eastAsia="Calibri" w:hAnsi="Arial" w:cs="Arial"/>
          <w:b w:val="0"/>
          <w:szCs w:val="20"/>
        </w:rPr>
        <w:t xml:space="preserve"> man nur durch Fragen, Rätseln, Tüfteln und um die Ecke denken auf die Spur kommen.</w:t>
      </w:r>
    </w:p>
    <w:p w14:paraId="1D831ACA" w14:textId="77777777" w:rsidR="00CA4D22" w:rsidRPr="00662B1B" w:rsidRDefault="00A505F3" w:rsidP="00662B1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56420AEE" wp14:editId="3EAA1EF5">
            <wp:simplePos x="0" y="0"/>
            <wp:positionH relativeFrom="column">
              <wp:posOffset>60325</wp:posOffset>
            </wp:positionH>
            <wp:positionV relativeFrom="paragraph">
              <wp:posOffset>206375</wp:posOffset>
            </wp:positionV>
            <wp:extent cx="1784985" cy="2458720"/>
            <wp:effectExtent l="0" t="0" r="571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14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52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27652" wp14:editId="0531EF0D">
                <wp:simplePos x="0" y="0"/>
                <wp:positionH relativeFrom="column">
                  <wp:posOffset>1900555</wp:posOffset>
                </wp:positionH>
                <wp:positionV relativeFrom="paragraph">
                  <wp:posOffset>301625</wp:posOffset>
                </wp:positionV>
                <wp:extent cx="3028315" cy="2362200"/>
                <wp:effectExtent l="0" t="0" r="1968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19BC" w14:textId="77777777" w:rsidR="00493AB9" w:rsidRPr="0068735A" w:rsidRDefault="00493AB9" w:rsidP="00493AB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 w:val="0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735A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Corinna Harder</w:t>
                            </w:r>
                          </w:p>
                          <w:p w14:paraId="569E3403" w14:textId="77777777" w:rsidR="00493AB9" w:rsidRPr="0068735A" w:rsidRDefault="00493AB9" w:rsidP="00493AB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 w:val="0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3E3487" w14:textId="77777777" w:rsidR="00493AB9" w:rsidRPr="00DB076A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076A">
                              <w:rPr>
                                <w:rFonts w:ascii="Arial" w:eastAsia="Calibri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black stories Junior – </w:t>
                            </w:r>
                            <w:r w:rsidR="00DB076A" w:rsidRPr="00DB076A">
                              <w:rPr>
                                <w:rFonts w:ascii="Arial" w:eastAsia="Calibri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pferde</w:t>
                            </w:r>
                            <w:r w:rsidRPr="00DB076A">
                              <w:rPr>
                                <w:rFonts w:ascii="Arial" w:eastAsia="Calibri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stories </w:t>
                            </w:r>
                            <w:r w:rsidR="00DB076A" w:rsidRPr="00DB076A">
                              <w:rPr>
                                <w:rFonts w:ascii="Arial" w:eastAsia="Calibri" w:hAnsi="Arial" w:cs="Arial"/>
                                <w:color w:val="FF0000"/>
                                <w:sz w:val="18"/>
                                <w:szCs w:val="18"/>
                              </w:rPr>
                              <w:t>NEU</w:t>
                            </w:r>
                          </w:p>
                          <w:p w14:paraId="0371E5EE" w14:textId="77777777" w:rsidR="00493AB9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50 </w:t>
                            </w:r>
                            <w:r w:rsidR="00DB076A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pferdestarke Rätsel in einem Heuhaufen</w:t>
                            </w: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452C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voller Geheimnisse</w:t>
                            </w:r>
                          </w:p>
                          <w:p w14:paraId="438E887E" w14:textId="77777777" w:rsidR="00DB076A" w:rsidRPr="004A0E53" w:rsidRDefault="00DB076A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1729FB" w14:textId="77777777" w:rsidR="00493AB9" w:rsidRPr="004A0E53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Illustrationen: Helmut Kollars</w:t>
                            </w:r>
                          </w:p>
                          <w:p w14:paraId="69B264B6" w14:textId="77777777" w:rsidR="00493AB9" w:rsidRPr="004A0E53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durchgehend vierfarbig illustriert</w:t>
                            </w:r>
                          </w:p>
                          <w:p w14:paraId="7BCE94D9" w14:textId="77777777" w:rsidR="00493AB9" w:rsidRPr="004A0E53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ab 2 Spieler, 2 - 222 </w:t>
                            </w:r>
                            <w:r w:rsidR="00DB076A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Min.</w:t>
                            </w:r>
                          </w:p>
                          <w:p w14:paraId="3F3136E7" w14:textId="77777777" w:rsidR="00493AB9" w:rsidRPr="004A0E53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ab 8 Jahren, 50 Karten in einer Schachtel</w:t>
                            </w:r>
                          </w:p>
                          <w:p w14:paraId="5E140F50" w14:textId="77777777" w:rsidR="00493AB9" w:rsidRPr="004A0E53" w:rsidRDefault="00493AB9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9,4 cm x 13,3 cm </w:t>
                            </w:r>
                            <w:r w:rsidR="00DB076A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x 2,4 cm</w:t>
                            </w:r>
                          </w:p>
                          <w:p w14:paraId="429C5045" w14:textId="77777777" w:rsidR="00493AB9" w:rsidRPr="004A0E53" w:rsidRDefault="00DB076A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978-3-96455-145-0</w:t>
                            </w:r>
                            <w:r w:rsidR="00493AB9" w:rsidRPr="004A0E53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| € 9,95 /Stück (UVP)</w:t>
                            </w:r>
                          </w:p>
                          <w:p w14:paraId="01C0499A" w14:textId="77777777" w:rsidR="00493AB9" w:rsidRDefault="00DB076A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moses. Verlag, Kempen 2022</w:t>
                            </w:r>
                          </w:p>
                          <w:p w14:paraId="48D446F3" w14:textId="77777777" w:rsidR="00DB076A" w:rsidRPr="00DB076A" w:rsidRDefault="00DB076A" w:rsidP="00493AB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076A">
                              <w:rPr>
                                <w:rFonts w:ascii="Arial" w:eastAsia="Calibri" w:hAnsi="Arial" w:cs="Arial"/>
                                <w:b w:val="0"/>
                                <w:color w:val="FF0000"/>
                                <w:sz w:val="18"/>
                                <w:szCs w:val="18"/>
                              </w:rPr>
                              <w:t>lieferbar ab März 2022</w:t>
                            </w:r>
                          </w:p>
                          <w:p w14:paraId="12B2C65A" w14:textId="77777777" w:rsidR="0073412B" w:rsidRDefault="00734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276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9.65pt;margin-top:23.75pt;width:238.45pt;height:1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" strokecolor="white [3212]">
                <v:textbox>
                  <w:txbxContent>
                    <w:p w14:paraId="6F2E19BC" w14:textId="77777777" w:rsidR="00493AB9" w:rsidRPr="0068735A" w:rsidRDefault="00493AB9" w:rsidP="00493AB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 w:val="0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68735A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Corinna Harder</w:t>
                      </w:r>
                    </w:p>
                    <w:p w14:paraId="569E3403" w14:textId="77777777" w:rsidR="00493AB9" w:rsidRPr="0068735A" w:rsidRDefault="00493AB9" w:rsidP="00493AB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 w:val="0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3E3487" w14:textId="77777777" w:rsidR="00493AB9" w:rsidRPr="00DB076A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B076A">
                        <w:rPr>
                          <w:rFonts w:ascii="Arial" w:eastAsia="Calibri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black stories Junior – </w:t>
                      </w:r>
                      <w:r w:rsidR="00DB076A" w:rsidRPr="00DB076A">
                        <w:rPr>
                          <w:rFonts w:ascii="Arial" w:eastAsia="Calibri" w:hAnsi="Arial" w:cs="Arial"/>
                          <w:color w:val="000000" w:themeColor="text1"/>
                          <w:sz w:val="18"/>
                          <w:szCs w:val="18"/>
                        </w:rPr>
                        <w:t>pferde</w:t>
                      </w:r>
                      <w:r w:rsidRPr="00DB076A">
                        <w:rPr>
                          <w:rFonts w:ascii="Arial" w:eastAsia="Calibri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stories </w:t>
                      </w:r>
                      <w:r w:rsidR="00DB076A" w:rsidRPr="00DB076A">
                        <w:rPr>
                          <w:rFonts w:ascii="Arial" w:eastAsia="Calibri" w:hAnsi="Arial" w:cs="Arial"/>
                          <w:color w:val="FF0000"/>
                          <w:sz w:val="18"/>
                          <w:szCs w:val="18"/>
                        </w:rPr>
                        <w:t>NEU</w:t>
                      </w:r>
                    </w:p>
                    <w:p w14:paraId="0371E5EE" w14:textId="77777777" w:rsidR="00493AB9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 xml:space="preserve">50 </w:t>
                      </w:r>
                      <w:r w:rsidR="00DB076A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pferdestarke Rätsel in einem Heuhaufen</w:t>
                      </w: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5452C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voller Geheimnisse</w:t>
                      </w:r>
                    </w:p>
                    <w:p w14:paraId="438E887E" w14:textId="77777777" w:rsidR="00DB076A" w:rsidRPr="004A0E53" w:rsidRDefault="00DB076A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1729FB" w14:textId="77777777" w:rsidR="00493AB9" w:rsidRPr="004A0E53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Illustrationen: Helmut Kollars</w:t>
                      </w:r>
                    </w:p>
                    <w:p w14:paraId="69B264B6" w14:textId="77777777" w:rsidR="00493AB9" w:rsidRPr="004A0E53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durchgehend vierfarbig illustriert</w:t>
                      </w:r>
                    </w:p>
                    <w:p w14:paraId="7BCE94D9" w14:textId="77777777" w:rsidR="00493AB9" w:rsidRPr="004A0E53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 xml:space="preserve">ab 2 Spieler, 2 - 222 </w:t>
                      </w:r>
                      <w:r w:rsidR="00DB076A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Min.</w:t>
                      </w:r>
                    </w:p>
                    <w:p w14:paraId="3F3136E7" w14:textId="77777777" w:rsidR="00493AB9" w:rsidRPr="004A0E53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ab 8 Jahren, 50 Karten in einer Schachtel</w:t>
                      </w:r>
                    </w:p>
                    <w:p w14:paraId="5E140F50" w14:textId="77777777" w:rsidR="00493AB9" w:rsidRPr="004A0E53" w:rsidRDefault="00493AB9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 xml:space="preserve">9,4 cm x 13,3 cm </w:t>
                      </w:r>
                      <w:r w:rsidR="00DB076A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x 2,4 cm</w:t>
                      </w:r>
                    </w:p>
                    <w:p w14:paraId="429C5045" w14:textId="77777777" w:rsidR="00493AB9" w:rsidRPr="004A0E53" w:rsidRDefault="00DB076A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978-3-96455-145-0</w:t>
                      </w:r>
                      <w:r w:rsidR="00493AB9" w:rsidRPr="004A0E53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 xml:space="preserve"> | € 9,95 /Stück (UVP)</w:t>
                      </w:r>
                    </w:p>
                    <w:p w14:paraId="01C0499A" w14:textId="77777777" w:rsidR="00493AB9" w:rsidRDefault="00DB076A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18"/>
                        </w:rPr>
                        <w:t>moses. Verlag, Kempen 2022</w:t>
                      </w:r>
                    </w:p>
                    <w:p w14:paraId="48D446F3" w14:textId="77777777" w:rsidR="00DB076A" w:rsidRPr="00DB076A" w:rsidRDefault="00DB076A" w:rsidP="00493AB9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FF0000"/>
                          <w:sz w:val="18"/>
                          <w:szCs w:val="18"/>
                        </w:rPr>
                      </w:pPr>
                      <w:r w:rsidRPr="00DB076A">
                        <w:rPr>
                          <w:rFonts w:ascii="Arial" w:eastAsia="Calibri" w:hAnsi="Arial" w:cs="Arial"/>
                          <w:b w:val="0"/>
                          <w:color w:val="FF0000"/>
                          <w:sz w:val="18"/>
                          <w:szCs w:val="18"/>
                        </w:rPr>
                        <w:t>lieferbar ab März 2022</w:t>
                      </w:r>
                    </w:p>
                    <w:p w14:paraId="12B2C65A" w14:textId="77777777" w:rsidR="0073412B" w:rsidRDefault="0073412B"/>
                  </w:txbxContent>
                </v:textbox>
                <w10:wrap type="square"/>
              </v:shape>
            </w:pict>
          </mc:Fallback>
        </mc:AlternateContent>
      </w:r>
    </w:p>
    <w:p w14:paraId="49A7682A" w14:textId="77777777" w:rsidR="00045DE8" w:rsidRPr="00662B1B" w:rsidRDefault="00251FCB" w:rsidP="00662B1B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67AC6F3B" wp14:editId="5D341C66">
            <wp:simplePos x="0" y="0"/>
            <wp:positionH relativeFrom="column">
              <wp:posOffset>2613025</wp:posOffset>
            </wp:positionH>
            <wp:positionV relativeFrom="paragraph">
              <wp:posOffset>2603500</wp:posOffset>
            </wp:positionV>
            <wp:extent cx="1482725" cy="2148840"/>
            <wp:effectExtent l="152400" t="95250" r="136525" b="9906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1450_Inhalt_2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7794">
                      <a:off x="0" y="0"/>
                      <a:ext cx="148272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B1B">
        <w:rPr>
          <w:rFonts w:ascii="Arial" w:hAnsi="Arial" w:cs="Arial"/>
          <w:noProof/>
          <w:color w:val="000000" w:themeColor="text1"/>
        </w:rPr>
        <w:t xml:space="preserve">     </w:t>
      </w:r>
      <w:r w:rsidR="00A4447A">
        <w:rPr>
          <w:rFonts w:ascii="Arial" w:hAnsi="Arial" w:cs="Arial"/>
          <w:noProof/>
          <w:color w:val="000000" w:themeColor="text1"/>
        </w:rPr>
        <w:t xml:space="preserve">                         </w:t>
      </w:r>
    </w:p>
    <w:p w14:paraId="3653E741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33325976" wp14:editId="2D9EC6A1">
            <wp:simplePos x="0" y="0"/>
            <wp:positionH relativeFrom="column">
              <wp:posOffset>1052830</wp:posOffset>
            </wp:positionH>
            <wp:positionV relativeFrom="paragraph">
              <wp:posOffset>65405</wp:posOffset>
            </wp:positionV>
            <wp:extent cx="1482725" cy="2148840"/>
            <wp:effectExtent l="133350" t="95250" r="136525" b="9906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51450_Inhalt_1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4154">
                      <a:off x="0" y="0"/>
                      <a:ext cx="148272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B73D7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CF7E708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D66F547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1DC5054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C026E73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453F3A4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B6A774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7142F4EA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0BAA4CD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351269E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5B431C37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89E5941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DD2D2FA" w14:textId="77777777" w:rsidR="00251FCB" w:rsidRDefault="00251FCB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BF49BC9" w14:textId="77777777" w:rsidR="003D48F3" w:rsidRDefault="003D48F3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2093520" w14:textId="77777777" w:rsidR="002845F0" w:rsidRPr="002845F0" w:rsidRDefault="002845F0" w:rsidP="002845F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>So wird‘s gespielt:</w:t>
      </w:r>
    </w:p>
    <w:p w14:paraId="7647F4EC" w14:textId="77777777" w:rsidR="00470539" w:rsidRPr="00A4447A" w:rsidRDefault="002845F0" w:rsidP="00A4447A">
      <w:pPr>
        <w:widowControl w:val="0"/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>Die Spieler</w:t>
      </w:r>
      <w:r w:rsidR="00AE4540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müssen durch Fragen die Geschichten entschlüsseln. Der</w:t>
      </w:r>
      <w:r w:rsidR="00151634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F218E3">
        <w:rPr>
          <w:rFonts w:ascii="Arial" w:eastAsia="Calibri" w:hAnsi="Arial" w:cs="Arial"/>
          <w:b w:val="0"/>
          <w:color w:val="000000" w:themeColor="text1"/>
          <w:szCs w:val="20"/>
        </w:rPr>
        <w:t>die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Spielleiter</w:t>
      </w:r>
      <w:r w:rsidR="00F218E3"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nimmt eine Karte auf, liest das Rätsel, das auf der Vorderseite steht, laut vor und zeigt </w:t>
      </w:r>
      <w:r w:rsidR="004C7C68">
        <w:rPr>
          <w:rFonts w:ascii="Arial" w:eastAsia="Calibri" w:hAnsi="Arial" w:cs="Arial"/>
          <w:b w:val="0"/>
          <w:color w:val="000000" w:themeColor="text1"/>
          <w:szCs w:val="20"/>
        </w:rPr>
        <w:t>den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Mitspieler</w:t>
      </w:r>
      <w:r w:rsidR="00F218E3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– dem Ratevolk – die Abbildung. Dann studiert er</w:t>
      </w:r>
      <w:r w:rsidR="00151634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F218E3">
        <w:rPr>
          <w:rFonts w:ascii="Arial" w:eastAsia="Calibri" w:hAnsi="Arial" w:cs="Arial"/>
          <w:b w:val="0"/>
          <w:color w:val="000000" w:themeColor="text1"/>
          <w:szCs w:val="20"/>
        </w:rPr>
        <w:t>sie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im Stillen die Kartenrückseite. Auf dieser steht fettgedruckt die richtige, „einzig wahre“ Lösung sowie zusätzliche Informationen, die dabei helfen, die Fragen der anderen Spieler</w:t>
      </w:r>
      <w:r w:rsidR="00F218E3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zu beantworten. Die anderen Spieler</w:t>
      </w:r>
      <w:r w:rsidR="00F218E3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2845F0">
        <w:rPr>
          <w:rFonts w:ascii="Arial" w:eastAsia="Calibri" w:hAnsi="Arial" w:cs="Arial"/>
          <w:b w:val="0"/>
          <w:color w:val="000000" w:themeColor="text1"/>
          <w:szCs w:val="20"/>
        </w:rPr>
        <w:t xml:space="preserve"> versuchen nun, mit ihren Fragen, viel Fantasie und ein wenig Glück dem geheimnisvollen Rätsel auf die Spur zu kommen.</w:t>
      </w:r>
    </w:p>
    <w:sectPr w:rsidR="00470539" w:rsidRPr="00A4447A" w:rsidSect="00662B1B">
      <w:headerReference w:type="default" r:id="rId12"/>
      <w:pgSz w:w="11906" w:h="16838"/>
      <w:pgMar w:top="993" w:right="3401" w:bottom="709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A263" w14:textId="77777777" w:rsidR="007F0252" w:rsidRDefault="007F0252" w:rsidP="003C6BF2">
      <w:r>
        <w:separator/>
      </w:r>
    </w:p>
  </w:endnote>
  <w:endnote w:type="continuationSeparator" w:id="0">
    <w:p w14:paraId="27072BF1" w14:textId="77777777" w:rsidR="007F0252" w:rsidRDefault="007F0252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E242" w14:textId="77777777" w:rsidR="007F0252" w:rsidRDefault="007F0252" w:rsidP="003C6BF2">
      <w:r>
        <w:separator/>
      </w:r>
    </w:p>
  </w:footnote>
  <w:footnote w:type="continuationSeparator" w:id="0">
    <w:p w14:paraId="17DB79B0" w14:textId="77777777" w:rsidR="007F0252" w:rsidRDefault="007F0252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0BA1" w14:textId="77777777" w:rsidR="00814881" w:rsidRDefault="006A38EC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77068CA" wp14:editId="5E7109B0">
              <wp:simplePos x="0" y="0"/>
              <wp:positionH relativeFrom="column">
                <wp:posOffset>4603750</wp:posOffset>
              </wp:positionH>
              <wp:positionV relativeFrom="paragraph">
                <wp:posOffset>7820025</wp:posOffset>
              </wp:positionV>
              <wp:extent cx="1714500" cy="2393315"/>
              <wp:effectExtent l="0" t="1905" r="190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9B984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ECEDECF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1468D95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AB25390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63C8B43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4BB75BE9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544DD9ED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9AE4299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3D3DB7D5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03C22E77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B7D34AA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D5A48C2" w14:textId="77777777" w:rsidR="00814881" w:rsidRPr="00A51B14" w:rsidRDefault="0081488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068C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2.5pt;margin-top:615.75pt;width:135pt;height:18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" stroked="f">
              <v:textbox>
                <w:txbxContent>
                  <w:p w14:paraId="3E79B984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ECEDECF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1468D95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AB25390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63C8B43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4BB75BE9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544DD9ED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9AE4299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3D3DB7D5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03C22E77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B7D34AA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1D5A48C2" w14:textId="77777777" w:rsidR="00814881" w:rsidRPr="00A51B14" w:rsidRDefault="0081488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8D8BE4" wp14:editId="1E3C7356">
              <wp:simplePos x="0" y="0"/>
              <wp:positionH relativeFrom="column">
                <wp:posOffset>5349240</wp:posOffset>
              </wp:positionH>
              <wp:positionV relativeFrom="paragraph">
                <wp:posOffset>748665</wp:posOffset>
              </wp:positionV>
              <wp:extent cx="1106170" cy="6583045"/>
              <wp:effectExtent l="635" t="7620" r="762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E1F8" w14:textId="77777777" w:rsidR="00814881" w:rsidRDefault="00814881" w:rsidP="00876AB0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D8BE4" id="Text Box 13" o:spid="_x0000_s1028" type="#_x0000_t202" style="position:absolute;margin-left:421.2pt;margin-top:58.95pt;width:87.1pt;height:5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2DBgIAAPY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9D9E1F8" w14:textId="77777777" w:rsidR="00814881" w:rsidRDefault="00814881" w:rsidP="00876AB0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 w:rsidR="00814881" w:rsidRPr="009209E1"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102164FD" wp14:editId="6C2C00F8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13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defaultTabStop w:val="708"/>
  <w:hyphenationZone w:val="425"/>
  <w:drawingGridHorizontalSpacing w:val="201"/>
  <w:characterSpacingControl w:val="doNotCompress"/>
  <w:hdrShapeDefaults>
    <o:shapedefaults v:ext="edit" spidmax="3686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7083"/>
    <w:rsid w:val="00010E41"/>
    <w:rsid w:val="00025673"/>
    <w:rsid w:val="00040A49"/>
    <w:rsid w:val="000412E5"/>
    <w:rsid w:val="00041707"/>
    <w:rsid w:val="00044A7B"/>
    <w:rsid w:val="00045DE8"/>
    <w:rsid w:val="00052C65"/>
    <w:rsid w:val="00067D4A"/>
    <w:rsid w:val="00074B95"/>
    <w:rsid w:val="00075799"/>
    <w:rsid w:val="0009418B"/>
    <w:rsid w:val="000A248F"/>
    <w:rsid w:val="000A4F45"/>
    <w:rsid w:val="000C11D2"/>
    <w:rsid w:val="000E2281"/>
    <w:rsid w:val="000E3755"/>
    <w:rsid w:val="0010242F"/>
    <w:rsid w:val="00102674"/>
    <w:rsid w:val="001038A0"/>
    <w:rsid w:val="00111CCB"/>
    <w:rsid w:val="00133C37"/>
    <w:rsid w:val="00134B4A"/>
    <w:rsid w:val="00134E3C"/>
    <w:rsid w:val="00143A91"/>
    <w:rsid w:val="00144751"/>
    <w:rsid w:val="00147344"/>
    <w:rsid w:val="00151634"/>
    <w:rsid w:val="0015411C"/>
    <w:rsid w:val="001B1D74"/>
    <w:rsid w:val="001B3FEC"/>
    <w:rsid w:val="002012A8"/>
    <w:rsid w:val="0024745D"/>
    <w:rsid w:val="00250760"/>
    <w:rsid w:val="00251FB9"/>
    <w:rsid w:val="00251FCB"/>
    <w:rsid w:val="00256CBA"/>
    <w:rsid w:val="002745B0"/>
    <w:rsid w:val="00281909"/>
    <w:rsid w:val="002845F0"/>
    <w:rsid w:val="00286097"/>
    <w:rsid w:val="002A06C8"/>
    <w:rsid w:val="002A39A5"/>
    <w:rsid w:val="002B7980"/>
    <w:rsid w:val="002C1ADA"/>
    <w:rsid w:val="002C4765"/>
    <w:rsid w:val="002E25EF"/>
    <w:rsid w:val="002F364B"/>
    <w:rsid w:val="00300A28"/>
    <w:rsid w:val="00302914"/>
    <w:rsid w:val="00312B32"/>
    <w:rsid w:val="00321FC3"/>
    <w:rsid w:val="0032238D"/>
    <w:rsid w:val="00323C56"/>
    <w:rsid w:val="003330B0"/>
    <w:rsid w:val="003401E1"/>
    <w:rsid w:val="00362EF2"/>
    <w:rsid w:val="0036317B"/>
    <w:rsid w:val="00370B93"/>
    <w:rsid w:val="0038032F"/>
    <w:rsid w:val="00383BDA"/>
    <w:rsid w:val="003963A0"/>
    <w:rsid w:val="003A41C1"/>
    <w:rsid w:val="003C6BF2"/>
    <w:rsid w:val="003D48F3"/>
    <w:rsid w:val="003D70A5"/>
    <w:rsid w:val="003D7A2A"/>
    <w:rsid w:val="00431E40"/>
    <w:rsid w:val="004406AF"/>
    <w:rsid w:val="00445ADC"/>
    <w:rsid w:val="00470539"/>
    <w:rsid w:val="00477D5A"/>
    <w:rsid w:val="0048760A"/>
    <w:rsid w:val="004934E0"/>
    <w:rsid w:val="00493AB9"/>
    <w:rsid w:val="004A7ACC"/>
    <w:rsid w:val="004B168F"/>
    <w:rsid w:val="004C0ECA"/>
    <w:rsid w:val="004C7C68"/>
    <w:rsid w:val="004D1D94"/>
    <w:rsid w:val="004D3D62"/>
    <w:rsid w:val="004D7E19"/>
    <w:rsid w:val="004F172E"/>
    <w:rsid w:val="005009A1"/>
    <w:rsid w:val="0051597A"/>
    <w:rsid w:val="00516A10"/>
    <w:rsid w:val="00522B62"/>
    <w:rsid w:val="0053280E"/>
    <w:rsid w:val="00542AEC"/>
    <w:rsid w:val="00554913"/>
    <w:rsid w:val="00582D42"/>
    <w:rsid w:val="005A67D8"/>
    <w:rsid w:val="005C53AF"/>
    <w:rsid w:val="005D6C38"/>
    <w:rsid w:val="005E74CE"/>
    <w:rsid w:val="00613502"/>
    <w:rsid w:val="00613FE9"/>
    <w:rsid w:val="006173B0"/>
    <w:rsid w:val="00635E9E"/>
    <w:rsid w:val="00636523"/>
    <w:rsid w:val="00662B1B"/>
    <w:rsid w:val="00671695"/>
    <w:rsid w:val="0068735A"/>
    <w:rsid w:val="006915FC"/>
    <w:rsid w:val="00692FEF"/>
    <w:rsid w:val="006A38EC"/>
    <w:rsid w:val="006B2230"/>
    <w:rsid w:val="006B48E8"/>
    <w:rsid w:val="006B6775"/>
    <w:rsid w:val="006C5A95"/>
    <w:rsid w:val="006F0D7C"/>
    <w:rsid w:val="00701156"/>
    <w:rsid w:val="0073412B"/>
    <w:rsid w:val="00736ACA"/>
    <w:rsid w:val="00754A56"/>
    <w:rsid w:val="007578E3"/>
    <w:rsid w:val="00771F30"/>
    <w:rsid w:val="00773731"/>
    <w:rsid w:val="0077490E"/>
    <w:rsid w:val="007925F2"/>
    <w:rsid w:val="00794442"/>
    <w:rsid w:val="00795991"/>
    <w:rsid w:val="007A1F34"/>
    <w:rsid w:val="007D0C51"/>
    <w:rsid w:val="007E5191"/>
    <w:rsid w:val="007F0252"/>
    <w:rsid w:val="00802231"/>
    <w:rsid w:val="00807693"/>
    <w:rsid w:val="00814881"/>
    <w:rsid w:val="008229B0"/>
    <w:rsid w:val="00836A86"/>
    <w:rsid w:val="00837471"/>
    <w:rsid w:val="008432F4"/>
    <w:rsid w:val="00855540"/>
    <w:rsid w:val="00873259"/>
    <w:rsid w:val="00876AB0"/>
    <w:rsid w:val="008874B5"/>
    <w:rsid w:val="008A6691"/>
    <w:rsid w:val="008A7F24"/>
    <w:rsid w:val="008C020B"/>
    <w:rsid w:val="008C0511"/>
    <w:rsid w:val="008F7489"/>
    <w:rsid w:val="009112CD"/>
    <w:rsid w:val="00911DA8"/>
    <w:rsid w:val="009209E1"/>
    <w:rsid w:val="00934FC6"/>
    <w:rsid w:val="0095452C"/>
    <w:rsid w:val="00956060"/>
    <w:rsid w:val="00967411"/>
    <w:rsid w:val="0097213C"/>
    <w:rsid w:val="009806D2"/>
    <w:rsid w:val="00997D4B"/>
    <w:rsid w:val="009A29E8"/>
    <w:rsid w:val="009A6B4B"/>
    <w:rsid w:val="009B6CBB"/>
    <w:rsid w:val="009B759B"/>
    <w:rsid w:val="009F1CCD"/>
    <w:rsid w:val="009F5E8E"/>
    <w:rsid w:val="009F620A"/>
    <w:rsid w:val="00A0025C"/>
    <w:rsid w:val="00A0691D"/>
    <w:rsid w:val="00A1172A"/>
    <w:rsid w:val="00A4447A"/>
    <w:rsid w:val="00A468FC"/>
    <w:rsid w:val="00A505F3"/>
    <w:rsid w:val="00A527DF"/>
    <w:rsid w:val="00A52F35"/>
    <w:rsid w:val="00A619F3"/>
    <w:rsid w:val="00A77156"/>
    <w:rsid w:val="00A771D6"/>
    <w:rsid w:val="00A96D45"/>
    <w:rsid w:val="00A9780C"/>
    <w:rsid w:val="00AE4540"/>
    <w:rsid w:val="00B03360"/>
    <w:rsid w:val="00B30457"/>
    <w:rsid w:val="00B5603B"/>
    <w:rsid w:val="00BA2922"/>
    <w:rsid w:val="00BA2EC9"/>
    <w:rsid w:val="00BB7638"/>
    <w:rsid w:val="00BB7FA6"/>
    <w:rsid w:val="00BD2731"/>
    <w:rsid w:val="00BF0D60"/>
    <w:rsid w:val="00C40F04"/>
    <w:rsid w:val="00C53678"/>
    <w:rsid w:val="00C76650"/>
    <w:rsid w:val="00C84461"/>
    <w:rsid w:val="00C84DAA"/>
    <w:rsid w:val="00CA3ECF"/>
    <w:rsid w:val="00CA4D22"/>
    <w:rsid w:val="00CB18EA"/>
    <w:rsid w:val="00CB7FE1"/>
    <w:rsid w:val="00CD1A25"/>
    <w:rsid w:val="00CE6112"/>
    <w:rsid w:val="00CF2E3E"/>
    <w:rsid w:val="00CF40EC"/>
    <w:rsid w:val="00D00D39"/>
    <w:rsid w:val="00D02F06"/>
    <w:rsid w:val="00D04482"/>
    <w:rsid w:val="00D06B09"/>
    <w:rsid w:val="00D11EE5"/>
    <w:rsid w:val="00D24666"/>
    <w:rsid w:val="00D313D9"/>
    <w:rsid w:val="00D3767D"/>
    <w:rsid w:val="00D437C5"/>
    <w:rsid w:val="00D4745C"/>
    <w:rsid w:val="00D545A7"/>
    <w:rsid w:val="00D567C0"/>
    <w:rsid w:val="00D77F1E"/>
    <w:rsid w:val="00D91143"/>
    <w:rsid w:val="00D92DDD"/>
    <w:rsid w:val="00DA2189"/>
    <w:rsid w:val="00DA44AC"/>
    <w:rsid w:val="00DB076A"/>
    <w:rsid w:val="00DB6DC7"/>
    <w:rsid w:val="00DD005A"/>
    <w:rsid w:val="00DD4BC0"/>
    <w:rsid w:val="00DE1C00"/>
    <w:rsid w:val="00E13545"/>
    <w:rsid w:val="00E2566D"/>
    <w:rsid w:val="00E25EF9"/>
    <w:rsid w:val="00E32CAE"/>
    <w:rsid w:val="00E67306"/>
    <w:rsid w:val="00E708C6"/>
    <w:rsid w:val="00E932F3"/>
    <w:rsid w:val="00EA395E"/>
    <w:rsid w:val="00EA6ADA"/>
    <w:rsid w:val="00EB1000"/>
    <w:rsid w:val="00ED56BC"/>
    <w:rsid w:val="00EE4DC5"/>
    <w:rsid w:val="00EF5178"/>
    <w:rsid w:val="00F07ECC"/>
    <w:rsid w:val="00F218E3"/>
    <w:rsid w:val="00F22028"/>
    <w:rsid w:val="00F22BDE"/>
    <w:rsid w:val="00F40D12"/>
    <w:rsid w:val="00F40D68"/>
    <w:rsid w:val="00F47571"/>
    <w:rsid w:val="00F54301"/>
    <w:rsid w:val="00F604A7"/>
    <w:rsid w:val="00F820DD"/>
    <w:rsid w:val="00F85583"/>
    <w:rsid w:val="00F90B68"/>
    <w:rsid w:val="00F97083"/>
    <w:rsid w:val="00FA6FCD"/>
    <w:rsid w:val="00FA72CD"/>
    <w:rsid w:val="00FB15DE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EDBA98F"/>
  <w15:docId w15:val="{9F03A555-AF8D-42D6-9083-CFD79AE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851F24-2D87-4343-895A-27699B35EC8F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2D7D-8CF0-4C10-B019-ABA5442B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27</cp:revision>
  <cp:lastPrinted>2019-12-02T14:05:00Z</cp:lastPrinted>
  <dcterms:created xsi:type="dcterms:W3CDTF">2020-05-19T09:45:00Z</dcterms:created>
  <dcterms:modified xsi:type="dcterms:W3CDTF">2022-01-12T08:08:00Z</dcterms:modified>
</cp:coreProperties>
</file>