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1D" w:rsidRPr="00026D1D" w:rsidRDefault="002939E5" w:rsidP="005A7739">
      <w:pPr>
        <w:ind w:right="992"/>
        <w:rPr>
          <w:rFonts w:ascii="Arial" w:hAnsi="Arial" w:cs="Arial"/>
          <w:sz w:val="22"/>
          <w:szCs w:val="22"/>
        </w:rPr>
      </w:pPr>
      <w:r>
        <w:rPr>
          <w:rFonts w:ascii="Arial" w:hAnsi="Arial" w:cs="Arial"/>
          <w:sz w:val="22"/>
          <w:szCs w:val="22"/>
        </w:rPr>
        <w:t>2014-10-</w:t>
      </w:r>
      <w:r w:rsidR="00D57910">
        <w:rPr>
          <w:rFonts w:ascii="Arial" w:hAnsi="Arial" w:cs="Arial"/>
          <w:sz w:val="22"/>
          <w:szCs w:val="22"/>
        </w:rPr>
        <w:t>24</w:t>
      </w:r>
    </w:p>
    <w:p w:rsidR="00026D1D" w:rsidRPr="00026D1D" w:rsidRDefault="00026D1D" w:rsidP="004437A1">
      <w:pPr>
        <w:ind w:right="992"/>
        <w:rPr>
          <w:rFonts w:ascii="Arial" w:hAnsi="Arial" w:cs="Arial"/>
          <w:sz w:val="22"/>
          <w:szCs w:val="22"/>
        </w:rPr>
      </w:pPr>
    </w:p>
    <w:p w:rsidR="00026D1D" w:rsidRPr="00026D1D" w:rsidRDefault="00026D1D" w:rsidP="004437A1">
      <w:pPr>
        <w:ind w:right="992"/>
        <w:rPr>
          <w:rFonts w:ascii="Arial" w:hAnsi="Arial" w:cs="Arial"/>
          <w:sz w:val="22"/>
          <w:szCs w:val="22"/>
        </w:rPr>
      </w:pPr>
      <w:r w:rsidRPr="00026D1D">
        <w:rPr>
          <w:rFonts w:ascii="Arial" w:hAnsi="Arial" w:cs="Arial"/>
          <w:sz w:val="22"/>
          <w:szCs w:val="22"/>
        </w:rPr>
        <w:t>PRESSMEDDELANDE</w:t>
      </w:r>
    </w:p>
    <w:p w:rsidR="00026D1D" w:rsidRDefault="00026D1D" w:rsidP="004437A1">
      <w:pPr>
        <w:ind w:right="992"/>
        <w:rPr>
          <w:rFonts w:ascii="Arial" w:hAnsi="Arial" w:cs="Arial"/>
          <w:b/>
          <w:sz w:val="22"/>
          <w:szCs w:val="22"/>
        </w:rPr>
      </w:pPr>
    </w:p>
    <w:p w:rsidR="007D19BE" w:rsidRDefault="007D19BE" w:rsidP="004437A1">
      <w:pPr>
        <w:autoSpaceDE w:val="0"/>
        <w:autoSpaceDN w:val="0"/>
        <w:adjustRightInd w:val="0"/>
        <w:spacing w:line="240" w:lineRule="atLeast"/>
        <w:ind w:right="992"/>
      </w:pPr>
      <w:bookmarkStart w:id="0" w:name="OLE_LINK1"/>
      <w:bookmarkStart w:id="1" w:name="OLE_LINK2"/>
    </w:p>
    <w:p w:rsidR="001F68C0" w:rsidRDefault="00E17D33" w:rsidP="002939E5">
      <w:pPr>
        <w:ind w:right="992"/>
        <w:rPr>
          <w:rFonts w:ascii="Arial" w:hAnsi="Arial" w:cs="Arial"/>
          <w:b/>
          <w:bCs/>
          <w:color w:val="000000"/>
          <w:sz w:val="28"/>
          <w:szCs w:val="28"/>
        </w:rPr>
      </w:pPr>
      <w:bookmarkStart w:id="2" w:name="_GoBack"/>
      <w:r w:rsidRPr="00E17D33">
        <w:rPr>
          <w:rFonts w:ascii="Arial" w:hAnsi="Arial" w:cs="Arial"/>
          <w:b/>
          <w:bCs/>
          <w:color w:val="000000"/>
          <w:sz w:val="28"/>
          <w:szCs w:val="28"/>
        </w:rPr>
        <w:t xml:space="preserve">Schneider Electric ledare inom Gartner Magic </w:t>
      </w:r>
      <w:proofErr w:type="spellStart"/>
      <w:r w:rsidRPr="00E17D33">
        <w:rPr>
          <w:rFonts w:ascii="Arial" w:hAnsi="Arial" w:cs="Arial"/>
          <w:b/>
          <w:bCs/>
          <w:color w:val="000000"/>
          <w:sz w:val="28"/>
          <w:szCs w:val="28"/>
        </w:rPr>
        <w:t>Quadrant</w:t>
      </w:r>
      <w:proofErr w:type="spellEnd"/>
      <w:r w:rsidRPr="00E17D33">
        <w:rPr>
          <w:rFonts w:ascii="Arial" w:hAnsi="Arial" w:cs="Arial"/>
          <w:b/>
          <w:bCs/>
          <w:color w:val="000000"/>
          <w:sz w:val="28"/>
          <w:szCs w:val="28"/>
        </w:rPr>
        <w:t xml:space="preserve"> för hantering av datacenterinfrastruktur</w:t>
      </w:r>
      <w:bookmarkEnd w:id="2"/>
    </w:p>
    <w:p w:rsidR="00D76FBF" w:rsidRPr="00D76FBF" w:rsidRDefault="002939E5" w:rsidP="00D76FBF">
      <w:pPr>
        <w:ind w:right="992"/>
        <w:rPr>
          <w:rFonts w:ascii="Arial" w:hAnsi="Arial" w:cs="Arial"/>
          <w:sz w:val="22"/>
          <w:szCs w:val="22"/>
        </w:rPr>
      </w:pPr>
      <w:r>
        <w:rPr>
          <w:rFonts w:cs="Courier New"/>
          <w:b/>
        </w:rPr>
        <w:br/>
      </w:r>
      <w:r w:rsidR="00D76FBF" w:rsidRPr="00D76FBF">
        <w:rPr>
          <w:rFonts w:ascii="Arial" w:hAnsi="Arial" w:cs="Arial"/>
          <w:sz w:val="22"/>
          <w:szCs w:val="22"/>
        </w:rPr>
        <w:t xml:space="preserve">Schneider Electric meddelar att företaget </w:t>
      </w:r>
      <w:r w:rsidR="00CC2B22">
        <w:rPr>
          <w:rFonts w:ascii="Arial" w:hAnsi="Arial" w:cs="Arial"/>
          <w:sz w:val="22"/>
          <w:szCs w:val="22"/>
        </w:rPr>
        <w:t xml:space="preserve">tack vare </w:t>
      </w:r>
      <w:r w:rsidR="00D76FBF" w:rsidRPr="00D76FBF">
        <w:rPr>
          <w:rFonts w:ascii="Arial" w:hAnsi="Arial" w:cs="Arial"/>
          <w:sz w:val="22"/>
          <w:szCs w:val="22"/>
        </w:rPr>
        <w:t xml:space="preserve">dess </w:t>
      </w:r>
      <w:r w:rsidR="00ED26CB" w:rsidRPr="00D76FBF">
        <w:rPr>
          <w:rFonts w:ascii="Arial" w:hAnsi="Arial" w:cs="Arial"/>
          <w:sz w:val="22"/>
          <w:szCs w:val="22"/>
        </w:rPr>
        <w:t xml:space="preserve">mjukvara </w:t>
      </w:r>
      <w:r w:rsidR="00D76FBF" w:rsidRPr="00D76FBF">
        <w:rPr>
          <w:rFonts w:ascii="Arial" w:hAnsi="Arial" w:cs="Arial"/>
          <w:sz w:val="22"/>
          <w:szCs w:val="22"/>
        </w:rPr>
        <w:t>StruxureWare for Data Centers har utnämnts till ledare i Gartner Magic Quadrant inom infrastrukturhantering för datacent</w:t>
      </w:r>
      <w:r w:rsidR="002233BF">
        <w:rPr>
          <w:rFonts w:ascii="Arial" w:hAnsi="Arial" w:cs="Arial"/>
          <w:sz w:val="22"/>
          <w:szCs w:val="22"/>
        </w:rPr>
        <w:t>ers</w:t>
      </w:r>
      <w:r w:rsidR="00D76FBF" w:rsidRPr="00D76FBF">
        <w:rPr>
          <w:rFonts w:ascii="Arial" w:hAnsi="Arial" w:cs="Arial"/>
          <w:sz w:val="22"/>
          <w:szCs w:val="22"/>
        </w:rPr>
        <w:t xml:space="preserve"> (DCIM).</w:t>
      </w:r>
    </w:p>
    <w:p w:rsidR="00D76FBF" w:rsidRPr="00D76FBF" w:rsidRDefault="00D76FBF" w:rsidP="00D76FBF">
      <w:pPr>
        <w:ind w:right="992"/>
        <w:rPr>
          <w:rFonts w:ascii="Arial" w:hAnsi="Arial" w:cs="Arial"/>
          <w:sz w:val="22"/>
          <w:szCs w:val="22"/>
        </w:rPr>
      </w:pPr>
    </w:p>
    <w:p w:rsidR="00D76FBF" w:rsidRPr="00D76FBF" w:rsidRDefault="00D76FBF" w:rsidP="00D76FBF">
      <w:pPr>
        <w:ind w:right="992"/>
        <w:rPr>
          <w:rFonts w:ascii="Arial" w:hAnsi="Arial" w:cs="Arial"/>
          <w:sz w:val="22"/>
          <w:szCs w:val="22"/>
        </w:rPr>
      </w:pPr>
      <w:r w:rsidRPr="00D76FBF">
        <w:rPr>
          <w:rFonts w:ascii="Arial" w:hAnsi="Arial" w:cs="Arial"/>
          <w:sz w:val="22"/>
          <w:szCs w:val="22"/>
        </w:rPr>
        <w:t>Gartner Magi</w:t>
      </w:r>
      <w:r w:rsidR="00ED26CB">
        <w:rPr>
          <w:rFonts w:ascii="Arial" w:hAnsi="Arial" w:cs="Arial"/>
          <w:sz w:val="22"/>
          <w:szCs w:val="22"/>
        </w:rPr>
        <w:t>c</w:t>
      </w:r>
      <w:r w:rsidRPr="00D76FBF">
        <w:rPr>
          <w:rFonts w:ascii="Arial" w:hAnsi="Arial" w:cs="Arial"/>
          <w:sz w:val="22"/>
          <w:szCs w:val="22"/>
        </w:rPr>
        <w:t xml:space="preserve"> Quadrant-rapporterna tillhandahåller djupgående analyser och överskådliga summeringar som visar var olika marknadsområden och nyckelaktörer är på väg</w:t>
      </w:r>
      <w:r w:rsidR="00ED26CB">
        <w:rPr>
          <w:rFonts w:ascii="Arial" w:hAnsi="Arial" w:cs="Arial"/>
          <w:sz w:val="22"/>
          <w:szCs w:val="22"/>
        </w:rPr>
        <w:t xml:space="preserve"> och hur mogna dessa aktörer är</w:t>
      </w:r>
      <w:r w:rsidRPr="00D76FBF">
        <w:rPr>
          <w:rFonts w:ascii="Arial" w:hAnsi="Arial" w:cs="Arial"/>
          <w:sz w:val="22"/>
          <w:szCs w:val="22"/>
        </w:rPr>
        <w:t>. Detta är första gången Gartner släpper en Magic Quadrant-rapport för DCIM.</w:t>
      </w:r>
    </w:p>
    <w:p w:rsidR="00D76FBF" w:rsidRPr="00D76FBF" w:rsidRDefault="00D76FBF" w:rsidP="00D76FBF">
      <w:pPr>
        <w:ind w:right="992"/>
        <w:rPr>
          <w:rFonts w:ascii="Arial" w:hAnsi="Arial" w:cs="Arial"/>
          <w:sz w:val="22"/>
          <w:szCs w:val="22"/>
        </w:rPr>
      </w:pPr>
    </w:p>
    <w:p w:rsidR="00D76FBF" w:rsidRPr="00D76FBF" w:rsidRDefault="00ED26CB" w:rsidP="00D76FBF">
      <w:pPr>
        <w:ind w:right="992"/>
        <w:rPr>
          <w:rFonts w:ascii="Arial" w:hAnsi="Arial" w:cs="Arial"/>
          <w:sz w:val="22"/>
          <w:szCs w:val="22"/>
        </w:rPr>
      </w:pPr>
      <w:r>
        <w:rPr>
          <w:rFonts w:ascii="Arial" w:hAnsi="Arial" w:cs="Arial"/>
          <w:sz w:val="22"/>
          <w:szCs w:val="22"/>
        </w:rPr>
        <w:t xml:space="preserve">– </w:t>
      </w:r>
      <w:r w:rsidR="00D76FBF" w:rsidRPr="00D76FBF">
        <w:rPr>
          <w:rFonts w:ascii="Arial" w:hAnsi="Arial" w:cs="Arial"/>
          <w:sz w:val="22"/>
          <w:szCs w:val="22"/>
        </w:rPr>
        <w:t xml:space="preserve">Vi tror att Gartners </w:t>
      </w:r>
      <w:r w:rsidR="00D76FBF">
        <w:rPr>
          <w:rFonts w:ascii="Arial" w:hAnsi="Arial" w:cs="Arial"/>
          <w:sz w:val="22"/>
          <w:szCs w:val="22"/>
        </w:rPr>
        <w:t>införande</w:t>
      </w:r>
      <w:r w:rsidR="00D76FBF" w:rsidRPr="00D76FBF">
        <w:rPr>
          <w:rFonts w:ascii="Arial" w:hAnsi="Arial" w:cs="Arial"/>
          <w:sz w:val="22"/>
          <w:szCs w:val="22"/>
        </w:rPr>
        <w:t xml:space="preserve"> av en Magic Quadrant för DCIM återspeglar marknadens öka</w:t>
      </w:r>
      <w:r w:rsidR="00D76FBF">
        <w:rPr>
          <w:rFonts w:ascii="Arial" w:hAnsi="Arial" w:cs="Arial"/>
          <w:sz w:val="22"/>
          <w:szCs w:val="22"/>
        </w:rPr>
        <w:t>nde mognad samt kundernas behov</w:t>
      </w:r>
      <w:r w:rsidR="00D76FBF" w:rsidRPr="00D76FBF">
        <w:rPr>
          <w:rFonts w:ascii="Arial" w:hAnsi="Arial" w:cs="Arial"/>
          <w:sz w:val="22"/>
          <w:szCs w:val="22"/>
        </w:rPr>
        <w:t xml:space="preserve"> </w:t>
      </w:r>
      <w:r w:rsidR="00CC2B22">
        <w:rPr>
          <w:rFonts w:ascii="Arial" w:hAnsi="Arial" w:cs="Arial"/>
          <w:sz w:val="22"/>
          <w:szCs w:val="22"/>
        </w:rPr>
        <w:t>av</w:t>
      </w:r>
      <w:r w:rsidR="00D76FBF">
        <w:rPr>
          <w:rFonts w:ascii="Arial" w:hAnsi="Arial" w:cs="Arial"/>
          <w:sz w:val="22"/>
          <w:szCs w:val="22"/>
        </w:rPr>
        <w:t xml:space="preserve"> tydlighet</w:t>
      </w:r>
      <w:r w:rsidR="00D76FBF" w:rsidRPr="00D76FBF">
        <w:rPr>
          <w:rFonts w:ascii="Arial" w:hAnsi="Arial" w:cs="Arial"/>
          <w:sz w:val="22"/>
          <w:szCs w:val="22"/>
        </w:rPr>
        <w:t>. Allt eftersom värld</w:t>
      </w:r>
      <w:r w:rsidR="00D76FBF">
        <w:rPr>
          <w:rFonts w:ascii="Arial" w:hAnsi="Arial" w:cs="Arial"/>
          <w:sz w:val="22"/>
          <w:szCs w:val="22"/>
        </w:rPr>
        <w:t>en</w:t>
      </w:r>
      <w:r w:rsidR="00D76FBF" w:rsidRPr="00D76FBF">
        <w:rPr>
          <w:rFonts w:ascii="Arial" w:hAnsi="Arial" w:cs="Arial"/>
          <w:sz w:val="22"/>
          <w:szCs w:val="22"/>
        </w:rPr>
        <w:t xml:space="preserve"> blir alltmer digital</w:t>
      </w:r>
      <w:r w:rsidR="00D76FBF">
        <w:rPr>
          <w:rFonts w:ascii="Arial" w:hAnsi="Arial" w:cs="Arial"/>
          <w:sz w:val="22"/>
          <w:szCs w:val="22"/>
        </w:rPr>
        <w:t>iserad</w:t>
      </w:r>
      <w:r w:rsidR="00D76FBF" w:rsidRPr="00D76FBF">
        <w:rPr>
          <w:rFonts w:ascii="Arial" w:hAnsi="Arial" w:cs="Arial"/>
          <w:sz w:val="22"/>
          <w:szCs w:val="22"/>
        </w:rPr>
        <w:t xml:space="preserve"> blir datacent</w:t>
      </w:r>
      <w:r w:rsidR="004B28F6">
        <w:rPr>
          <w:rFonts w:ascii="Arial" w:hAnsi="Arial" w:cs="Arial"/>
          <w:sz w:val="22"/>
          <w:szCs w:val="22"/>
        </w:rPr>
        <w:t>ers</w:t>
      </w:r>
      <w:r w:rsidR="00D76FBF" w:rsidRPr="00D76FBF">
        <w:rPr>
          <w:rFonts w:ascii="Arial" w:hAnsi="Arial" w:cs="Arial"/>
          <w:sz w:val="22"/>
          <w:szCs w:val="22"/>
        </w:rPr>
        <w:t xml:space="preserve"> en livlina till affärskritisk information och tjänster</w:t>
      </w:r>
      <w:r w:rsidR="0022347E">
        <w:rPr>
          <w:rFonts w:ascii="Arial" w:hAnsi="Arial" w:cs="Arial"/>
          <w:sz w:val="22"/>
          <w:szCs w:val="22"/>
        </w:rPr>
        <w:t>,</w:t>
      </w:r>
      <w:r w:rsidR="00D76FBF" w:rsidRPr="00D76FBF">
        <w:rPr>
          <w:rFonts w:ascii="Arial" w:hAnsi="Arial" w:cs="Arial"/>
          <w:sz w:val="22"/>
          <w:szCs w:val="22"/>
        </w:rPr>
        <w:t xml:space="preserve"> vilket medför ett dramatiskt ökat behov av DCIM-verktyg för att säkerställa effektivitet och tillgänglighet, säger </w:t>
      </w:r>
      <w:r w:rsidR="00D76FBF" w:rsidRPr="00D57910">
        <w:rPr>
          <w:rFonts w:ascii="Arial" w:hAnsi="Arial" w:cs="Arial"/>
          <w:sz w:val="22"/>
          <w:szCs w:val="22"/>
        </w:rPr>
        <w:t>Sören Brogaard Jensen, Vice President, Solution Software, Schneider Electric</w:t>
      </w:r>
      <w:r w:rsidR="00D76FBF" w:rsidRPr="00D76FBF">
        <w:rPr>
          <w:rFonts w:ascii="Arial" w:hAnsi="Arial" w:cs="Arial"/>
          <w:sz w:val="22"/>
          <w:szCs w:val="22"/>
        </w:rPr>
        <w:t xml:space="preserve">. Att utses till ledare i Gartners Magic Quadrant är ett bevis </w:t>
      </w:r>
      <w:r w:rsidR="00CC2B22">
        <w:rPr>
          <w:rFonts w:ascii="Arial" w:hAnsi="Arial" w:cs="Arial"/>
          <w:sz w:val="22"/>
          <w:szCs w:val="22"/>
        </w:rPr>
        <w:t>på</w:t>
      </w:r>
      <w:r w:rsidR="00D76FBF" w:rsidRPr="00D76FBF">
        <w:rPr>
          <w:rFonts w:ascii="Arial" w:hAnsi="Arial" w:cs="Arial"/>
          <w:sz w:val="22"/>
          <w:szCs w:val="22"/>
        </w:rPr>
        <w:t xml:space="preserve"> vår förmåga att hjälpa datacenterägare hantera dessa ökade behov och fatta strategiska beslut kring energianvändning, företagens behov, teknikskiften och resursoptimering baserat på realtidsanalyser.</w:t>
      </w:r>
    </w:p>
    <w:p w:rsidR="00D76FBF" w:rsidRDefault="00D76FBF" w:rsidP="00D76FBF">
      <w:pPr>
        <w:ind w:right="992"/>
        <w:rPr>
          <w:rFonts w:ascii="Arial" w:hAnsi="Arial" w:cs="Arial"/>
          <w:sz w:val="22"/>
          <w:szCs w:val="22"/>
        </w:rPr>
      </w:pPr>
    </w:p>
    <w:p w:rsidR="0022347E" w:rsidRPr="00E17D33" w:rsidRDefault="0022347E" w:rsidP="0022347E">
      <w:pPr>
        <w:rPr>
          <w:rFonts w:ascii="Arial" w:hAnsi="Arial" w:cs="Arial"/>
          <w:sz w:val="22"/>
          <w:szCs w:val="22"/>
        </w:rPr>
      </w:pPr>
      <w:proofErr w:type="gramStart"/>
      <w:r w:rsidRPr="00E17D33">
        <w:rPr>
          <w:rFonts w:ascii="Arial" w:hAnsi="Arial" w:cs="Arial"/>
          <w:sz w:val="22"/>
          <w:szCs w:val="22"/>
        </w:rPr>
        <w:t>-</w:t>
      </w:r>
      <w:proofErr w:type="gramEnd"/>
      <w:r w:rsidRPr="00E17D33">
        <w:rPr>
          <w:rFonts w:ascii="Arial" w:hAnsi="Arial" w:cs="Arial"/>
          <w:sz w:val="22"/>
          <w:szCs w:val="22"/>
        </w:rPr>
        <w:t xml:space="preserve"> </w:t>
      </w:r>
      <w:proofErr w:type="spellStart"/>
      <w:r w:rsidRPr="00E17D33">
        <w:rPr>
          <w:rFonts w:ascii="Arial" w:hAnsi="Arial" w:cs="Arial"/>
          <w:sz w:val="22"/>
          <w:szCs w:val="22"/>
        </w:rPr>
        <w:t>StruxureWare</w:t>
      </w:r>
      <w:proofErr w:type="spellEnd"/>
      <w:r w:rsidRPr="00E17D33">
        <w:rPr>
          <w:rFonts w:ascii="Arial" w:hAnsi="Arial" w:cs="Arial"/>
          <w:sz w:val="22"/>
          <w:szCs w:val="22"/>
        </w:rPr>
        <w:t xml:space="preserve"> for Datacenters är en kraftfull del av Schneider Electrics mjukvaruportfölj för att möta företags, </w:t>
      </w:r>
      <w:r w:rsidR="00D101CF" w:rsidRPr="00E17D33">
        <w:rPr>
          <w:rFonts w:ascii="Arial" w:hAnsi="Arial" w:cs="Arial"/>
          <w:sz w:val="22"/>
          <w:szCs w:val="22"/>
        </w:rPr>
        <w:t>organis</w:t>
      </w:r>
      <w:r w:rsidRPr="00E17D33">
        <w:rPr>
          <w:rFonts w:ascii="Arial" w:hAnsi="Arial" w:cs="Arial"/>
          <w:sz w:val="22"/>
          <w:szCs w:val="22"/>
        </w:rPr>
        <w:t>ationers och städers behov av att handskas mera eff</w:t>
      </w:r>
      <w:r w:rsidR="00D101CF" w:rsidRPr="00E17D33">
        <w:rPr>
          <w:rFonts w:ascii="Arial" w:hAnsi="Arial" w:cs="Arial"/>
          <w:sz w:val="22"/>
          <w:szCs w:val="22"/>
        </w:rPr>
        <w:t xml:space="preserve">ektivt med energi. Det är </w:t>
      </w:r>
      <w:r w:rsidRPr="00E17D33">
        <w:rPr>
          <w:rFonts w:ascii="Arial" w:hAnsi="Arial" w:cs="Arial"/>
          <w:sz w:val="22"/>
          <w:szCs w:val="22"/>
        </w:rPr>
        <w:t>inspirerande att se att aktörerna på den Skandinaviska marknaden för datahallar är</w:t>
      </w:r>
      <w:r w:rsidR="00D101CF" w:rsidRPr="00E17D33">
        <w:rPr>
          <w:rFonts w:ascii="Arial" w:hAnsi="Arial" w:cs="Arial"/>
          <w:sz w:val="22"/>
          <w:szCs w:val="22"/>
        </w:rPr>
        <w:t xml:space="preserve"> både progressiva och villiga</w:t>
      </w:r>
      <w:r w:rsidRPr="00E17D33">
        <w:rPr>
          <w:rFonts w:ascii="Arial" w:hAnsi="Arial" w:cs="Arial"/>
          <w:sz w:val="22"/>
          <w:szCs w:val="22"/>
        </w:rPr>
        <w:t xml:space="preserve"> att ta till sig ny teknik för att vara så effektiva och tillgängliga som möjligt, samtidigt som man värnar om våra gemensamma resurser</w:t>
      </w:r>
      <w:r w:rsidR="00D101CF" w:rsidRPr="00E17D33">
        <w:rPr>
          <w:rFonts w:ascii="Arial" w:hAnsi="Arial" w:cs="Arial"/>
          <w:sz w:val="22"/>
          <w:szCs w:val="22"/>
        </w:rPr>
        <w:t>, säger Charlie Timmermann, Country Segment Manager Data Centers, Schneider Electric Sverige</w:t>
      </w:r>
      <w:r w:rsidRPr="00E17D33">
        <w:rPr>
          <w:rFonts w:ascii="Arial" w:hAnsi="Arial" w:cs="Arial"/>
          <w:sz w:val="22"/>
          <w:szCs w:val="22"/>
        </w:rPr>
        <w:t>.</w:t>
      </w:r>
    </w:p>
    <w:p w:rsidR="0022347E" w:rsidRPr="00D76FBF" w:rsidRDefault="0022347E" w:rsidP="00D76FBF">
      <w:pPr>
        <w:ind w:right="992"/>
        <w:rPr>
          <w:rFonts w:ascii="Arial" w:hAnsi="Arial" w:cs="Arial"/>
          <w:sz w:val="22"/>
          <w:szCs w:val="22"/>
        </w:rPr>
      </w:pPr>
    </w:p>
    <w:p w:rsidR="00D76FBF" w:rsidRPr="00D76FBF" w:rsidRDefault="00D76FBF" w:rsidP="00D76FBF">
      <w:pPr>
        <w:ind w:right="992"/>
        <w:rPr>
          <w:rFonts w:ascii="Arial" w:hAnsi="Arial" w:cs="Arial"/>
          <w:sz w:val="22"/>
          <w:szCs w:val="22"/>
        </w:rPr>
      </w:pPr>
      <w:r w:rsidRPr="00D76FBF">
        <w:rPr>
          <w:rFonts w:ascii="Arial" w:hAnsi="Arial" w:cs="Arial"/>
          <w:sz w:val="22"/>
          <w:szCs w:val="22"/>
        </w:rPr>
        <w:t xml:space="preserve">Gartners omfattande utvärderingsprocess, som tog över åtta månader att genomföra, inkluderar en genomgång av nuvarande produktegenskaper, produktplan och -strategi, prissättningsmodeller samt kundintervjuer. Schneider Electric är positionerat längst fram inom </w:t>
      </w:r>
      <w:r w:rsidRPr="00FE5534">
        <w:rPr>
          <w:rFonts w:ascii="Arial" w:hAnsi="Arial" w:cs="Arial"/>
          <w:sz w:val="22"/>
          <w:szCs w:val="22"/>
        </w:rPr>
        <w:t>Completeness of Vision samt Ability to Execute i Gartn</w:t>
      </w:r>
      <w:r w:rsidRPr="00D76FBF">
        <w:rPr>
          <w:rFonts w:ascii="Arial" w:hAnsi="Arial" w:cs="Arial"/>
          <w:sz w:val="22"/>
          <w:szCs w:val="22"/>
        </w:rPr>
        <w:t xml:space="preserve">ers Magic Quadrant. Schneider Electric </w:t>
      </w:r>
      <w:r w:rsidR="0022347E">
        <w:rPr>
          <w:rFonts w:ascii="Arial" w:hAnsi="Arial" w:cs="Arial"/>
          <w:sz w:val="22"/>
          <w:szCs w:val="22"/>
        </w:rPr>
        <w:t>ser</w:t>
      </w:r>
      <w:r w:rsidR="00785597" w:rsidRPr="00D76FBF">
        <w:rPr>
          <w:rFonts w:ascii="Arial" w:hAnsi="Arial" w:cs="Arial"/>
          <w:sz w:val="22"/>
          <w:szCs w:val="22"/>
        </w:rPr>
        <w:t xml:space="preserve"> </w:t>
      </w:r>
      <w:r w:rsidRPr="00D76FBF">
        <w:rPr>
          <w:rFonts w:ascii="Arial" w:hAnsi="Arial" w:cs="Arial"/>
          <w:sz w:val="22"/>
          <w:szCs w:val="22"/>
        </w:rPr>
        <w:t>position</w:t>
      </w:r>
      <w:r>
        <w:rPr>
          <w:rFonts w:ascii="Arial" w:hAnsi="Arial" w:cs="Arial"/>
          <w:sz w:val="22"/>
          <w:szCs w:val="22"/>
        </w:rPr>
        <w:t>eringen</w:t>
      </w:r>
      <w:r w:rsidRPr="00D76FBF">
        <w:rPr>
          <w:rFonts w:ascii="Arial" w:hAnsi="Arial" w:cs="Arial"/>
          <w:sz w:val="22"/>
          <w:szCs w:val="22"/>
        </w:rPr>
        <w:t xml:space="preserve"> </w:t>
      </w:r>
      <w:r w:rsidR="0022347E">
        <w:rPr>
          <w:rFonts w:ascii="Arial" w:hAnsi="Arial" w:cs="Arial"/>
          <w:sz w:val="22"/>
          <w:szCs w:val="22"/>
        </w:rPr>
        <w:t xml:space="preserve">som </w:t>
      </w:r>
      <w:r w:rsidRPr="00D76FBF">
        <w:rPr>
          <w:rFonts w:ascii="Arial" w:hAnsi="Arial" w:cs="Arial"/>
          <w:sz w:val="22"/>
          <w:szCs w:val="22"/>
        </w:rPr>
        <w:t>ett resultat av bredden av funktioner i</w:t>
      </w:r>
      <w:r w:rsidR="00785597">
        <w:rPr>
          <w:rFonts w:ascii="Arial" w:hAnsi="Arial" w:cs="Arial"/>
          <w:sz w:val="22"/>
          <w:szCs w:val="22"/>
        </w:rPr>
        <w:t xml:space="preserve"> </w:t>
      </w:r>
      <w:r w:rsidR="00C9708C">
        <w:rPr>
          <w:rFonts w:ascii="Arial" w:hAnsi="Arial" w:cs="Arial"/>
          <w:sz w:val="22"/>
          <w:szCs w:val="22"/>
        </w:rPr>
        <w:t>mjukvaran</w:t>
      </w:r>
      <w:r w:rsidRPr="00D76FBF">
        <w:rPr>
          <w:rFonts w:ascii="Arial" w:hAnsi="Arial" w:cs="Arial"/>
          <w:sz w:val="22"/>
          <w:szCs w:val="22"/>
        </w:rPr>
        <w:t xml:space="preserve"> </w:t>
      </w:r>
      <w:proofErr w:type="spellStart"/>
      <w:r w:rsidRPr="00D76FBF">
        <w:rPr>
          <w:rFonts w:ascii="Arial" w:hAnsi="Arial" w:cs="Arial"/>
          <w:sz w:val="22"/>
          <w:szCs w:val="22"/>
        </w:rPr>
        <w:t>StruxureWare</w:t>
      </w:r>
      <w:proofErr w:type="spellEnd"/>
      <w:r w:rsidRPr="00D76FBF">
        <w:rPr>
          <w:rFonts w:ascii="Arial" w:hAnsi="Arial" w:cs="Arial"/>
          <w:sz w:val="22"/>
          <w:szCs w:val="22"/>
        </w:rPr>
        <w:t xml:space="preserve"> for Data Centers, </w:t>
      </w:r>
      <w:r w:rsidR="00C9708C">
        <w:rPr>
          <w:rFonts w:ascii="Arial" w:hAnsi="Arial" w:cs="Arial"/>
          <w:sz w:val="22"/>
          <w:szCs w:val="22"/>
        </w:rPr>
        <w:t>vilken</w:t>
      </w:r>
      <w:r w:rsidR="00785597" w:rsidRPr="00D76FBF">
        <w:rPr>
          <w:rFonts w:ascii="Arial" w:hAnsi="Arial" w:cs="Arial"/>
          <w:sz w:val="22"/>
          <w:szCs w:val="22"/>
        </w:rPr>
        <w:t xml:space="preserve"> </w:t>
      </w:r>
      <w:r w:rsidRPr="00D76FBF">
        <w:rPr>
          <w:rFonts w:ascii="Arial" w:hAnsi="Arial" w:cs="Arial"/>
          <w:sz w:val="22"/>
          <w:szCs w:val="22"/>
        </w:rPr>
        <w:t>möjliggör hantering av strömförsörjning, kylning, säkerhet och energianvändning av IT-system, samt dess förmåga att överbrygga klyftan mellan IT och anläggningsförvaltning.</w:t>
      </w:r>
    </w:p>
    <w:p w:rsidR="00D76FBF" w:rsidRPr="00D76FBF" w:rsidRDefault="00D76FBF" w:rsidP="00D76FBF">
      <w:pPr>
        <w:ind w:right="992"/>
        <w:rPr>
          <w:rFonts w:ascii="Arial" w:hAnsi="Arial" w:cs="Arial"/>
          <w:sz w:val="22"/>
          <w:szCs w:val="22"/>
        </w:rPr>
      </w:pPr>
    </w:p>
    <w:p w:rsidR="00D76FBF" w:rsidRPr="00D76FBF" w:rsidRDefault="00D76FBF" w:rsidP="00D76FBF">
      <w:pPr>
        <w:ind w:right="992"/>
        <w:rPr>
          <w:rFonts w:ascii="Arial" w:hAnsi="Arial" w:cs="Arial"/>
          <w:sz w:val="22"/>
          <w:szCs w:val="22"/>
        </w:rPr>
      </w:pPr>
      <w:r w:rsidRPr="00D76FBF">
        <w:rPr>
          <w:rFonts w:ascii="Arial" w:hAnsi="Arial" w:cs="Arial"/>
          <w:sz w:val="22"/>
          <w:szCs w:val="22"/>
        </w:rPr>
        <w:t xml:space="preserve">Schneider Electric fortsätter att förnya företagets </w:t>
      </w:r>
      <w:r w:rsidR="00AC25A6">
        <w:rPr>
          <w:rFonts w:ascii="Arial" w:hAnsi="Arial" w:cs="Arial"/>
          <w:sz w:val="22"/>
          <w:szCs w:val="22"/>
        </w:rPr>
        <w:t xml:space="preserve">erbjudande inom </w:t>
      </w:r>
      <w:proofErr w:type="spellStart"/>
      <w:r w:rsidRPr="00D76FBF">
        <w:rPr>
          <w:rFonts w:ascii="Arial" w:hAnsi="Arial" w:cs="Arial"/>
          <w:sz w:val="22"/>
          <w:szCs w:val="22"/>
        </w:rPr>
        <w:t>StruxureWare</w:t>
      </w:r>
      <w:proofErr w:type="spellEnd"/>
      <w:r w:rsidRPr="00D76FBF">
        <w:rPr>
          <w:rFonts w:ascii="Arial" w:hAnsi="Arial" w:cs="Arial"/>
          <w:sz w:val="22"/>
          <w:szCs w:val="22"/>
        </w:rPr>
        <w:t xml:space="preserve"> for Data Centers:</w:t>
      </w:r>
    </w:p>
    <w:p w:rsidR="00D76FBF" w:rsidRPr="00D76FBF" w:rsidRDefault="00D76FBF" w:rsidP="00D76FBF">
      <w:pPr>
        <w:ind w:right="992"/>
        <w:rPr>
          <w:rFonts w:ascii="Arial" w:hAnsi="Arial" w:cs="Arial"/>
          <w:sz w:val="22"/>
          <w:szCs w:val="22"/>
        </w:rPr>
      </w:pPr>
    </w:p>
    <w:p w:rsidR="00D76FBF" w:rsidRPr="00D76FBF" w:rsidRDefault="00D76FBF" w:rsidP="00D76FBF">
      <w:pPr>
        <w:pStyle w:val="ListParagraph"/>
        <w:numPr>
          <w:ilvl w:val="0"/>
          <w:numId w:val="23"/>
        </w:numPr>
        <w:ind w:right="992"/>
        <w:rPr>
          <w:rFonts w:ascii="Arial" w:hAnsi="Arial" w:cs="Arial"/>
        </w:rPr>
      </w:pPr>
      <w:r w:rsidRPr="00D76FBF">
        <w:rPr>
          <w:rFonts w:ascii="Arial" w:hAnsi="Arial" w:cs="Arial"/>
        </w:rPr>
        <w:t xml:space="preserve">Tidigare i år aviserade Schneider Electric ett partnerskap med Vigilent för Data Center Operation: Cooling Optimize, en tilläggsmodul för automatisk självkorrigering av problem med tempererade luftflöden </w:t>
      </w:r>
      <w:r>
        <w:rPr>
          <w:rFonts w:ascii="Arial" w:hAnsi="Arial" w:cs="Arial"/>
        </w:rPr>
        <w:t>som</w:t>
      </w:r>
      <w:r w:rsidRPr="00D76FBF">
        <w:rPr>
          <w:rFonts w:ascii="Arial" w:hAnsi="Arial" w:cs="Arial"/>
        </w:rPr>
        <w:t xml:space="preserve"> ger chefer förbättrad styrning av verksamheten.</w:t>
      </w:r>
    </w:p>
    <w:p w:rsidR="00D76FBF" w:rsidRPr="00D76FBF" w:rsidRDefault="00D76FBF" w:rsidP="00D76FBF">
      <w:pPr>
        <w:pStyle w:val="ListParagraph"/>
        <w:numPr>
          <w:ilvl w:val="0"/>
          <w:numId w:val="23"/>
        </w:numPr>
        <w:ind w:right="992"/>
        <w:rPr>
          <w:rFonts w:ascii="Arial" w:hAnsi="Arial" w:cs="Arial"/>
        </w:rPr>
      </w:pPr>
      <w:r w:rsidRPr="00D76FBF">
        <w:rPr>
          <w:rFonts w:ascii="Arial" w:hAnsi="Arial" w:cs="Arial"/>
        </w:rPr>
        <w:t>Tidigare i år integrerade Schneider Electric StruxureWare for Data Centers med HP:s Universal Configuration Management Database för ökad kommunikation mellan IT Service Management- (ITSM) och DCIM-plattformar vilket möjliggör en mer sammanhängande hantering av datacenterresurser.</w:t>
      </w:r>
    </w:p>
    <w:p w:rsidR="00D76FBF" w:rsidRPr="00D76FBF" w:rsidRDefault="00D76FBF" w:rsidP="00D76FBF">
      <w:pPr>
        <w:pStyle w:val="ListParagraph"/>
        <w:numPr>
          <w:ilvl w:val="0"/>
          <w:numId w:val="23"/>
        </w:numPr>
        <w:ind w:right="992"/>
        <w:rPr>
          <w:rFonts w:ascii="Arial" w:hAnsi="Arial" w:cs="Arial"/>
        </w:rPr>
      </w:pPr>
      <w:r w:rsidRPr="00D76FBF">
        <w:rPr>
          <w:rFonts w:ascii="Arial" w:hAnsi="Arial" w:cs="Arial"/>
        </w:rPr>
        <w:t xml:space="preserve">Schneider Electric släppte nyligen </w:t>
      </w:r>
      <w:r w:rsidR="00C9708C">
        <w:rPr>
          <w:rFonts w:ascii="Arial" w:hAnsi="Arial" w:cs="Arial"/>
        </w:rPr>
        <w:t xml:space="preserve">en ny version av </w:t>
      </w:r>
      <w:proofErr w:type="spellStart"/>
      <w:r w:rsidRPr="00D76FBF">
        <w:rPr>
          <w:rFonts w:ascii="Arial" w:hAnsi="Arial" w:cs="Arial"/>
        </w:rPr>
        <w:t>StruxureWare</w:t>
      </w:r>
      <w:proofErr w:type="spellEnd"/>
      <w:r w:rsidRPr="00D76FBF">
        <w:rPr>
          <w:rFonts w:ascii="Arial" w:hAnsi="Arial" w:cs="Arial"/>
        </w:rPr>
        <w:t xml:space="preserve"> Data Center Operation, vilke</w:t>
      </w:r>
      <w:r w:rsidR="00C9708C">
        <w:rPr>
          <w:rFonts w:ascii="Arial" w:hAnsi="Arial" w:cs="Arial"/>
        </w:rPr>
        <w:t>n</w:t>
      </w:r>
      <w:r w:rsidRPr="00D76FBF">
        <w:rPr>
          <w:rFonts w:ascii="Arial" w:hAnsi="Arial" w:cs="Arial"/>
        </w:rPr>
        <w:t xml:space="preserve"> minskar kapital- och driftskostnader genom att frigöra effektkapacitet, möjliggöra rätt dimensionering av fysisk infrastruktur och integrering med befintliga DCIM-system. En viktig fördel innefattar också möjligheten att optimera colocation-hantering, ett växande behov då moln- och colocation-marknaden snabbt fortsätter att expandera.</w:t>
      </w:r>
    </w:p>
    <w:p w:rsidR="00D76FBF" w:rsidRPr="00D76FBF" w:rsidRDefault="00D76FBF" w:rsidP="00D76FBF">
      <w:pPr>
        <w:pStyle w:val="ListParagraph"/>
        <w:numPr>
          <w:ilvl w:val="0"/>
          <w:numId w:val="23"/>
        </w:numPr>
        <w:ind w:right="992"/>
        <w:rPr>
          <w:rFonts w:ascii="Arial" w:hAnsi="Arial" w:cs="Arial"/>
        </w:rPr>
      </w:pPr>
      <w:r w:rsidRPr="00D76FBF">
        <w:rPr>
          <w:rFonts w:ascii="Arial" w:hAnsi="Arial" w:cs="Arial"/>
        </w:rPr>
        <w:t xml:space="preserve">Schneider Electrics </w:t>
      </w:r>
      <w:proofErr w:type="spellStart"/>
      <w:r w:rsidRPr="00D76FBF">
        <w:rPr>
          <w:rFonts w:ascii="Arial" w:hAnsi="Arial" w:cs="Arial"/>
        </w:rPr>
        <w:t>StruxureWare</w:t>
      </w:r>
      <w:proofErr w:type="spellEnd"/>
      <w:r w:rsidRPr="00D76FBF">
        <w:rPr>
          <w:rFonts w:ascii="Arial" w:hAnsi="Arial" w:cs="Arial"/>
        </w:rPr>
        <w:t xml:space="preserve"> for Data Centers-mjukvara möjliggör maximal effektivitet under hela datacentrats livscykel, från design och uppförande till drift, utvärdering och planering. För mer information, besök Schneider Electric</w:t>
      </w:r>
      <w:r w:rsidR="00EB00A6">
        <w:rPr>
          <w:rFonts w:ascii="Arial" w:hAnsi="Arial" w:cs="Arial"/>
        </w:rPr>
        <w:t>s</w:t>
      </w:r>
      <w:r w:rsidRPr="00D76FBF">
        <w:rPr>
          <w:rFonts w:ascii="Arial" w:hAnsi="Arial" w:cs="Arial"/>
        </w:rPr>
        <w:t xml:space="preserve"> webbplats.</w:t>
      </w:r>
    </w:p>
    <w:p w:rsidR="00D76FBF" w:rsidRPr="00D76FBF" w:rsidRDefault="00D76FBF" w:rsidP="00D76FBF">
      <w:pPr>
        <w:ind w:right="992"/>
        <w:rPr>
          <w:rFonts w:ascii="Arial" w:hAnsi="Arial" w:cs="Arial"/>
          <w:sz w:val="22"/>
          <w:szCs w:val="22"/>
        </w:rPr>
      </w:pPr>
    </w:p>
    <w:p w:rsidR="00211863" w:rsidRPr="002939E5" w:rsidRDefault="00D76FBF" w:rsidP="00D76FBF">
      <w:pPr>
        <w:ind w:right="992"/>
        <w:rPr>
          <w:rFonts w:ascii="Arial" w:hAnsi="Arial" w:cs="Arial"/>
          <w:bCs/>
          <w:color w:val="000000"/>
        </w:rPr>
      </w:pPr>
      <w:r w:rsidRPr="00D76FBF">
        <w:rPr>
          <w:rFonts w:ascii="Arial" w:hAnsi="Arial" w:cs="Arial"/>
          <w:sz w:val="22"/>
          <w:szCs w:val="22"/>
        </w:rPr>
        <w:t xml:space="preserve">Hela Magic Quadrant-rapporten finns på </w:t>
      </w:r>
      <w:hyperlink r:id="rId8" w:history="1">
        <w:r w:rsidRPr="00554FC0">
          <w:rPr>
            <w:rStyle w:val="Hyperlink"/>
            <w:rFonts w:ascii="Arial" w:hAnsi="Arial" w:cs="Arial"/>
            <w:sz w:val="22"/>
            <w:szCs w:val="22"/>
          </w:rPr>
          <w:t>www.gartner.com</w:t>
        </w:r>
      </w:hyperlink>
      <w:r w:rsidRPr="00D76FBF">
        <w:rPr>
          <w:rFonts w:ascii="Arial" w:hAnsi="Arial" w:cs="Arial"/>
          <w:sz w:val="22"/>
          <w:szCs w:val="22"/>
        </w:rPr>
        <w:t>. Notera att det krävs en Gartner-prenumeration för att läsa hela rapporten.</w:t>
      </w:r>
    </w:p>
    <w:p w:rsidR="00D76FBF" w:rsidRDefault="00D76FBF" w:rsidP="00A82D3A">
      <w:pPr>
        <w:autoSpaceDE w:val="0"/>
        <w:autoSpaceDN w:val="0"/>
        <w:adjustRightInd w:val="0"/>
        <w:spacing w:line="240" w:lineRule="atLeast"/>
        <w:ind w:right="992"/>
        <w:rPr>
          <w:rFonts w:ascii="Arial" w:hAnsi="Arial" w:cs="Arial"/>
          <w:b/>
          <w:bCs/>
          <w:color w:val="000000"/>
        </w:rPr>
      </w:pPr>
    </w:p>
    <w:p w:rsidR="002B0DA1" w:rsidRPr="002939E5" w:rsidRDefault="007D19BE" w:rsidP="00A82D3A">
      <w:pPr>
        <w:autoSpaceDE w:val="0"/>
        <w:autoSpaceDN w:val="0"/>
        <w:adjustRightInd w:val="0"/>
        <w:spacing w:line="240" w:lineRule="atLeast"/>
        <w:ind w:right="992"/>
        <w:rPr>
          <w:rFonts w:ascii="Arial" w:hAnsi="Arial" w:cs="Arial"/>
          <w:b/>
          <w:bCs/>
          <w:color w:val="000000"/>
        </w:rPr>
      </w:pPr>
      <w:r w:rsidRPr="007F0FF8">
        <w:rPr>
          <w:rFonts w:ascii="Arial" w:hAnsi="Arial" w:cs="Arial"/>
          <w:b/>
          <w:bCs/>
          <w:color w:val="000000"/>
        </w:rPr>
        <w:t>För mer information:</w:t>
      </w:r>
      <w:bookmarkEnd w:id="0"/>
      <w:bookmarkEnd w:id="1"/>
    </w:p>
    <w:p w:rsidR="002939E5" w:rsidRPr="00E17D33" w:rsidRDefault="00884BDF" w:rsidP="002939E5">
      <w:pPr>
        <w:autoSpaceDE w:val="0"/>
        <w:autoSpaceDN w:val="0"/>
        <w:adjustRightInd w:val="0"/>
        <w:spacing w:line="240" w:lineRule="atLeast"/>
        <w:ind w:right="992"/>
        <w:rPr>
          <w:rFonts w:ascii="Arial" w:hAnsi="Arial" w:cs="Arial"/>
        </w:rPr>
      </w:pPr>
      <w:r w:rsidRPr="00E17D33">
        <w:rPr>
          <w:rFonts w:ascii="Arial" w:hAnsi="Arial" w:cs="Arial"/>
        </w:rPr>
        <w:t>Charlie Timmermann, Data Centre Segment Manager Schneider Electric Sverige AB</w:t>
      </w:r>
    </w:p>
    <w:p w:rsidR="0022347E" w:rsidRPr="00E17D33" w:rsidRDefault="0022347E" w:rsidP="002939E5">
      <w:pPr>
        <w:autoSpaceDE w:val="0"/>
        <w:autoSpaceDN w:val="0"/>
        <w:adjustRightInd w:val="0"/>
        <w:spacing w:line="240" w:lineRule="atLeast"/>
        <w:ind w:right="992"/>
        <w:rPr>
          <w:rFonts w:ascii="Arial" w:hAnsi="Arial" w:cs="Arial"/>
        </w:rPr>
      </w:pPr>
      <w:r w:rsidRPr="00E17D33">
        <w:rPr>
          <w:rFonts w:ascii="Arial" w:hAnsi="Arial" w:cs="Arial"/>
        </w:rPr>
        <w:t>Mobil: +46 (0) 70 386 30 17</w:t>
      </w:r>
    </w:p>
    <w:p w:rsidR="0022347E" w:rsidRPr="00E17D33" w:rsidRDefault="0022347E" w:rsidP="002939E5">
      <w:pPr>
        <w:autoSpaceDE w:val="0"/>
        <w:autoSpaceDN w:val="0"/>
        <w:adjustRightInd w:val="0"/>
        <w:spacing w:line="240" w:lineRule="atLeast"/>
        <w:ind w:right="992"/>
        <w:rPr>
          <w:rFonts w:ascii="Arial" w:hAnsi="Arial" w:cs="Arial"/>
        </w:rPr>
      </w:pPr>
      <w:r w:rsidRPr="00E17D33">
        <w:rPr>
          <w:rFonts w:ascii="Arial" w:hAnsi="Arial" w:cs="Arial"/>
        </w:rPr>
        <w:t>E-post: charlie.timmermann@schneider-electric.com</w:t>
      </w:r>
    </w:p>
    <w:p w:rsidR="0022347E" w:rsidRPr="00E17D33" w:rsidRDefault="0022347E" w:rsidP="002939E5">
      <w:pPr>
        <w:autoSpaceDE w:val="0"/>
        <w:autoSpaceDN w:val="0"/>
        <w:adjustRightInd w:val="0"/>
        <w:spacing w:line="240" w:lineRule="atLeast"/>
        <w:ind w:right="992"/>
        <w:rPr>
          <w:rFonts w:ascii="Arial" w:hAnsi="Arial" w:cs="Arial"/>
        </w:rPr>
      </w:pPr>
    </w:p>
    <w:p w:rsidR="002939E5" w:rsidRPr="00C31362" w:rsidRDefault="002939E5" w:rsidP="002939E5">
      <w:pPr>
        <w:autoSpaceDE w:val="0"/>
        <w:autoSpaceDN w:val="0"/>
        <w:adjustRightInd w:val="0"/>
        <w:spacing w:line="240" w:lineRule="atLeast"/>
        <w:ind w:right="992"/>
        <w:rPr>
          <w:rFonts w:ascii="Arial" w:hAnsi="Arial" w:cs="Arial"/>
        </w:rPr>
      </w:pPr>
      <w:r w:rsidRPr="00C31362">
        <w:rPr>
          <w:rFonts w:ascii="Arial" w:hAnsi="Arial" w:cs="Arial"/>
        </w:rPr>
        <w:t>Pia Rydback, Marknadskommunikationschef Schneider Electric Sverige AB</w:t>
      </w:r>
    </w:p>
    <w:p w:rsidR="002939E5" w:rsidRPr="00E17D33" w:rsidRDefault="002939E5" w:rsidP="002939E5">
      <w:pPr>
        <w:autoSpaceDE w:val="0"/>
        <w:autoSpaceDN w:val="0"/>
        <w:adjustRightInd w:val="0"/>
        <w:spacing w:line="240" w:lineRule="atLeast"/>
        <w:ind w:right="992"/>
        <w:rPr>
          <w:rFonts w:ascii="Arial" w:hAnsi="Arial" w:cs="Arial"/>
          <w:lang w:val="en-US"/>
        </w:rPr>
      </w:pPr>
      <w:r w:rsidRPr="00E17D33">
        <w:rPr>
          <w:rFonts w:ascii="Arial" w:hAnsi="Arial" w:cs="Arial"/>
          <w:lang w:val="en-US"/>
        </w:rPr>
        <w:t>Mobil: +46 (0)76 149 71 80</w:t>
      </w:r>
    </w:p>
    <w:p w:rsidR="002939E5" w:rsidRPr="00C31362" w:rsidRDefault="002939E5" w:rsidP="002939E5">
      <w:pPr>
        <w:autoSpaceDE w:val="0"/>
        <w:autoSpaceDN w:val="0"/>
        <w:adjustRightInd w:val="0"/>
        <w:spacing w:line="240" w:lineRule="atLeast"/>
        <w:ind w:right="992"/>
        <w:rPr>
          <w:rStyle w:val="Hyperlink"/>
          <w:rFonts w:ascii="Arial" w:hAnsi="Arial" w:cs="Arial"/>
          <w:lang w:val="da-DK"/>
        </w:rPr>
      </w:pPr>
      <w:r w:rsidRPr="00C31362">
        <w:rPr>
          <w:rFonts w:ascii="Arial" w:hAnsi="Arial" w:cs="Arial"/>
          <w:lang w:val="en-US"/>
        </w:rPr>
        <w:t xml:space="preserve">E-post: </w:t>
      </w:r>
      <w:hyperlink r:id="rId9" w:history="1">
        <w:r w:rsidRPr="00C31362">
          <w:rPr>
            <w:rStyle w:val="Hyperlink"/>
            <w:rFonts w:ascii="Arial" w:hAnsi="Arial" w:cs="Arial"/>
            <w:lang w:val="da-DK"/>
          </w:rPr>
          <w:t>pia.rydback@schneider-electric.com</w:t>
        </w:r>
      </w:hyperlink>
    </w:p>
    <w:p w:rsidR="00EE1208" w:rsidRDefault="00EE1208" w:rsidP="004437A1">
      <w:pPr>
        <w:ind w:right="992"/>
        <w:rPr>
          <w:rFonts w:ascii="Arial" w:hAnsi="Arial" w:cs="Arial"/>
          <w:lang w:val="it-IT"/>
        </w:rPr>
      </w:pPr>
    </w:p>
    <w:p w:rsidR="00EE1208" w:rsidRPr="00470644" w:rsidRDefault="00EE1208" w:rsidP="004437A1">
      <w:pPr>
        <w:ind w:right="992"/>
        <w:rPr>
          <w:rFonts w:ascii="Arial" w:hAnsi="Arial" w:cs="Arial"/>
          <w:lang w:val="it-IT"/>
        </w:rPr>
      </w:pPr>
    </w:p>
    <w:p w:rsidR="00345CBF" w:rsidRPr="002939E5" w:rsidRDefault="00345CBF" w:rsidP="00345CBF">
      <w:pPr>
        <w:ind w:right="992"/>
        <w:rPr>
          <w:rFonts w:ascii="Arial" w:hAnsi="Arial" w:cs="Arial"/>
          <w:b/>
          <w:bCs/>
          <w:sz w:val="18"/>
          <w:szCs w:val="18"/>
        </w:rPr>
      </w:pPr>
      <w:r w:rsidRPr="002939E5">
        <w:rPr>
          <w:rFonts w:ascii="Arial" w:hAnsi="Arial" w:cs="Arial"/>
          <w:b/>
          <w:bCs/>
          <w:sz w:val="18"/>
          <w:szCs w:val="18"/>
        </w:rPr>
        <w:t>Om Schneider Electric</w:t>
      </w:r>
    </w:p>
    <w:p w:rsidR="00930B13" w:rsidRPr="00930B13" w:rsidRDefault="00930B13" w:rsidP="00930B13">
      <w:pPr>
        <w:pStyle w:val="BodyText"/>
        <w:ind w:right="-58"/>
        <w:jc w:val="left"/>
        <w:rPr>
          <w:iCs/>
          <w:sz w:val="20"/>
          <w:szCs w:val="20"/>
        </w:rPr>
      </w:pPr>
      <w:r w:rsidRPr="00930B13">
        <w:rPr>
          <w:iCs/>
          <w:sz w:val="20"/>
          <w:szCs w:val="20"/>
        </w:rPr>
        <w:t>Schneider Electric är en global specialist inom energihantering med verksamhet i mer än 100 länder och en världsledande leverantör av integrerade lösningar inom ett flertal marknadssegment; energi- och infrastruktur, industri- och maskinautomation, fastigheter, säkerhet, datacenter och nätverk samt bostäder. Med fokus på att göra energi säker, pålitlig, effektiv och grön sysselsätter företaget 150 000 medarbetare och hade 2013 en omsättning på 24 miljarder Euro, tack vare drivkraften att hjälpa individer och företag att få ut mesta möjliga av sin energi; "Make the most of your energy".</w:t>
      </w:r>
    </w:p>
    <w:p w:rsidR="00930B13" w:rsidRPr="00930B13" w:rsidRDefault="00C027D1" w:rsidP="00930B13">
      <w:pPr>
        <w:pStyle w:val="BodyText"/>
        <w:ind w:right="-58"/>
        <w:jc w:val="left"/>
        <w:rPr>
          <w:iCs/>
          <w:sz w:val="20"/>
          <w:szCs w:val="20"/>
          <w:lang w:val="en-US"/>
        </w:rPr>
      </w:pPr>
      <w:hyperlink r:id="rId10" w:history="1">
        <w:r w:rsidR="00930B13" w:rsidRPr="00930B13">
          <w:rPr>
            <w:rStyle w:val="Hyperlink"/>
            <w:iCs/>
            <w:sz w:val="20"/>
            <w:szCs w:val="20"/>
            <w:lang w:val="en-US"/>
          </w:rPr>
          <w:t>www.schneider-electric.com/se</w:t>
        </w:r>
      </w:hyperlink>
    </w:p>
    <w:p w:rsidR="008554BC" w:rsidRPr="00345CBF" w:rsidRDefault="00345CBF" w:rsidP="00930B13">
      <w:pPr>
        <w:ind w:right="992"/>
        <w:rPr>
          <w:rFonts w:ascii="Arial" w:hAnsi="Arial" w:cs="Arial"/>
          <w:i/>
          <w:iCs/>
          <w:sz w:val="18"/>
          <w:szCs w:val="18"/>
        </w:rPr>
      </w:pPr>
      <w:r w:rsidRPr="00345CBF">
        <w:rPr>
          <w:rFonts w:ascii="Arial" w:hAnsi="Arial" w:cs="Arial"/>
          <w:b/>
          <w:bCs/>
          <w:sz w:val="18"/>
          <w:szCs w:val="18"/>
          <w:shd w:val="clear" w:color="auto" w:fill="FFFFFF"/>
        </w:rPr>
        <w:br/>
      </w:r>
    </w:p>
    <w:sectPr w:rsidR="008554BC" w:rsidRPr="00345CBF" w:rsidSect="00930B13">
      <w:headerReference w:type="default" r:id="rId11"/>
      <w:footerReference w:type="default" r:id="rId12"/>
      <w:headerReference w:type="first" r:id="rId13"/>
      <w:footerReference w:type="first" r:id="rId14"/>
      <w:type w:val="continuous"/>
      <w:pgSz w:w="11906" w:h="16838" w:code="9"/>
      <w:pgMar w:top="851" w:right="1416" w:bottom="1134" w:left="1276" w:header="720" w:footer="4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45" w:rsidRDefault="00C43245">
      <w:r>
        <w:separator/>
      </w:r>
    </w:p>
  </w:endnote>
  <w:endnote w:type="continuationSeparator" w:id="0">
    <w:p w:rsidR="00C43245" w:rsidRDefault="00C4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chneiderPc">
    <w:altName w:val="Courier New"/>
    <w:panose1 w:val="00000000000000000000"/>
    <w:charset w:val="00"/>
    <w:family w:val="auto"/>
    <w:notTrueType/>
    <w:pitch w:val="variable"/>
    <w:sig w:usb0="00000003" w:usb1="00000000" w:usb2="00000000" w:usb3="00000000" w:csb0="00000001" w:csb1="00000000"/>
  </w:font>
  <w:font w:name="55 Helvetica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67" w:type="dxa"/>
      <w:tblInd w:w="-993" w:type="dxa"/>
      <w:tblLayout w:type="fixed"/>
      <w:tblCellMar>
        <w:left w:w="0" w:type="dxa"/>
        <w:right w:w="0" w:type="dxa"/>
      </w:tblCellMar>
      <w:tblLook w:val="0000" w:firstRow="0" w:lastRow="0" w:firstColumn="0" w:lastColumn="0" w:noHBand="0" w:noVBand="0"/>
    </w:tblPr>
    <w:tblGrid>
      <w:gridCol w:w="1277"/>
      <w:gridCol w:w="2693"/>
      <w:gridCol w:w="2835"/>
      <w:gridCol w:w="2835"/>
      <w:gridCol w:w="2127"/>
    </w:tblGrid>
    <w:tr w:rsidR="00EF213D" w:rsidRPr="00C02E25" w:rsidTr="007515C3">
      <w:trPr>
        <w:cantSplit/>
      </w:trPr>
      <w:tc>
        <w:tcPr>
          <w:tcW w:w="11767" w:type="dxa"/>
          <w:gridSpan w:val="5"/>
          <w:vAlign w:val="bottom"/>
        </w:tcPr>
        <w:p w:rsidR="00EF213D" w:rsidRPr="00C02E25" w:rsidRDefault="00EF213D" w:rsidP="00C02E25">
          <w:pPr>
            <w:pStyle w:val="BodyText"/>
            <w:ind w:left="993"/>
            <w:rPr>
              <w:sz w:val="18"/>
              <w:szCs w:val="18"/>
              <w:lang w:val="en-US"/>
            </w:rPr>
          </w:pPr>
          <w:r w:rsidRPr="00C02E25">
            <w:rPr>
              <w:b/>
              <w:sz w:val="18"/>
              <w:szCs w:val="18"/>
              <w:lang w:val="en-US"/>
            </w:rPr>
            <w:t>Schneider Electric Sverige AB</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3"/>
            </w:tabs>
            <w:ind w:left="993"/>
            <w:rPr>
              <w:sz w:val="18"/>
              <w:szCs w:val="18"/>
            </w:rPr>
          </w:pPr>
          <w:r>
            <w:rPr>
              <w:sz w:val="18"/>
              <w:szCs w:val="18"/>
            </w:rPr>
            <w:t>Frösundaviks Allé</w:t>
          </w:r>
        </w:p>
      </w:tc>
      <w:tc>
        <w:tcPr>
          <w:tcW w:w="5670" w:type="dxa"/>
          <w:gridSpan w:val="2"/>
          <w:vAlign w:val="bottom"/>
        </w:tcPr>
        <w:p w:rsidR="00930B13" w:rsidRPr="00B328F3" w:rsidRDefault="007515C3" w:rsidP="00C02E25">
          <w:pPr>
            <w:pStyle w:val="BodyText"/>
            <w:ind w:left="993"/>
            <w:rPr>
              <w:sz w:val="18"/>
              <w:szCs w:val="18"/>
            </w:rPr>
          </w:pPr>
          <w:r w:rsidRPr="00B328F3">
            <w:rPr>
              <w:sz w:val="18"/>
              <w:szCs w:val="18"/>
            </w:rPr>
            <w:t>www.schneider-electric.</w:t>
          </w:r>
          <w:r>
            <w:rPr>
              <w:sz w:val="18"/>
              <w:szCs w:val="18"/>
            </w:rPr>
            <w:t>com/</w:t>
          </w:r>
          <w:r w:rsidRPr="00B328F3">
            <w:rPr>
              <w:sz w:val="18"/>
              <w:szCs w:val="18"/>
            </w:rPr>
            <w:t>se</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r>
            <w:rPr>
              <w:sz w:val="18"/>
              <w:szCs w:val="18"/>
            </w:rPr>
            <w:t>169 70 Solna, Sweden</w:t>
          </w:r>
        </w:p>
      </w:tc>
      <w:tc>
        <w:tcPr>
          <w:tcW w:w="5670" w:type="dxa"/>
          <w:gridSpan w:val="2"/>
          <w:vAlign w:val="bottom"/>
        </w:tcPr>
        <w:p w:rsidR="00930B13" w:rsidRPr="00B328F3" w:rsidRDefault="007515C3" w:rsidP="00C02E25">
          <w:pPr>
            <w:pStyle w:val="BodyText"/>
            <w:ind w:left="993"/>
            <w:rPr>
              <w:sz w:val="18"/>
              <w:szCs w:val="18"/>
            </w:rPr>
          </w:pPr>
          <w:r w:rsidRPr="00B328F3">
            <w:rPr>
              <w:sz w:val="18"/>
              <w:szCs w:val="18"/>
            </w:rPr>
            <w:t>info@se.schneider-electric.com</w:t>
          </w: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r>
            <w:rPr>
              <w:sz w:val="18"/>
              <w:szCs w:val="18"/>
            </w:rPr>
            <w:t>Tel: +46 (0)771-360 370</w:t>
          </w:r>
        </w:p>
      </w:tc>
      <w:tc>
        <w:tcPr>
          <w:tcW w:w="5670" w:type="dxa"/>
          <w:gridSpan w:val="2"/>
          <w:vAlign w:val="bottom"/>
        </w:tcPr>
        <w:p w:rsidR="00930B13" w:rsidRPr="00B328F3" w:rsidRDefault="00930B13" w:rsidP="00C02E25">
          <w:pPr>
            <w:pStyle w:val="BodyText"/>
            <w:ind w:left="993"/>
            <w:rPr>
              <w:sz w:val="18"/>
              <w:szCs w:val="18"/>
            </w:rPr>
          </w:pPr>
        </w:p>
      </w:tc>
    </w:tr>
    <w:tr w:rsidR="00930B13" w:rsidRPr="00B328F3" w:rsidTr="007515C3">
      <w:trPr>
        <w:gridAfter w:val="1"/>
        <w:wAfter w:w="2127" w:type="dxa"/>
        <w:cantSplit/>
        <w:trHeight w:val="168"/>
      </w:trPr>
      <w:tc>
        <w:tcPr>
          <w:tcW w:w="3970" w:type="dxa"/>
          <w:gridSpan w:val="2"/>
          <w:vAlign w:val="bottom"/>
        </w:tcPr>
        <w:p w:rsidR="00C02E25" w:rsidRDefault="00C02E25" w:rsidP="00C02E25">
          <w:pPr>
            <w:pStyle w:val="BodyText"/>
            <w:tabs>
              <w:tab w:val="left" w:pos="284"/>
            </w:tabs>
            <w:ind w:left="993"/>
            <w:rPr>
              <w:sz w:val="18"/>
              <w:szCs w:val="18"/>
            </w:rPr>
          </w:pPr>
        </w:p>
        <w:p w:rsidR="00930B13" w:rsidRPr="00B328F3" w:rsidRDefault="00930B13" w:rsidP="00C02E25">
          <w:pPr>
            <w:pStyle w:val="BodyText"/>
            <w:tabs>
              <w:tab w:val="left" w:pos="284"/>
            </w:tabs>
            <w:ind w:left="993"/>
            <w:rPr>
              <w:sz w:val="18"/>
              <w:szCs w:val="18"/>
            </w:rPr>
          </w:pPr>
        </w:p>
      </w:tc>
      <w:tc>
        <w:tcPr>
          <w:tcW w:w="5670" w:type="dxa"/>
          <w:gridSpan w:val="2"/>
          <w:vAlign w:val="bottom"/>
        </w:tcPr>
        <w:p w:rsidR="00930B13" w:rsidRPr="00B328F3" w:rsidRDefault="00930B13" w:rsidP="00C02E25">
          <w:pPr>
            <w:pStyle w:val="BodyText"/>
            <w:ind w:left="993"/>
            <w:rPr>
              <w:sz w:val="18"/>
              <w:szCs w:val="18"/>
            </w:rPr>
          </w:pPr>
        </w:p>
      </w:tc>
    </w:tr>
    <w:tr w:rsidR="00930B13" w:rsidRPr="00B328F3" w:rsidTr="007515C3">
      <w:trPr>
        <w:gridAfter w:val="1"/>
        <w:wAfter w:w="2127" w:type="dxa"/>
        <w:cantSplit/>
      </w:trPr>
      <w:tc>
        <w:tcPr>
          <w:tcW w:w="3970" w:type="dxa"/>
          <w:gridSpan w:val="2"/>
          <w:vAlign w:val="bottom"/>
        </w:tcPr>
        <w:p w:rsidR="00930B13" w:rsidRPr="00B328F3" w:rsidRDefault="00930B13" w:rsidP="00C02E25">
          <w:pPr>
            <w:pStyle w:val="BodyText"/>
            <w:tabs>
              <w:tab w:val="left" w:pos="284"/>
            </w:tabs>
            <w:ind w:left="993"/>
            <w:rPr>
              <w:sz w:val="18"/>
              <w:szCs w:val="18"/>
            </w:rPr>
          </w:pPr>
        </w:p>
      </w:tc>
      <w:tc>
        <w:tcPr>
          <w:tcW w:w="5670" w:type="dxa"/>
          <w:gridSpan w:val="2"/>
          <w:vAlign w:val="bottom"/>
        </w:tcPr>
        <w:p w:rsidR="00930B13" w:rsidRPr="00B328F3" w:rsidRDefault="00930B13" w:rsidP="00C02E25">
          <w:pPr>
            <w:pStyle w:val="BodyText"/>
            <w:ind w:left="993"/>
            <w:rPr>
              <w:sz w:val="18"/>
              <w:szCs w:val="18"/>
            </w:rPr>
          </w:pPr>
        </w:p>
      </w:tc>
    </w:tr>
    <w:tr w:rsidR="00930B13" w:rsidRPr="0078585D" w:rsidTr="007515C3">
      <w:tblPrEx>
        <w:tblCellMar>
          <w:left w:w="70" w:type="dxa"/>
          <w:right w:w="70" w:type="dxa"/>
        </w:tblCellMar>
      </w:tblPrEx>
      <w:trPr>
        <w:gridBefore w:val="1"/>
        <w:gridAfter w:val="2"/>
        <w:wBefore w:w="1277" w:type="dxa"/>
        <w:wAfter w:w="4962" w:type="dxa"/>
      </w:trPr>
      <w:tc>
        <w:tcPr>
          <w:tcW w:w="5528" w:type="dxa"/>
          <w:gridSpan w:val="2"/>
        </w:tcPr>
        <w:p w:rsidR="00930B13" w:rsidRPr="0078585D" w:rsidRDefault="00930B13" w:rsidP="00585D08">
          <w:pPr>
            <w:pStyle w:val="Footer"/>
            <w:tabs>
              <w:tab w:val="clear" w:pos="4536"/>
              <w:tab w:val="clear" w:pos="9072"/>
              <w:tab w:val="left" w:pos="5103"/>
              <w:tab w:val="center" w:pos="7371"/>
            </w:tabs>
            <w:rPr>
              <w:rFonts w:ascii="Arial" w:hAnsi="Arial"/>
              <w:b/>
              <w:sz w:val="16"/>
              <w:szCs w:val="16"/>
            </w:rPr>
          </w:pPr>
        </w:p>
      </w:tc>
    </w:tr>
  </w:tbl>
  <w:p w:rsidR="00EF213D" w:rsidRPr="00CB10AA" w:rsidRDefault="00EF213D" w:rsidP="00B95801">
    <w:pPr>
      <w:pStyle w:val="Footer"/>
      <w:ind w:right="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Default="00EF213D">
    <w:pPr>
      <w:pStyle w:val="Footer"/>
    </w:pPr>
  </w:p>
  <w:tbl>
    <w:tblPr>
      <w:tblW w:w="9924" w:type="dxa"/>
      <w:tblInd w:w="-993" w:type="dxa"/>
      <w:tblLayout w:type="fixed"/>
      <w:tblCellMar>
        <w:left w:w="0" w:type="dxa"/>
        <w:right w:w="0" w:type="dxa"/>
      </w:tblCellMar>
      <w:tblLook w:val="0000" w:firstRow="0" w:lastRow="0" w:firstColumn="0" w:lastColumn="0" w:noHBand="0" w:noVBand="0"/>
    </w:tblPr>
    <w:tblGrid>
      <w:gridCol w:w="3970"/>
      <w:gridCol w:w="3827"/>
      <w:gridCol w:w="2127"/>
    </w:tblGrid>
    <w:tr w:rsidR="00EF213D" w:rsidRPr="00B328F3" w:rsidTr="00633497">
      <w:trPr>
        <w:cantSplit/>
      </w:trPr>
      <w:tc>
        <w:tcPr>
          <w:tcW w:w="9924" w:type="dxa"/>
          <w:gridSpan w:val="3"/>
          <w:vAlign w:val="bottom"/>
        </w:tcPr>
        <w:p w:rsidR="00EF213D" w:rsidRPr="00B328F3" w:rsidRDefault="00EF213D" w:rsidP="00C02E25">
          <w:pPr>
            <w:pStyle w:val="BodyText"/>
            <w:ind w:left="993"/>
            <w:rPr>
              <w:sz w:val="18"/>
              <w:szCs w:val="18"/>
            </w:rPr>
          </w:pPr>
          <w:r w:rsidRPr="00B328F3">
            <w:rPr>
              <w:b/>
              <w:sz w:val="18"/>
              <w:szCs w:val="18"/>
            </w:rPr>
            <w:t>Schneider Electric Sverige AB</w:t>
          </w:r>
        </w:p>
      </w:tc>
    </w:tr>
    <w:tr w:rsidR="003C43E8" w:rsidRPr="00B328F3" w:rsidTr="00633497">
      <w:trPr>
        <w:gridAfter w:val="1"/>
        <w:wAfter w:w="2127" w:type="dxa"/>
        <w:cantSplit/>
      </w:trPr>
      <w:tc>
        <w:tcPr>
          <w:tcW w:w="3970" w:type="dxa"/>
          <w:vAlign w:val="bottom"/>
        </w:tcPr>
        <w:p w:rsidR="003C43E8" w:rsidRPr="00B328F3" w:rsidRDefault="00930B13" w:rsidP="00C02E25">
          <w:pPr>
            <w:pStyle w:val="BodyText"/>
            <w:tabs>
              <w:tab w:val="left" w:pos="283"/>
            </w:tabs>
            <w:ind w:left="993"/>
            <w:rPr>
              <w:sz w:val="18"/>
              <w:szCs w:val="18"/>
            </w:rPr>
          </w:pPr>
          <w:r>
            <w:rPr>
              <w:sz w:val="18"/>
              <w:szCs w:val="18"/>
            </w:rPr>
            <w:t>Frösundaviks Allé</w:t>
          </w:r>
        </w:p>
      </w:tc>
      <w:tc>
        <w:tcPr>
          <w:tcW w:w="3827" w:type="dxa"/>
          <w:vAlign w:val="bottom"/>
        </w:tcPr>
        <w:p w:rsidR="003C43E8" w:rsidRPr="00B328F3" w:rsidRDefault="003C43E8" w:rsidP="00C02E25">
          <w:pPr>
            <w:pStyle w:val="BodyText"/>
            <w:ind w:left="993"/>
            <w:rPr>
              <w:sz w:val="18"/>
              <w:szCs w:val="18"/>
            </w:rPr>
          </w:pPr>
        </w:p>
      </w:tc>
    </w:tr>
    <w:tr w:rsidR="003C43E8" w:rsidRPr="00B328F3" w:rsidTr="00633497">
      <w:trPr>
        <w:gridAfter w:val="1"/>
        <w:wAfter w:w="2127" w:type="dxa"/>
        <w:cantSplit/>
      </w:trPr>
      <w:tc>
        <w:tcPr>
          <w:tcW w:w="3970" w:type="dxa"/>
          <w:vAlign w:val="bottom"/>
        </w:tcPr>
        <w:p w:rsidR="003C43E8" w:rsidRPr="00B328F3" w:rsidRDefault="00930B13" w:rsidP="00C02E25">
          <w:pPr>
            <w:pStyle w:val="BodyText"/>
            <w:tabs>
              <w:tab w:val="left" w:pos="284"/>
            </w:tabs>
            <w:ind w:left="993"/>
            <w:rPr>
              <w:sz w:val="18"/>
              <w:szCs w:val="18"/>
            </w:rPr>
          </w:pPr>
          <w:r>
            <w:rPr>
              <w:sz w:val="18"/>
              <w:szCs w:val="18"/>
            </w:rPr>
            <w:t>169 70 Solna, Sweden</w:t>
          </w:r>
        </w:p>
      </w:tc>
      <w:tc>
        <w:tcPr>
          <w:tcW w:w="3827" w:type="dxa"/>
          <w:vAlign w:val="bottom"/>
        </w:tcPr>
        <w:p w:rsidR="003C43E8" w:rsidRPr="00B328F3" w:rsidRDefault="003C43E8" w:rsidP="00C02E25">
          <w:pPr>
            <w:pStyle w:val="BodyText"/>
            <w:ind w:left="993"/>
            <w:rPr>
              <w:sz w:val="18"/>
              <w:szCs w:val="18"/>
            </w:rPr>
          </w:pPr>
          <w:r w:rsidRPr="00B328F3">
            <w:rPr>
              <w:sz w:val="18"/>
              <w:szCs w:val="18"/>
            </w:rPr>
            <w:t>www.schneider-electric.</w:t>
          </w:r>
          <w:r w:rsidR="00930B13">
            <w:rPr>
              <w:sz w:val="18"/>
              <w:szCs w:val="18"/>
            </w:rPr>
            <w:t>com/</w:t>
          </w:r>
          <w:r w:rsidRPr="00B328F3">
            <w:rPr>
              <w:sz w:val="18"/>
              <w:szCs w:val="18"/>
            </w:rPr>
            <w:t>se</w:t>
          </w:r>
        </w:p>
      </w:tc>
    </w:tr>
    <w:tr w:rsidR="003C43E8" w:rsidRPr="00B328F3" w:rsidTr="002B0DA1">
      <w:trPr>
        <w:gridAfter w:val="1"/>
        <w:wAfter w:w="2127" w:type="dxa"/>
        <w:cantSplit/>
        <w:trHeight w:val="74"/>
      </w:trPr>
      <w:tc>
        <w:tcPr>
          <w:tcW w:w="3970" w:type="dxa"/>
          <w:vAlign w:val="bottom"/>
        </w:tcPr>
        <w:p w:rsidR="003C43E8" w:rsidRPr="00B328F3" w:rsidRDefault="00930B13" w:rsidP="00C02E25">
          <w:pPr>
            <w:pStyle w:val="BodyText"/>
            <w:tabs>
              <w:tab w:val="left" w:pos="284"/>
            </w:tabs>
            <w:ind w:left="993"/>
            <w:rPr>
              <w:sz w:val="18"/>
              <w:szCs w:val="18"/>
            </w:rPr>
          </w:pPr>
          <w:r>
            <w:rPr>
              <w:sz w:val="18"/>
              <w:szCs w:val="18"/>
            </w:rPr>
            <w:t>Tel: +46 (0)771-360 370</w:t>
          </w:r>
        </w:p>
      </w:tc>
      <w:tc>
        <w:tcPr>
          <w:tcW w:w="3827" w:type="dxa"/>
          <w:vAlign w:val="bottom"/>
        </w:tcPr>
        <w:p w:rsidR="003C43E8" w:rsidRPr="00B328F3" w:rsidRDefault="003C43E8" w:rsidP="00C02E25">
          <w:pPr>
            <w:pStyle w:val="BodyText"/>
            <w:ind w:left="993"/>
            <w:rPr>
              <w:sz w:val="18"/>
              <w:szCs w:val="18"/>
            </w:rPr>
          </w:pPr>
          <w:r w:rsidRPr="00B328F3">
            <w:rPr>
              <w:sz w:val="18"/>
              <w:szCs w:val="18"/>
            </w:rPr>
            <w:t>info@se.schneider-electric.com</w:t>
          </w:r>
        </w:p>
      </w:tc>
    </w:tr>
    <w:tr w:rsidR="003C43E8" w:rsidRPr="00B328F3" w:rsidTr="002B0DA1">
      <w:trPr>
        <w:gridAfter w:val="1"/>
        <w:wAfter w:w="2127" w:type="dxa"/>
        <w:cantSplit/>
        <w:trHeight w:val="74"/>
      </w:trPr>
      <w:tc>
        <w:tcPr>
          <w:tcW w:w="3970" w:type="dxa"/>
          <w:vAlign w:val="bottom"/>
        </w:tcPr>
        <w:p w:rsidR="003C43E8" w:rsidRPr="00B328F3" w:rsidRDefault="003C43E8" w:rsidP="00C02E25">
          <w:pPr>
            <w:pStyle w:val="BodyText"/>
            <w:tabs>
              <w:tab w:val="left" w:pos="284"/>
            </w:tabs>
            <w:ind w:left="993"/>
            <w:rPr>
              <w:sz w:val="18"/>
              <w:szCs w:val="18"/>
            </w:rPr>
          </w:pPr>
        </w:p>
      </w:tc>
      <w:tc>
        <w:tcPr>
          <w:tcW w:w="3827" w:type="dxa"/>
          <w:vAlign w:val="bottom"/>
        </w:tcPr>
        <w:p w:rsidR="003C43E8" w:rsidRPr="00B328F3" w:rsidRDefault="003C43E8" w:rsidP="00C02E25">
          <w:pPr>
            <w:pStyle w:val="BodyText"/>
            <w:ind w:left="993"/>
            <w:rPr>
              <w:sz w:val="18"/>
              <w:szCs w:val="18"/>
            </w:rPr>
          </w:pPr>
        </w:p>
      </w:tc>
    </w:tr>
  </w:tbl>
  <w:p w:rsidR="00EF213D" w:rsidRPr="00CB10AA" w:rsidRDefault="00EF213D" w:rsidP="002B0DA1">
    <w:pPr>
      <w:pStyle w:val="Footer"/>
      <w:ind w:right="100"/>
      <w:jc w:val="right"/>
    </w:pPr>
  </w:p>
  <w:p w:rsidR="00EF213D" w:rsidRDefault="00EF213D">
    <w:pPr>
      <w:pStyle w:val="Footer"/>
    </w:pPr>
  </w:p>
  <w:p w:rsidR="00EF213D" w:rsidRPr="000E4351" w:rsidRDefault="00EF213D" w:rsidP="000E435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45" w:rsidRDefault="00C43245">
      <w:r>
        <w:separator/>
      </w:r>
    </w:p>
  </w:footnote>
  <w:footnote w:type="continuationSeparator" w:id="0">
    <w:p w:rsidR="00C43245" w:rsidRDefault="00C4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Pr="00FE34B7" w:rsidRDefault="00EF213D" w:rsidP="00DC3188">
    <w:pPr>
      <w:pStyle w:val="Header"/>
      <w:tabs>
        <w:tab w:val="clear" w:pos="4536"/>
      </w:tabs>
      <w:ind w:left="567"/>
      <w:jc w:val="right"/>
      <w:rPr>
        <w:rFonts w:ascii="SchneiderPc" w:hAnsi="SchneiderPc"/>
        <w:sz w:val="130"/>
      </w:rPr>
    </w:pPr>
    <w:r>
      <w:rPr>
        <w:rFonts w:ascii="SchneiderPc" w:hAnsi="SchneiderPc"/>
        <w:noProof/>
        <w:sz w:val="130"/>
        <w:lang w:val="en-US" w:eastAsia="en-US"/>
      </w:rPr>
      <w:drawing>
        <wp:inline distT="0" distB="0" distL="0" distR="0">
          <wp:extent cx="2527300" cy="920750"/>
          <wp:effectExtent l="0" t="0" r="0" b="0"/>
          <wp:docPr id="2"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EF213D" w:rsidRPr="00DC3188" w:rsidRDefault="00EF213D" w:rsidP="00DC3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3D" w:rsidRPr="00FE34B7" w:rsidRDefault="00EF213D" w:rsidP="00B8747D">
    <w:pPr>
      <w:pStyle w:val="Header"/>
      <w:tabs>
        <w:tab w:val="clear" w:pos="4536"/>
      </w:tabs>
      <w:ind w:left="567"/>
      <w:jc w:val="right"/>
      <w:rPr>
        <w:rFonts w:ascii="SchneiderPc" w:hAnsi="SchneiderPc"/>
        <w:sz w:val="130"/>
      </w:rPr>
    </w:pPr>
    <w:r>
      <w:rPr>
        <w:rFonts w:ascii="SchneiderPc" w:hAnsi="SchneiderPc"/>
        <w:noProof/>
        <w:sz w:val="130"/>
        <w:lang w:val="en-US" w:eastAsia="en-US"/>
      </w:rPr>
      <w:drawing>
        <wp:inline distT="0" distB="0" distL="0" distR="0">
          <wp:extent cx="2527300" cy="920750"/>
          <wp:effectExtent l="0" t="0" r="0" b="0"/>
          <wp:docPr id="1" name="Bild 1"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EF213D" w:rsidRPr="00703FF8" w:rsidRDefault="00EF213D" w:rsidP="00334C0F">
    <w:pPr>
      <w:pStyle w:val="Header"/>
      <w:rPr>
        <w:rFonts w:ascii="Arial" w:hAnsi="Arial"/>
        <w:b/>
        <w:sz w:val="36"/>
      </w:rPr>
    </w:pPr>
    <w:r w:rsidRPr="00703FF8">
      <w:rPr>
        <w:rFonts w:ascii="Arial" w:hAnsi="Arial"/>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3A3386"/>
    <w:multiLevelType w:val="hybridMultilevel"/>
    <w:tmpl w:val="BD66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40E4F"/>
    <w:multiLevelType w:val="hybridMultilevel"/>
    <w:tmpl w:val="1E4CD554"/>
    <w:lvl w:ilvl="0" w:tplc="C1C8AC14">
      <w:numFmt w:val="bullet"/>
      <w:lvlText w:val="-"/>
      <w:lvlJc w:val="left"/>
      <w:pPr>
        <w:ind w:left="644" w:hanging="360"/>
      </w:pPr>
      <w:rPr>
        <w:rFonts w:ascii="Arial" w:eastAsia="Times New Roman" w:hAnsi="Arial" w:cs="Arial"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4">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5">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nsid w:val="15116C4D"/>
    <w:multiLevelType w:val="hybridMultilevel"/>
    <w:tmpl w:val="5E5EA13E"/>
    <w:lvl w:ilvl="0" w:tplc="1624E036">
      <w:start w:val="2"/>
      <w:numFmt w:val="bullet"/>
      <w:lvlText w:val="-"/>
      <w:lvlJc w:val="left"/>
      <w:pPr>
        <w:tabs>
          <w:tab w:val="num" w:pos="644"/>
        </w:tabs>
        <w:ind w:left="644" w:hanging="360"/>
      </w:pPr>
      <w:rPr>
        <w:rFonts w:ascii="Times New Roman" w:eastAsia="MS Mincho" w:hAnsi="Times New Roman" w:cs="Times New Roman" w:hint="default"/>
      </w:rPr>
    </w:lvl>
    <w:lvl w:ilvl="1" w:tplc="27B0D3CE">
      <w:start w:val="1"/>
      <w:numFmt w:val="bullet"/>
      <w:lvlText w:val="o"/>
      <w:lvlJc w:val="left"/>
      <w:pPr>
        <w:tabs>
          <w:tab w:val="num" w:pos="1364"/>
        </w:tabs>
        <w:ind w:left="1364" w:hanging="360"/>
      </w:pPr>
      <w:rPr>
        <w:rFonts w:ascii="Courier New" w:hAnsi="Courier New" w:cs="SchneiderPc" w:hint="default"/>
      </w:rPr>
    </w:lvl>
    <w:lvl w:ilvl="2" w:tplc="18280EF8">
      <w:start w:val="2"/>
      <w:numFmt w:val="bullet"/>
      <w:lvlText w:val="-"/>
      <w:lvlJc w:val="left"/>
      <w:pPr>
        <w:tabs>
          <w:tab w:val="num" w:pos="2084"/>
        </w:tabs>
        <w:ind w:left="2084" w:hanging="360"/>
      </w:pPr>
      <w:rPr>
        <w:rFonts w:ascii="Times New Roman" w:eastAsia="MS Mincho" w:hAnsi="Times New Roman" w:cs="Times New Roman" w:hint="default"/>
      </w:rPr>
    </w:lvl>
    <w:lvl w:ilvl="3" w:tplc="A1AA9726" w:tentative="1">
      <w:start w:val="1"/>
      <w:numFmt w:val="bullet"/>
      <w:lvlText w:val=""/>
      <w:lvlJc w:val="left"/>
      <w:pPr>
        <w:tabs>
          <w:tab w:val="num" w:pos="2804"/>
        </w:tabs>
        <w:ind w:left="2804" w:hanging="360"/>
      </w:pPr>
      <w:rPr>
        <w:rFonts w:ascii="Symbol" w:hAnsi="Symbol" w:hint="default"/>
      </w:rPr>
    </w:lvl>
    <w:lvl w:ilvl="4" w:tplc="08A26EC6" w:tentative="1">
      <w:start w:val="1"/>
      <w:numFmt w:val="bullet"/>
      <w:lvlText w:val="o"/>
      <w:lvlJc w:val="left"/>
      <w:pPr>
        <w:tabs>
          <w:tab w:val="num" w:pos="3524"/>
        </w:tabs>
        <w:ind w:left="3524" w:hanging="360"/>
      </w:pPr>
      <w:rPr>
        <w:rFonts w:ascii="Courier New" w:hAnsi="Courier New" w:cs="SchneiderPc" w:hint="default"/>
      </w:rPr>
    </w:lvl>
    <w:lvl w:ilvl="5" w:tplc="123CF5B2" w:tentative="1">
      <w:start w:val="1"/>
      <w:numFmt w:val="bullet"/>
      <w:lvlText w:val=""/>
      <w:lvlJc w:val="left"/>
      <w:pPr>
        <w:tabs>
          <w:tab w:val="num" w:pos="4244"/>
        </w:tabs>
        <w:ind w:left="4244" w:hanging="360"/>
      </w:pPr>
      <w:rPr>
        <w:rFonts w:ascii="Wingdings" w:hAnsi="Wingdings" w:hint="default"/>
      </w:rPr>
    </w:lvl>
    <w:lvl w:ilvl="6" w:tplc="48D6BEE8" w:tentative="1">
      <w:start w:val="1"/>
      <w:numFmt w:val="bullet"/>
      <w:lvlText w:val=""/>
      <w:lvlJc w:val="left"/>
      <w:pPr>
        <w:tabs>
          <w:tab w:val="num" w:pos="4964"/>
        </w:tabs>
        <w:ind w:left="4964" w:hanging="360"/>
      </w:pPr>
      <w:rPr>
        <w:rFonts w:ascii="Symbol" w:hAnsi="Symbol" w:hint="default"/>
      </w:rPr>
    </w:lvl>
    <w:lvl w:ilvl="7" w:tplc="4DB23F92" w:tentative="1">
      <w:start w:val="1"/>
      <w:numFmt w:val="bullet"/>
      <w:lvlText w:val="o"/>
      <w:lvlJc w:val="left"/>
      <w:pPr>
        <w:tabs>
          <w:tab w:val="num" w:pos="5684"/>
        </w:tabs>
        <w:ind w:left="5684" w:hanging="360"/>
      </w:pPr>
      <w:rPr>
        <w:rFonts w:ascii="Courier New" w:hAnsi="Courier New" w:cs="SchneiderPc" w:hint="default"/>
      </w:rPr>
    </w:lvl>
    <w:lvl w:ilvl="8" w:tplc="4A283AE4" w:tentative="1">
      <w:start w:val="1"/>
      <w:numFmt w:val="bullet"/>
      <w:lvlText w:val=""/>
      <w:lvlJc w:val="left"/>
      <w:pPr>
        <w:tabs>
          <w:tab w:val="num" w:pos="6404"/>
        </w:tabs>
        <w:ind w:left="6404" w:hanging="360"/>
      </w:pPr>
      <w:rPr>
        <w:rFonts w:ascii="Wingdings" w:hAnsi="Wingdings" w:hint="default"/>
      </w:rPr>
    </w:lvl>
  </w:abstractNum>
  <w:abstractNum w:abstractNumId="7">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AA36E41"/>
    <w:multiLevelType w:val="hybridMultilevel"/>
    <w:tmpl w:val="E586F932"/>
    <w:lvl w:ilvl="0" w:tplc="7A625EE4">
      <w:numFmt w:val="bullet"/>
      <w:lvlText w:val="-"/>
      <w:lvlJc w:val="left"/>
      <w:pPr>
        <w:tabs>
          <w:tab w:val="num" w:pos="704"/>
        </w:tabs>
        <w:ind w:left="704" w:hanging="420"/>
      </w:pPr>
      <w:rPr>
        <w:rFonts w:ascii="Arial" w:eastAsia="Times New Roman" w:hAnsi="Arial" w:cs="Arial" w:hint="default"/>
        <w:lang w:val="sv-SE"/>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9">
    <w:nsid w:val="41244205"/>
    <w:multiLevelType w:val="hybridMultilevel"/>
    <w:tmpl w:val="E278D4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17D0BB3"/>
    <w:multiLevelType w:val="hybridMultilevel"/>
    <w:tmpl w:val="F5F08958"/>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4AF901FE"/>
    <w:multiLevelType w:val="hybridMultilevel"/>
    <w:tmpl w:val="F668B11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3">
    <w:nsid w:val="4BC17D52"/>
    <w:multiLevelType w:val="hybridMultilevel"/>
    <w:tmpl w:val="B9625622"/>
    <w:lvl w:ilvl="0" w:tplc="EE3AD26A">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3925905"/>
    <w:multiLevelType w:val="hybridMultilevel"/>
    <w:tmpl w:val="4CFA7922"/>
    <w:lvl w:ilvl="0" w:tplc="375C2C14">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C241740"/>
    <w:multiLevelType w:val="singleLevel"/>
    <w:tmpl w:val="4D729780"/>
    <w:lvl w:ilvl="0">
      <w:start w:val="1"/>
      <w:numFmt w:val="decimal"/>
      <w:lvlText w:val="(%1)"/>
      <w:lvlJc w:val="left"/>
      <w:pPr>
        <w:tabs>
          <w:tab w:val="num" w:pos="360"/>
        </w:tabs>
        <w:ind w:left="360" w:hanging="360"/>
      </w:pPr>
      <w:rPr>
        <w:rFonts w:hint="default"/>
        <w:b/>
      </w:rPr>
    </w:lvl>
  </w:abstractNum>
  <w:abstractNum w:abstractNumId="16">
    <w:nsid w:val="64BC398C"/>
    <w:multiLevelType w:val="hybridMultilevel"/>
    <w:tmpl w:val="3D3EC5CC"/>
    <w:lvl w:ilvl="0" w:tplc="809416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BF7A9F"/>
    <w:multiLevelType w:val="hybridMultilevel"/>
    <w:tmpl w:val="30BCF566"/>
    <w:lvl w:ilvl="0" w:tplc="D9D41F18">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BF4509D"/>
    <w:multiLevelType w:val="hybridMultilevel"/>
    <w:tmpl w:val="D0A630FE"/>
    <w:lvl w:ilvl="0" w:tplc="3D647F1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20">
    <w:nsid w:val="6F2D7378"/>
    <w:multiLevelType w:val="singleLevel"/>
    <w:tmpl w:val="147C29D6"/>
    <w:lvl w:ilvl="0">
      <w:start w:val="1"/>
      <w:numFmt w:val="lowerRoman"/>
      <w:lvlText w:val="(%1)"/>
      <w:lvlJc w:val="left"/>
      <w:pPr>
        <w:tabs>
          <w:tab w:val="num" w:pos="1004"/>
        </w:tabs>
        <w:ind w:left="1004" w:hanging="720"/>
      </w:pPr>
      <w:rPr>
        <w:rFonts w:hint="default"/>
      </w:rPr>
    </w:lvl>
  </w:abstractNum>
  <w:abstractNum w:abstractNumId="21">
    <w:nsid w:val="71C3272F"/>
    <w:multiLevelType w:val="hybridMultilevel"/>
    <w:tmpl w:val="E74856A4"/>
    <w:lvl w:ilvl="0" w:tplc="D02A6944">
      <w:start w:val="2"/>
      <w:numFmt w:val="bullet"/>
      <w:lvlText w:val="-"/>
      <w:lvlJc w:val="left"/>
      <w:pPr>
        <w:tabs>
          <w:tab w:val="num" w:pos="644"/>
        </w:tabs>
        <w:ind w:left="644" w:hanging="360"/>
      </w:pPr>
      <w:rPr>
        <w:rFonts w:ascii="Times New Roman" w:eastAsia="MS Mincho" w:hAnsi="Times New Roman" w:cs="Times New Roman" w:hint="default"/>
      </w:rPr>
    </w:lvl>
    <w:lvl w:ilvl="1" w:tplc="AEA44704" w:tentative="1">
      <w:start w:val="1"/>
      <w:numFmt w:val="bullet"/>
      <w:lvlText w:val="o"/>
      <w:lvlJc w:val="left"/>
      <w:pPr>
        <w:tabs>
          <w:tab w:val="num" w:pos="1364"/>
        </w:tabs>
        <w:ind w:left="1364" w:hanging="360"/>
      </w:pPr>
      <w:rPr>
        <w:rFonts w:ascii="Courier New" w:hAnsi="Courier New" w:cs="SchneiderPc" w:hint="default"/>
      </w:rPr>
    </w:lvl>
    <w:lvl w:ilvl="2" w:tplc="BAC4A020" w:tentative="1">
      <w:start w:val="1"/>
      <w:numFmt w:val="bullet"/>
      <w:lvlText w:val=""/>
      <w:lvlJc w:val="left"/>
      <w:pPr>
        <w:tabs>
          <w:tab w:val="num" w:pos="2084"/>
        </w:tabs>
        <w:ind w:left="2084" w:hanging="360"/>
      </w:pPr>
      <w:rPr>
        <w:rFonts w:ascii="Wingdings" w:hAnsi="Wingdings" w:hint="default"/>
      </w:rPr>
    </w:lvl>
    <w:lvl w:ilvl="3" w:tplc="6DC4722C" w:tentative="1">
      <w:start w:val="1"/>
      <w:numFmt w:val="bullet"/>
      <w:lvlText w:val=""/>
      <w:lvlJc w:val="left"/>
      <w:pPr>
        <w:tabs>
          <w:tab w:val="num" w:pos="2804"/>
        </w:tabs>
        <w:ind w:left="2804" w:hanging="360"/>
      </w:pPr>
      <w:rPr>
        <w:rFonts w:ascii="Symbol" w:hAnsi="Symbol" w:hint="default"/>
      </w:rPr>
    </w:lvl>
    <w:lvl w:ilvl="4" w:tplc="8C5E87CC" w:tentative="1">
      <w:start w:val="1"/>
      <w:numFmt w:val="bullet"/>
      <w:lvlText w:val="o"/>
      <w:lvlJc w:val="left"/>
      <w:pPr>
        <w:tabs>
          <w:tab w:val="num" w:pos="3524"/>
        </w:tabs>
        <w:ind w:left="3524" w:hanging="360"/>
      </w:pPr>
      <w:rPr>
        <w:rFonts w:ascii="Courier New" w:hAnsi="Courier New" w:cs="SchneiderPc" w:hint="default"/>
      </w:rPr>
    </w:lvl>
    <w:lvl w:ilvl="5" w:tplc="3704ECAE" w:tentative="1">
      <w:start w:val="1"/>
      <w:numFmt w:val="bullet"/>
      <w:lvlText w:val=""/>
      <w:lvlJc w:val="left"/>
      <w:pPr>
        <w:tabs>
          <w:tab w:val="num" w:pos="4244"/>
        </w:tabs>
        <w:ind w:left="4244" w:hanging="360"/>
      </w:pPr>
      <w:rPr>
        <w:rFonts w:ascii="Wingdings" w:hAnsi="Wingdings" w:hint="default"/>
      </w:rPr>
    </w:lvl>
    <w:lvl w:ilvl="6" w:tplc="95880300" w:tentative="1">
      <w:start w:val="1"/>
      <w:numFmt w:val="bullet"/>
      <w:lvlText w:val=""/>
      <w:lvlJc w:val="left"/>
      <w:pPr>
        <w:tabs>
          <w:tab w:val="num" w:pos="4964"/>
        </w:tabs>
        <w:ind w:left="4964" w:hanging="360"/>
      </w:pPr>
      <w:rPr>
        <w:rFonts w:ascii="Symbol" w:hAnsi="Symbol" w:hint="default"/>
      </w:rPr>
    </w:lvl>
    <w:lvl w:ilvl="7" w:tplc="6EBEF11E" w:tentative="1">
      <w:start w:val="1"/>
      <w:numFmt w:val="bullet"/>
      <w:lvlText w:val="o"/>
      <w:lvlJc w:val="left"/>
      <w:pPr>
        <w:tabs>
          <w:tab w:val="num" w:pos="5684"/>
        </w:tabs>
        <w:ind w:left="5684" w:hanging="360"/>
      </w:pPr>
      <w:rPr>
        <w:rFonts w:ascii="Courier New" w:hAnsi="Courier New" w:cs="SchneiderPc" w:hint="default"/>
      </w:rPr>
    </w:lvl>
    <w:lvl w:ilvl="8" w:tplc="D32E05BA" w:tentative="1">
      <w:start w:val="1"/>
      <w:numFmt w:val="bullet"/>
      <w:lvlText w:val=""/>
      <w:lvlJc w:val="left"/>
      <w:pPr>
        <w:tabs>
          <w:tab w:val="num" w:pos="6404"/>
        </w:tabs>
        <w:ind w:left="6404" w:hanging="360"/>
      </w:pPr>
      <w:rPr>
        <w:rFonts w:ascii="Wingdings" w:hAnsi="Wingdings" w:hint="default"/>
      </w:rPr>
    </w:lvl>
  </w:abstractNum>
  <w:num w:numId="1">
    <w:abstractNumId w:val="15"/>
  </w:num>
  <w:num w:numId="2">
    <w:abstractNumId w:val="3"/>
  </w:num>
  <w:num w:numId="3">
    <w:abstractNumId w:val="19"/>
  </w:num>
  <w:num w:numId="4">
    <w:abstractNumId w:val="7"/>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4"/>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20"/>
  </w:num>
  <w:num w:numId="9">
    <w:abstractNumId w:val="11"/>
  </w:num>
  <w:num w:numId="10">
    <w:abstractNumId w:val="6"/>
  </w:num>
  <w:num w:numId="11">
    <w:abstractNumId w:val="21"/>
  </w:num>
  <w:num w:numId="12">
    <w:abstractNumId w:val="5"/>
  </w:num>
  <w:num w:numId="13">
    <w:abstractNumId w:val="10"/>
  </w:num>
  <w:num w:numId="14">
    <w:abstractNumId w:val="8"/>
  </w:num>
  <w:num w:numId="15">
    <w:abstractNumId w:val="2"/>
  </w:num>
  <w:num w:numId="16">
    <w:abstractNumId w:val="13"/>
  </w:num>
  <w:num w:numId="17">
    <w:abstractNumId w:val="18"/>
  </w:num>
  <w:num w:numId="18">
    <w:abstractNumId w:val="12"/>
  </w:num>
  <w:num w:numId="19">
    <w:abstractNumId w:val="16"/>
  </w:num>
  <w:num w:numId="20">
    <w:abstractNumId w:val="17"/>
  </w:num>
  <w:num w:numId="21">
    <w:abstractNumId w:val="14"/>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5D4F5E"/>
    <w:rsid w:val="000039BB"/>
    <w:rsid w:val="00007CF0"/>
    <w:rsid w:val="00015F8B"/>
    <w:rsid w:val="00021AE2"/>
    <w:rsid w:val="0002496F"/>
    <w:rsid w:val="000250EF"/>
    <w:rsid w:val="00025662"/>
    <w:rsid w:val="00026D1D"/>
    <w:rsid w:val="0004098A"/>
    <w:rsid w:val="00041ECE"/>
    <w:rsid w:val="00047D03"/>
    <w:rsid w:val="0007424A"/>
    <w:rsid w:val="00076749"/>
    <w:rsid w:val="00081DF9"/>
    <w:rsid w:val="0008561A"/>
    <w:rsid w:val="00086024"/>
    <w:rsid w:val="00087C35"/>
    <w:rsid w:val="000C0B8C"/>
    <w:rsid w:val="000D0552"/>
    <w:rsid w:val="000E14A8"/>
    <w:rsid w:val="000E4351"/>
    <w:rsid w:val="001018AC"/>
    <w:rsid w:val="001115AB"/>
    <w:rsid w:val="00113E48"/>
    <w:rsid w:val="00115FD5"/>
    <w:rsid w:val="001306D2"/>
    <w:rsid w:val="00133E23"/>
    <w:rsid w:val="001369B5"/>
    <w:rsid w:val="0014248D"/>
    <w:rsid w:val="00143057"/>
    <w:rsid w:val="001641DD"/>
    <w:rsid w:val="001660F7"/>
    <w:rsid w:val="00166816"/>
    <w:rsid w:val="00170636"/>
    <w:rsid w:val="00172E1B"/>
    <w:rsid w:val="001910E7"/>
    <w:rsid w:val="00191156"/>
    <w:rsid w:val="001A39EF"/>
    <w:rsid w:val="001A51CC"/>
    <w:rsid w:val="001A5867"/>
    <w:rsid w:val="001A6892"/>
    <w:rsid w:val="001A7FC5"/>
    <w:rsid w:val="001B37DB"/>
    <w:rsid w:val="001B4E15"/>
    <w:rsid w:val="001D3695"/>
    <w:rsid w:val="001E28C0"/>
    <w:rsid w:val="001F1C14"/>
    <w:rsid w:val="001F5686"/>
    <w:rsid w:val="001F68C0"/>
    <w:rsid w:val="001F7799"/>
    <w:rsid w:val="00202156"/>
    <w:rsid w:val="00211863"/>
    <w:rsid w:val="00213496"/>
    <w:rsid w:val="00222715"/>
    <w:rsid w:val="002233BF"/>
    <w:rsid w:val="0022347E"/>
    <w:rsid w:val="0023294D"/>
    <w:rsid w:val="00237A1E"/>
    <w:rsid w:val="002539DB"/>
    <w:rsid w:val="0025410A"/>
    <w:rsid w:val="00257CDF"/>
    <w:rsid w:val="00273569"/>
    <w:rsid w:val="002757DC"/>
    <w:rsid w:val="002939E5"/>
    <w:rsid w:val="00297229"/>
    <w:rsid w:val="002A174B"/>
    <w:rsid w:val="002B0DA1"/>
    <w:rsid w:val="002C6A7D"/>
    <w:rsid w:val="002E1F60"/>
    <w:rsid w:val="002E5B96"/>
    <w:rsid w:val="0030371E"/>
    <w:rsid w:val="0030461E"/>
    <w:rsid w:val="00313F6C"/>
    <w:rsid w:val="003145F9"/>
    <w:rsid w:val="00317F95"/>
    <w:rsid w:val="0032787D"/>
    <w:rsid w:val="00333B6F"/>
    <w:rsid w:val="00334C0F"/>
    <w:rsid w:val="00335771"/>
    <w:rsid w:val="00343A78"/>
    <w:rsid w:val="00345381"/>
    <w:rsid w:val="00345CBF"/>
    <w:rsid w:val="0035649F"/>
    <w:rsid w:val="0035769E"/>
    <w:rsid w:val="003661EA"/>
    <w:rsid w:val="00366813"/>
    <w:rsid w:val="00367D06"/>
    <w:rsid w:val="003702BB"/>
    <w:rsid w:val="00371FE2"/>
    <w:rsid w:val="00376FA1"/>
    <w:rsid w:val="003953A6"/>
    <w:rsid w:val="003A2043"/>
    <w:rsid w:val="003A285B"/>
    <w:rsid w:val="003B613F"/>
    <w:rsid w:val="003C43E8"/>
    <w:rsid w:val="003C5E5B"/>
    <w:rsid w:val="003E476D"/>
    <w:rsid w:val="003F258B"/>
    <w:rsid w:val="003F2728"/>
    <w:rsid w:val="003F3EFD"/>
    <w:rsid w:val="003F41EC"/>
    <w:rsid w:val="00405BE3"/>
    <w:rsid w:val="00405E13"/>
    <w:rsid w:val="004437A1"/>
    <w:rsid w:val="004519F2"/>
    <w:rsid w:val="004639E4"/>
    <w:rsid w:val="0047019A"/>
    <w:rsid w:val="00470644"/>
    <w:rsid w:val="00471089"/>
    <w:rsid w:val="0047435C"/>
    <w:rsid w:val="00476584"/>
    <w:rsid w:val="00477FDC"/>
    <w:rsid w:val="00480301"/>
    <w:rsid w:val="0049581E"/>
    <w:rsid w:val="0049718E"/>
    <w:rsid w:val="004B28F6"/>
    <w:rsid w:val="004B296B"/>
    <w:rsid w:val="004B6AD3"/>
    <w:rsid w:val="004E36B6"/>
    <w:rsid w:val="004F200F"/>
    <w:rsid w:val="004F2163"/>
    <w:rsid w:val="004F55AA"/>
    <w:rsid w:val="00504C68"/>
    <w:rsid w:val="0050529E"/>
    <w:rsid w:val="0052007E"/>
    <w:rsid w:val="00525306"/>
    <w:rsid w:val="00542DF7"/>
    <w:rsid w:val="00543639"/>
    <w:rsid w:val="005448E0"/>
    <w:rsid w:val="00550BBA"/>
    <w:rsid w:val="00553FEB"/>
    <w:rsid w:val="00555B0F"/>
    <w:rsid w:val="00573652"/>
    <w:rsid w:val="00583157"/>
    <w:rsid w:val="00585D08"/>
    <w:rsid w:val="005A7739"/>
    <w:rsid w:val="005B1D3C"/>
    <w:rsid w:val="005C6CCF"/>
    <w:rsid w:val="005D05DA"/>
    <w:rsid w:val="005D1E9C"/>
    <w:rsid w:val="005D41D8"/>
    <w:rsid w:val="005D4F5E"/>
    <w:rsid w:val="005F585F"/>
    <w:rsid w:val="00625649"/>
    <w:rsid w:val="00627D30"/>
    <w:rsid w:val="00633497"/>
    <w:rsid w:val="00635372"/>
    <w:rsid w:val="0064476F"/>
    <w:rsid w:val="0065306C"/>
    <w:rsid w:val="006613E9"/>
    <w:rsid w:val="00665A3C"/>
    <w:rsid w:val="00671C28"/>
    <w:rsid w:val="00672099"/>
    <w:rsid w:val="00672D3B"/>
    <w:rsid w:val="00683587"/>
    <w:rsid w:val="006868E7"/>
    <w:rsid w:val="00690C5A"/>
    <w:rsid w:val="00696143"/>
    <w:rsid w:val="006967B1"/>
    <w:rsid w:val="006A6ED7"/>
    <w:rsid w:val="006B4022"/>
    <w:rsid w:val="006B7535"/>
    <w:rsid w:val="006C0121"/>
    <w:rsid w:val="006D6B39"/>
    <w:rsid w:val="006E241A"/>
    <w:rsid w:val="00703FF8"/>
    <w:rsid w:val="007163DC"/>
    <w:rsid w:val="0072256C"/>
    <w:rsid w:val="00722E11"/>
    <w:rsid w:val="00724217"/>
    <w:rsid w:val="007273FD"/>
    <w:rsid w:val="007304AA"/>
    <w:rsid w:val="00731315"/>
    <w:rsid w:val="0073371F"/>
    <w:rsid w:val="007368D7"/>
    <w:rsid w:val="007515C3"/>
    <w:rsid w:val="007528F7"/>
    <w:rsid w:val="00753219"/>
    <w:rsid w:val="00764BFC"/>
    <w:rsid w:val="0076598A"/>
    <w:rsid w:val="0076684E"/>
    <w:rsid w:val="00767FA7"/>
    <w:rsid w:val="00772A75"/>
    <w:rsid w:val="00777C76"/>
    <w:rsid w:val="00785597"/>
    <w:rsid w:val="0078585D"/>
    <w:rsid w:val="0078720C"/>
    <w:rsid w:val="00796B04"/>
    <w:rsid w:val="00797C96"/>
    <w:rsid w:val="007A3A4E"/>
    <w:rsid w:val="007A3EEF"/>
    <w:rsid w:val="007A40FF"/>
    <w:rsid w:val="007A6F27"/>
    <w:rsid w:val="007A7584"/>
    <w:rsid w:val="007B3C12"/>
    <w:rsid w:val="007B5DB7"/>
    <w:rsid w:val="007B7D7C"/>
    <w:rsid w:val="007C2DAB"/>
    <w:rsid w:val="007C5747"/>
    <w:rsid w:val="007C6375"/>
    <w:rsid w:val="007D19BE"/>
    <w:rsid w:val="007D1F56"/>
    <w:rsid w:val="007D4FFE"/>
    <w:rsid w:val="007E36CE"/>
    <w:rsid w:val="007F0FF8"/>
    <w:rsid w:val="007F38F1"/>
    <w:rsid w:val="007F65D2"/>
    <w:rsid w:val="008066E1"/>
    <w:rsid w:val="0081563F"/>
    <w:rsid w:val="00817DAC"/>
    <w:rsid w:val="008203D4"/>
    <w:rsid w:val="008210F4"/>
    <w:rsid w:val="00823E7B"/>
    <w:rsid w:val="00850B24"/>
    <w:rsid w:val="00851155"/>
    <w:rsid w:val="008554BC"/>
    <w:rsid w:val="0086379F"/>
    <w:rsid w:val="00864A6B"/>
    <w:rsid w:val="0087044B"/>
    <w:rsid w:val="00873989"/>
    <w:rsid w:val="0087408F"/>
    <w:rsid w:val="00875BA2"/>
    <w:rsid w:val="00875F23"/>
    <w:rsid w:val="0087757A"/>
    <w:rsid w:val="00884BDF"/>
    <w:rsid w:val="00884EB5"/>
    <w:rsid w:val="0088540D"/>
    <w:rsid w:val="008906A0"/>
    <w:rsid w:val="008A1646"/>
    <w:rsid w:val="008A2736"/>
    <w:rsid w:val="008A41E7"/>
    <w:rsid w:val="008A7724"/>
    <w:rsid w:val="008B3F10"/>
    <w:rsid w:val="008B6281"/>
    <w:rsid w:val="008B7D0E"/>
    <w:rsid w:val="008C2511"/>
    <w:rsid w:val="008D44CE"/>
    <w:rsid w:val="008D76D7"/>
    <w:rsid w:val="008E0895"/>
    <w:rsid w:val="009032A0"/>
    <w:rsid w:val="00930B13"/>
    <w:rsid w:val="00936883"/>
    <w:rsid w:val="00941010"/>
    <w:rsid w:val="009418B0"/>
    <w:rsid w:val="00944303"/>
    <w:rsid w:val="00947DEB"/>
    <w:rsid w:val="00950FA3"/>
    <w:rsid w:val="00967F9F"/>
    <w:rsid w:val="0098111B"/>
    <w:rsid w:val="009875FF"/>
    <w:rsid w:val="00994069"/>
    <w:rsid w:val="00997691"/>
    <w:rsid w:val="009A297A"/>
    <w:rsid w:val="009A2B95"/>
    <w:rsid w:val="009A2E46"/>
    <w:rsid w:val="009A577E"/>
    <w:rsid w:val="009D4CD4"/>
    <w:rsid w:val="009E34E9"/>
    <w:rsid w:val="009F30C6"/>
    <w:rsid w:val="00A021B1"/>
    <w:rsid w:val="00A05A30"/>
    <w:rsid w:val="00A067C5"/>
    <w:rsid w:val="00A07C97"/>
    <w:rsid w:val="00A165A7"/>
    <w:rsid w:val="00A24E02"/>
    <w:rsid w:val="00A43E45"/>
    <w:rsid w:val="00A47C60"/>
    <w:rsid w:val="00A5633D"/>
    <w:rsid w:val="00A62F9A"/>
    <w:rsid w:val="00A72914"/>
    <w:rsid w:val="00A739CC"/>
    <w:rsid w:val="00A82D3A"/>
    <w:rsid w:val="00A95340"/>
    <w:rsid w:val="00AB013D"/>
    <w:rsid w:val="00AB2684"/>
    <w:rsid w:val="00AB2F03"/>
    <w:rsid w:val="00AB6418"/>
    <w:rsid w:val="00AC25A6"/>
    <w:rsid w:val="00AD0BCC"/>
    <w:rsid w:val="00AD3293"/>
    <w:rsid w:val="00AD7412"/>
    <w:rsid w:val="00B117C5"/>
    <w:rsid w:val="00B20171"/>
    <w:rsid w:val="00B27976"/>
    <w:rsid w:val="00B328F3"/>
    <w:rsid w:val="00B33EB8"/>
    <w:rsid w:val="00B42664"/>
    <w:rsid w:val="00B43881"/>
    <w:rsid w:val="00B56EE8"/>
    <w:rsid w:val="00B62103"/>
    <w:rsid w:val="00B6781A"/>
    <w:rsid w:val="00B72E0A"/>
    <w:rsid w:val="00B74D82"/>
    <w:rsid w:val="00B7622E"/>
    <w:rsid w:val="00B8747D"/>
    <w:rsid w:val="00B95801"/>
    <w:rsid w:val="00BA2FB4"/>
    <w:rsid w:val="00BB4DF9"/>
    <w:rsid w:val="00BC2ADC"/>
    <w:rsid w:val="00BF11F1"/>
    <w:rsid w:val="00BF1CB9"/>
    <w:rsid w:val="00BF4814"/>
    <w:rsid w:val="00BF4B31"/>
    <w:rsid w:val="00C027D1"/>
    <w:rsid w:val="00C02E25"/>
    <w:rsid w:val="00C10610"/>
    <w:rsid w:val="00C12BDB"/>
    <w:rsid w:val="00C2061E"/>
    <w:rsid w:val="00C234A1"/>
    <w:rsid w:val="00C23A04"/>
    <w:rsid w:val="00C325F2"/>
    <w:rsid w:val="00C43245"/>
    <w:rsid w:val="00C43FDE"/>
    <w:rsid w:val="00C468FF"/>
    <w:rsid w:val="00C57A9B"/>
    <w:rsid w:val="00C60345"/>
    <w:rsid w:val="00C61953"/>
    <w:rsid w:val="00C66E68"/>
    <w:rsid w:val="00C71182"/>
    <w:rsid w:val="00C74AB8"/>
    <w:rsid w:val="00C768A6"/>
    <w:rsid w:val="00C81529"/>
    <w:rsid w:val="00C86743"/>
    <w:rsid w:val="00C94A94"/>
    <w:rsid w:val="00C9575B"/>
    <w:rsid w:val="00C95C77"/>
    <w:rsid w:val="00C95F1F"/>
    <w:rsid w:val="00C9708C"/>
    <w:rsid w:val="00CA5F20"/>
    <w:rsid w:val="00CB10AA"/>
    <w:rsid w:val="00CB1A1A"/>
    <w:rsid w:val="00CB4AB3"/>
    <w:rsid w:val="00CC2B22"/>
    <w:rsid w:val="00CC2B80"/>
    <w:rsid w:val="00CD7142"/>
    <w:rsid w:val="00CE0356"/>
    <w:rsid w:val="00CE09C6"/>
    <w:rsid w:val="00CE3283"/>
    <w:rsid w:val="00CF012B"/>
    <w:rsid w:val="00CF0B89"/>
    <w:rsid w:val="00CF179F"/>
    <w:rsid w:val="00CF3954"/>
    <w:rsid w:val="00D0562F"/>
    <w:rsid w:val="00D101CF"/>
    <w:rsid w:val="00D14251"/>
    <w:rsid w:val="00D15346"/>
    <w:rsid w:val="00D17B3E"/>
    <w:rsid w:val="00D207D9"/>
    <w:rsid w:val="00D2393F"/>
    <w:rsid w:val="00D40B84"/>
    <w:rsid w:val="00D42341"/>
    <w:rsid w:val="00D46AEA"/>
    <w:rsid w:val="00D57910"/>
    <w:rsid w:val="00D60F7F"/>
    <w:rsid w:val="00D70FAE"/>
    <w:rsid w:val="00D76FBF"/>
    <w:rsid w:val="00D80848"/>
    <w:rsid w:val="00D96EA1"/>
    <w:rsid w:val="00DA420D"/>
    <w:rsid w:val="00DC3188"/>
    <w:rsid w:val="00DC5B1A"/>
    <w:rsid w:val="00DD7596"/>
    <w:rsid w:val="00DE0373"/>
    <w:rsid w:val="00DE24CF"/>
    <w:rsid w:val="00DE3AA3"/>
    <w:rsid w:val="00DE4503"/>
    <w:rsid w:val="00DE76F7"/>
    <w:rsid w:val="00DF4202"/>
    <w:rsid w:val="00DF422B"/>
    <w:rsid w:val="00E00398"/>
    <w:rsid w:val="00E050DE"/>
    <w:rsid w:val="00E05854"/>
    <w:rsid w:val="00E05EE2"/>
    <w:rsid w:val="00E10D5B"/>
    <w:rsid w:val="00E12395"/>
    <w:rsid w:val="00E170A8"/>
    <w:rsid w:val="00E17D33"/>
    <w:rsid w:val="00E3756E"/>
    <w:rsid w:val="00E41225"/>
    <w:rsid w:val="00E513A9"/>
    <w:rsid w:val="00E60409"/>
    <w:rsid w:val="00E6141D"/>
    <w:rsid w:val="00E73DAC"/>
    <w:rsid w:val="00E87CE5"/>
    <w:rsid w:val="00EA2C6B"/>
    <w:rsid w:val="00EB00A6"/>
    <w:rsid w:val="00EB269A"/>
    <w:rsid w:val="00EC0E26"/>
    <w:rsid w:val="00EC1352"/>
    <w:rsid w:val="00EC32D9"/>
    <w:rsid w:val="00EC6304"/>
    <w:rsid w:val="00EC7CAA"/>
    <w:rsid w:val="00ED26CB"/>
    <w:rsid w:val="00EE1208"/>
    <w:rsid w:val="00EE26B2"/>
    <w:rsid w:val="00EF02EF"/>
    <w:rsid w:val="00EF213D"/>
    <w:rsid w:val="00EF3FCD"/>
    <w:rsid w:val="00F05BEB"/>
    <w:rsid w:val="00F068BC"/>
    <w:rsid w:val="00F1520E"/>
    <w:rsid w:val="00F2088D"/>
    <w:rsid w:val="00F3140E"/>
    <w:rsid w:val="00F47DD2"/>
    <w:rsid w:val="00F47F0A"/>
    <w:rsid w:val="00F515C3"/>
    <w:rsid w:val="00F51939"/>
    <w:rsid w:val="00F524D0"/>
    <w:rsid w:val="00F57F94"/>
    <w:rsid w:val="00F62B68"/>
    <w:rsid w:val="00F73534"/>
    <w:rsid w:val="00F958CF"/>
    <w:rsid w:val="00FA205F"/>
    <w:rsid w:val="00FB6326"/>
    <w:rsid w:val="00FD26FD"/>
    <w:rsid w:val="00FE03ED"/>
    <w:rsid w:val="00FE2E49"/>
    <w:rsid w:val="00FE5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Heading1">
    <w:name w:val="heading 1"/>
    <w:basedOn w:val="Normal"/>
    <w:next w:val="Normal"/>
    <w:qFormat/>
    <w:rsid w:val="00D207D9"/>
    <w:pPr>
      <w:keepNext/>
      <w:ind w:left="3969"/>
      <w:outlineLvl w:val="0"/>
    </w:pPr>
    <w:rPr>
      <w:i/>
      <w:iCs/>
      <w:sz w:val="28"/>
      <w:szCs w:val="28"/>
    </w:rPr>
  </w:style>
  <w:style w:type="paragraph" w:styleId="Heading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Heading3">
    <w:name w:val="heading 3"/>
    <w:basedOn w:val="Normal"/>
    <w:next w:val="Normal"/>
    <w:qFormat/>
    <w:rsid w:val="00D207D9"/>
    <w:pPr>
      <w:keepNext/>
      <w:outlineLvl w:val="2"/>
    </w:pPr>
    <w:rPr>
      <w:rFonts w:ascii="Arial" w:hAnsi="Arial" w:cs="Arial"/>
      <w:i/>
      <w:iCs/>
      <w:sz w:val="22"/>
      <w:szCs w:val="22"/>
    </w:rPr>
  </w:style>
  <w:style w:type="paragraph" w:styleId="Heading4">
    <w:name w:val="heading 4"/>
    <w:basedOn w:val="Normal"/>
    <w:next w:val="Normal"/>
    <w:qFormat/>
    <w:rsid w:val="00D207D9"/>
    <w:pPr>
      <w:keepNext/>
      <w:ind w:right="-685"/>
      <w:outlineLvl w:val="3"/>
    </w:pPr>
    <w:rPr>
      <w:rFonts w:ascii="SchneiderPc" w:hAnsi="SchneiderPc"/>
      <w:sz w:val="90"/>
      <w:szCs w:val="90"/>
    </w:rPr>
  </w:style>
  <w:style w:type="paragraph" w:styleId="Heading5">
    <w:name w:val="heading 5"/>
    <w:basedOn w:val="Normal"/>
    <w:next w:val="Normal"/>
    <w:qFormat/>
    <w:rsid w:val="00D207D9"/>
    <w:pPr>
      <w:keepNext/>
      <w:outlineLvl w:val="4"/>
    </w:pPr>
    <w:rPr>
      <w:rFonts w:ascii="55 Helvetica Roman" w:hAnsi="55 Helvetica Roman"/>
      <w:sz w:val="28"/>
      <w:szCs w:val="28"/>
    </w:rPr>
  </w:style>
  <w:style w:type="paragraph" w:styleId="Heading6">
    <w:name w:val="heading 6"/>
    <w:basedOn w:val="Normal"/>
    <w:next w:val="Normal"/>
    <w:qFormat/>
    <w:rsid w:val="00D207D9"/>
    <w:pPr>
      <w:keepNext/>
      <w:outlineLvl w:val="5"/>
    </w:pPr>
    <w:rPr>
      <w:rFonts w:ascii="SchneiderPc" w:hAnsi="SchneiderPc"/>
      <w:sz w:val="90"/>
      <w:szCs w:val="90"/>
    </w:rPr>
  </w:style>
  <w:style w:type="paragraph" w:styleId="Heading7">
    <w:name w:val="heading 7"/>
    <w:basedOn w:val="Normal"/>
    <w:next w:val="Normal"/>
    <w:qFormat/>
    <w:rsid w:val="00D207D9"/>
    <w:pPr>
      <w:keepNext/>
      <w:ind w:left="567"/>
      <w:outlineLvl w:val="6"/>
    </w:pPr>
    <w:rPr>
      <w:rFonts w:ascii="Arial" w:hAnsi="Arial" w:cs="Arial"/>
      <w:b/>
      <w:bCs/>
      <w:i/>
      <w:iCs/>
      <w:sz w:val="32"/>
      <w:szCs w:val="32"/>
    </w:rPr>
  </w:style>
  <w:style w:type="paragraph" w:styleId="Heading8">
    <w:name w:val="heading 8"/>
    <w:basedOn w:val="Normal"/>
    <w:next w:val="Normal"/>
    <w:qFormat/>
    <w:rsid w:val="00D207D9"/>
    <w:pPr>
      <w:keepNext/>
      <w:ind w:right="-92"/>
      <w:jc w:val="both"/>
      <w:outlineLvl w:val="7"/>
    </w:pPr>
    <w:rPr>
      <w:rFonts w:ascii="Arial" w:hAnsi="Arial" w:cs="Arial"/>
      <w:i/>
      <w:iCs/>
      <w:sz w:val="22"/>
      <w:szCs w:val="22"/>
    </w:rPr>
  </w:style>
  <w:style w:type="paragraph" w:styleId="Heading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7D9"/>
    <w:pPr>
      <w:tabs>
        <w:tab w:val="center" w:pos="4536"/>
        <w:tab w:val="right" w:pos="9072"/>
      </w:tabs>
    </w:pPr>
  </w:style>
  <w:style w:type="paragraph" w:styleId="Footer">
    <w:name w:val="footer"/>
    <w:basedOn w:val="Normal"/>
    <w:link w:val="FooterChar"/>
    <w:uiPriority w:val="99"/>
    <w:rsid w:val="00D207D9"/>
    <w:pPr>
      <w:tabs>
        <w:tab w:val="center" w:pos="4536"/>
        <w:tab w:val="right" w:pos="9072"/>
      </w:tabs>
    </w:pPr>
  </w:style>
  <w:style w:type="paragraph" w:styleId="BodyText">
    <w:name w:val="Body Text"/>
    <w:basedOn w:val="Normal"/>
    <w:rsid w:val="00D207D9"/>
    <w:pPr>
      <w:spacing w:line="120" w:lineRule="atLeast"/>
      <w:ind w:right="-289"/>
      <w:jc w:val="both"/>
    </w:pPr>
    <w:rPr>
      <w:rFonts w:ascii="Arial" w:hAnsi="Arial" w:cs="Arial"/>
      <w:sz w:val="22"/>
      <w:szCs w:val="22"/>
    </w:rPr>
  </w:style>
  <w:style w:type="paragraph" w:styleId="BodyText2">
    <w:name w:val="Body Text 2"/>
    <w:basedOn w:val="Normal"/>
    <w:rsid w:val="00D207D9"/>
    <w:pPr>
      <w:spacing w:line="120" w:lineRule="atLeast"/>
      <w:ind w:right="-289"/>
      <w:jc w:val="both"/>
    </w:pPr>
    <w:rPr>
      <w:rFonts w:ascii="Arial" w:hAnsi="Arial" w:cs="Arial"/>
      <w:b/>
      <w:bCs/>
      <w:sz w:val="22"/>
      <w:szCs w:val="22"/>
    </w:rPr>
  </w:style>
  <w:style w:type="paragraph" w:styleId="Body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PageNumber">
    <w:name w:val="page number"/>
    <w:basedOn w:val="DefaultParagraphFont"/>
    <w:rsid w:val="00D207D9"/>
  </w:style>
  <w:style w:type="paragraph" w:styleId="BlockText">
    <w:name w:val="Block Text"/>
    <w:basedOn w:val="Normal"/>
    <w:rsid w:val="00D207D9"/>
    <w:pPr>
      <w:spacing w:line="120" w:lineRule="atLeast"/>
      <w:ind w:left="2835" w:right="-92"/>
      <w:jc w:val="both"/>
    </w:pPr>
    <w:rPr>
      <w:rFonts w:ascii="Arial" w:hAnsi="Arial" w:cs="Arial"/>
      <w:sz w:val="22"/>
      <w:szCs w:val="22"/>
    </w:rPr>
  </w:style>
  <w:style w:type="paragraph" w:styleId="DocumentMap">
    <w:name w:val="Document Map"/>
    <w:basedOn w:val="Normal"/>
    <w:semiHidden/>
    <w:rsid w:val="00D207D9"/>
    <w:pPr>
      <w:shd w:val="clear" w:color="auto" w:fill="000080"/>
    </w:pPr>
    <w:rPr>
      <w:rFonts w:ascii="Tahoma" w:hAnsi="Tahoma" w:cs="Tahoma"/>
    </w:rPr>
  </w:style>
  <w:style w:type="paragraph" w:styleId="BodyTextIndent">
    <w:name w:val="Body Text Indent"/>
    <w:basedOn w:val="Normal"/>
    <w:rsid w:val="00D207D9"/>
    <w:pPr>
      <w:ind w:left="567"/>
    </w:pPr>
    <w:rPr>
      <w:rFonts w:ascii="Arial" w:hAnsi="Arial" w:cs="Arial"/>
      <w:b/>
      <w:bCs/>
      <w:i/>
      <w:iCs/>
      <w:sz w:val="32"/>
      <w:szCs w:val="32"/>
    </w:rPr>
  </w:style>
  <w:style w:type="character" w:styleId="CommentReference">
    <w:name w:val="annotation reference"/>
    <w:basedOn w:val="DefaultParagraphFont"/>
    <w:semiHidden/>
    <w:rsid w:val="00D207D9"/>
    <w:rPr>
      <w:sz w:val="16"/>
      <w:szCs w:val="16"/>
    </w:rPr>
  </w:style>
  <w:style w:type="paragraph" w:styleId="CommentText">
    <w:name w:val="annotation text"/>
    <w:basedOn w:val="Normal"/>
    <w:link w:val="CommentTextChar"/>
    <w:semiHidden/>
    <w:rsid w:val="00D207D9"/>
  </w:style>
  <w:style w:type="paragraph" w:styleId="BodyTextIndent2">
    <w:name w:val="Body Text Indent 2"/>
    <w:basedOn w:val="Normal"/>
    <w:rsid w:val="00D207D9"/>
    <w:pPr>
      <w:ind w:left="284"/>
      <w:jc w:val="both"/>
    </w:pPr>
    <w:rPr>
      <w:rFonts w:ascii="Arial" w:hAnsi="Arial" w:cs="Arial"/>
    </w:rPr>
  </w:style>
  <w:style w:type="character" w:styleId="Hyperlink">
    <w:name w:val="Hyperlink"/>
    <w:basedOn w:val="DefaultParagraphFont"/>
    <w:uiPriority w:val="99"/>
    <w:rsid w:val="00D207D9"/>
    <w:rPr>
      <w:color w:val="0000FF"/>
      <w:u w:val="single"/>
    </w:rPr>
  </w:style>
  <w:style w:type="paragraph" w:styleId="BodyTextIndent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Salutation">
    <w:name w:val="Salutation"/>
    <w:basedOn w:val="Normal"/>
    <w:rsid w:val="00D207D9"/>
    <w:rPr>
      <w:rFonts w:ascii="Times" w:hAnsi="Times"/>
      <w:sz w:val="24"/>
      <w:szCs w:val="24"/>
      <w:lang w:eastAsia="fr-FR"/>
    </w:rPr>
  </w:style>
  <w:style w:type="paragraph" w:customStyle="1" w:styleId="CommentSubject1">
    <w:name w:val="Comment Subject1"/>
    <w:basedOn w:val="CommentText"/>
    <w:next w:val="CommentText"/>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rong">
    <w:name w:val="Strong"/>
    <w:basedOn w:val="DefaultParagraphFont"/>
    <w:uiPriority w:val="22"/>
    <w:qFormat/>
    <w:rsid w:val="00D46AEA"/>
    <w:rPr>
      <w:b/>
      <w:bCs/>
    </w:rPr>
  </w:style>
  <w:style w:type="paragraph" w:styleId="BalloonText">
    <w:name w:val="Balloon Text"/>
    <w:basedOn w:val="Normal"/>
    <w:semiHidden/>
    <w:rsid w:val="008066E1"/>
    <w:rPr>
      <w:rFonts w:ascii="Tahoma" w:hAnsi="Tahoma" w:cs="Tahoma"/>
      <w:sz w:val="16"/>
      <w:szCs w:val="16"/>
    </w:rPr>
  </w:style>
  <w:style w:type="paragraph" w:customStyle="1" w:styleId="a">
    <w:basedOn w:val="Normal"/>
    <w:next w:val="HTMLPreformatte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Preformatte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Emphasis">
    <w:name w:val="Emphasis"/>
    <w:basedOn w:val="DefaultParagraphFont"/>
    <w:uiPriority w:val="20"/>
    <w:qFormat/>
    <w:rsid w:val="00E73DAC"/>
    <w:rPr>
      <w:i/>
      <w:iCs/>
    </w:rPr>
  </w:style>
  <w:style w:type="paragraph" w:styleId="NormalWeb">
    <w:name w:val="Normal (Web)"/>
    <w:basedOn w:val="Normal"/>
    <w:uiPriority w:val="99"/>
    <w:rsid w:val="007D19BE"/>
    <w:pPr>
      <w:spacing w:before="100" w:beforeAutospacing="1" w:after="100" w:afterAutospacing="1"/>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50529E"/>
    <w:rPr>
      <w:b/>
      <w:bCs/>
    </w:rPr>
  </w:style>
  <w:style w:type="character" w:customStyle="1" w:styleId="CommentTextChar">
    <w:name w:val="Comment Text Char"/>
    <w:basedOn w:val="DefaultParagraphFont"/>
    <w:link w:val="CommentText"/>
    <w:semiHidden/>
    <w:rsid w:val="0050529E"/>
    <w:rPr>
      <w:lang w:val="fr-FR" w:eastAsia="en-GB" w:bidi="ar-SA"/>
    </w:rPr>
  </w:style>
  <w:style w:type="character" w:customStyle="1" w:styleId="CommentSubjectChar">
    <w:name w:val="Comment Subject Char"/>
    <w:basedOn w:val="CommentTextChar"/>
    <w:link w:val="CommentSubject"/>
    <w:rsid w:val="0050529E"/>
    <w:rPr>
      <w:lang w:val="fr-FR" w:eastAsia="en-GB" w:bidi="ar-SA"/>
    </w:rPr>
  </w:style>
  <w:style w:type="character" w:customStyle="1" w:styleId="apple-converted-space">
    <w:name w:val="apple-converted-space"/>
    <w:basedOn w:val="DefaultParagraphFont"/>
    <w:rsid w:val="00345CBF"/>
  </w:style>
  <w:style w:type="character" w:customStyle="1" w:styleId="FooterChar">
    <w:name w:val="Footer Char"/>
    <w:basedOn w:val="DefaultParagraphFont"/>
    <w:link w:val="Footer"/>
    <w:uiPriority w:val="99"/>
    <w:rsid w:val="002B0DA1"/>
    <w:rPr>
      <w:lang w:eastAsia="en-GB" w:bidi="ar-SA"/>
    </w:rPr>
  </w:style>
  <w:style w:type="character" w:customStyle="1" w:styleId="street-address-name">
    <w:name w:val="street-address-name"/>
    <w:basedOn w:val="DefaultParagraphFont"/>
    <w:rsid w:val="00EE1208"/>
  </w:style>
  <w:style w:type="character" w:customStyle="1" w:styleId="street-address-number">
    <w:name w:val="street-address-number"/>
    <w:basedOn w:val="DefaultParagraphFont"/>
    <w:rsid w:val="00EE1208"/>
  </w:style>
  <w:style w:type="character" w:customStyle="1" w:styleId="street-address-zipcode">
    <w:name w:val="street-address-zipcode"/>
    <w:basedOn w:val="DefaultParagraphFont"/>
    <w:rsid w:val="00EE1208"/>
  </w:style>
  <w:style w:type="character" w:customStyle="1" w:styleId="street-address-city">
    <w:name w:val="street-address-city"/>
    <w:basedOn w:val="DefaultParagraphFont"/>
    <w:rsid w:val="00EE1208"/>
  </w:style>
  <w:style w:type="paragraph" w:styleId="ListParagraph">
    <w:name w:val="List Paragraph"/>
    <w:basedOn w:val="Normal"/>
    <w:uiPriority w:val="34"/>
    <w:qFormat/>
    <w:rsid w:val="002939E5"/>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DF42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Heading1">
    <w:name w:val="heading 1"/>
    <w:basedOn w:val="Normal"/>
    <w:next w:val="Normal"/>
    <w:qFormat/>
    <w:rsid w:val="00D207D9"/>
    <w:pPr>
      <w:keepNext/>
      <w:ind w:left="3969"/>
      <w:outlineLvl w:val="0"/>
    </w:pPr>
    <w:rPr>
      <w:i/>
      <w:iCs/>
      <w:sz w:val="28"/>
      <w:szCs w:val="28"/>
    </w:rPr>
  </w:style>
  <w:style w:type="paragraph" w:styleId="Heading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Heading3">
    <w:name w:val="heading 3"/>
    <w:basedOn w:val="Normal"/>
    <w:next w:val="Normal"/>
    <w:qFormat/>
    <w:rsid w:val="00D207D9"/>
    <w:pPr>
      <w:keepNext/>
      <w:outlineLvl w:val="2"/>
    </w:pPr>
    <w:rPr>
      <w:rFonts w:ascii="Arial" w:hAnsi="Arial" w:cs="Arial"/>
      <w:i/>
      <w:iCs/>
      <w:sz w:val="22"/>
      <w:szCs w:val="22"/>
    </w:rPr>
  </w:style>
  <w:style w:type="paragraph" w:styleId="Heading4">
    <w:name w:val="heading 4"/>
    <w:basedOn w:val="Normal"/>
    <w:next w:val="Normal"/>
    <w:qFormat/>
    <w:rsid w:val="00D207D9"/>
    <w:pPr>
      <w:keepNext/>
      <w:ind w:right="-685"/>
      <w:outlineLvl w:val="3"/>
    </w:pPr>
    <w:rPr>
      <w:rFonts w:ascii="SchneiderPc" w:hAnsi="SchneiderPc"/>
      <w:sz w:val="90"/>
      <w:szCs w:val="90"/>
    </w:rPr>
  </w:style>
  <w:style w:type="paragraph" w:styleId="Heading5">
    <w:name w:val="heading 5"/>
    <w:basedOn w:val="Normal"/>
    <w:next w:val="Normal"/>
    <w:qFormat/>
    <w:rsid w:val="00D207D9"/>
    <w:pPr>
      <w:keepNext/>
      <w:outlineLvl w:val="4"/>
    </w:pPr>
    <w:rPr>
      <w:rFonts w:ascii="55 Helvetica Roman" w:hAnsi="55 Helvetica Roman"/>
      <w:sz w:val="28"/>
      <w:szCs w:val="28"/>
    </w:rPr>
  </w:style>
  <w:style w:type="paragraph" w:styleId="Heading6">
    <w:name w:val="heading 6"/>
    <w:basedOn w:val="Normal"/>
    <w:next w:val="Normal"/>
    <w:qFormat/>
    <w:rsid w:val="00D207D9"/>
    <w:pPr>
      <w:keepNext/>
      <w:outlineLvl w:val="5"/>
    </w:pPr>
    <w:rPr>
      <w:rFonts w:ascii="SchneiderPc" w:hAnsi="SchneiderPc"/>
      <w:sz w:val="90"/>
      <w:szCs w:val="90"/>
    </w:rPr>
  </w:style>
  <w:style w:type="paragraph" w:styleId="Heading7">
    <w:name w:val="heading 7"/>
    <w:basedOn w:val="Normal"/>
    <w:next w:val="Normal"/>
    <w:qFormat/>
    <w:rsid w:val="00D207D9"/>
    <w:pPr>
      <w:keepNext/>
      <w:ind w:left="567"/>
      <w:outlineLvl w:val="6"/>
    </w:pPr>
    <w:rPr>
      <w:rFonts w:ascii="Arial" w:hAnsi="Arial" w:cs="Arial"/>
      <w:b/>
      <w:bCs/>
      <w:i/>
      <w:iCs/>
      <w:sz w:val="32"/>
      <w:szCs w:val="32"/>
    </w:rPr>
  </w:style>
  <w:style w:type="paragraph" w:styleId="Heading8">
    <w:name w:val="heading 8"/>
    <w:basedOn w:val="Normal"/>
    <w:next w:val="Normal"/>
    <w:qFormat/>
    <w:rsid w:val="00D207D9"/>
    <w:pPr>
      <w:keepNext/>
      <w:ind w:right="-92"/>
      <w:jc w:val="both"/>
      <w:outlineLvl w:val="7"/>
    </w:pPr>
    <w:rPr>
      <w:rFonts w:ascii="Arial" w:hAnsi="Arial" w:cs="Arial"/>
      <w:i/>
      <w:iCs/>
      <w:sz w:val="22"/>
      <w:szCs w:val="22"/>
    </w:rPr>
  </w:style>
  <w:style w:type="paragraph" w:styleId="Heading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7D9"/>
    <w:pPr>
      <w:tabs>
        <w:tab w:val="center" w:pos="4536"/>
        <w:tab w:val="right" w:pos="9072"/>
      </w:tabs>
    </w:pPr>
  </w:style>
  <w:style w:type="paragraph" w:styleId="Footer">
    <w:name w:val="footer"/>
    <w:basedOn w:val="Normal"/>
    <w:link w:val="FooterChar"/>
    <w:uiPriority w:val="99"/>
    <w:rsid w:val="00D207D9"/>
    <w:pPr>
      <w:tabs>
        <w:tab w:val="center" w:pos="4536"/>
        <w:tab w:val="right" w:pos="9072"/>
      </w:tabs>
    </w:pPr>
  </w:style>
  <w:style w:type="paragraph" w:styleId="BodyText">
    <w:name w:val="Body Text"/>
    <w:basedOn w:val="Normal"/>
    <w:rsid w:val="00D207D9"/>
    <w:pPr>
      <w:spacing w:line="120" w:lineRule="atLeast"/>
      <w:ind w:right="-289"/>
      <w:jc w:val="both"/>
    </w:pPr>
    <w:rPr>
      <w:rFonts w:ascii="Arial" w:hAnsi="Arial" w:cs="Arial"/>
      <w:sz w:val="22"/>
      <w:szCs w:val="22"/>
    </w:rPr>
  </w:style>
  <w:style w:type="paragraph" w:styleId="BodyText2">
    <w:name w:val="Body Text 2"/>
    <w:basedOn w:val="Normal"/>
    <w:rsid w:val="00D207D9"/>
    <w:pPr>
      <w:spacing w:line="120" w:lineRule="atLeast"/>
      <w:ind w:right="-289"/>
      <w:jc w:val="both"/>
    </w:pPr>
    <w:rPr>
      <w:rFonts w:ascii="Arial" w:hAnsi="Arial" w:cs="Arial"/>
      <w:b/>
      <w:bCs/>
      <w:sz w:val="22"/>
      <w:szCs w:val="22"/>
    </w:rPr>
  </w:style>
  <w:style w:type="paragraph" w:styleId="Body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PageNumber">
    <w:name w:val="page number"/>
    <w:basedOn w:val="DefaultParagraphFont"/>
    <w:rsid w:val="00D207D9"/>
  </w:style>
  <w:style w:type="paragraph" w:styleId="BlockText">
    <w:name w:val="Block Text"/>
    <w:basedOn w:val="Normal"/>
    <w:rsid w:val="00D207D9"/>
    <w:pPr>
      <w:spacing w:line="120" w:lineRule="atLeast"/>
      <w:ind w:left="2835" w:right="-92"/>
      <w:jc w:val="both"/>
    </w:pPr>
    <w:rPr>
      <w:rFonts w:ascii="Arial" w:hAnsi="Arial" w:cs="Arial"/>
      <w:sz w:val="22"/>
      <w:szCs w:val="22"/>
    </w:rPr>
  </w:style>
  <w:style w:type="paragraph" w:styleId="DocumentMap">
    <w:name w:val="Document Map"/>
    <w:basedOn w:val="Normal"/>
    <w:semiHidden/>
    <w:rsid w:val="00D207D9"/>
    <w:pPr>
      <w:shd w:val="clear" w:color="auto" w:fill="000080"/>
    </w:pPr>
    <w:rPr>
      <w:rFonts w:ascii="Tahoma" w:hAnsi="Tahoma" w:cs="Tahoma"/>
    </w:rPr>
  </w:style>
  <w:style w:type="paragraph" w:styleId="BodyTextIndent">
    <w:name w:val="Body Text Indent"/>
    <w:basedOn w:val="Normal"/>
    <w:rsid w:val="00D207D9"/>
    <w:pPr>
      <w:ind w:left="567"/>
    </w:pPr>
    <w:rPr>
      <w:rFonts w:ascii="Arial" w:hAnsi="Arial" w:cs="Arial"/>
      <w:b/>
      <w:bCs/>
      <w:i/>
      <w:iCs/>
      <w:sz w:val="32"/>
      <w:szCs w:val="32"/>
    </w:rPr>
  </w:style>
  <w:style w:type="character" w:styleId="CommentReference">
    <w:name w:val="annotation reference"/>
    <w:basedOn w:val="DefaultParagraphFont"/>
    <w:semiHidden/>
    <w:rsid w:val="00D207D9"/>
    <w:rPr>
      <w:sz w:val="16"/>
      <w:szCs w:val="16"/>
    </w:rPr>
  </w:style>
  <w:style w:type="paragraph" w:styleId="CommentText">
    <w:name w:val="annotation text"/>
    <w:basedOn w:val="Normal"/>
    <w:link w:val="CommentTextChar"/>
    <w:semiHidden/>
    <w:rsid w:val="00D207D9"/>
  </w:style>
  <w:style w:type="paragraph" w:styleId="BodyTextIndent2">
    <w:name w:val="Body Text Indent 2"/>
    <w:basedOn w:val="Normal"/>
    <w:rsid w:val="00D207D9"/>
    <w:pPr>
      <w:ind w:left="284"/>
      <w:jc w:val="both"/>
    </w:pPr>
    <w:rPr>
      <w:rFonts w:ascii="Arial" w:hAnsi="Arial" w:cs="Arial"/>
    </w:rPr>
  </w:style>
  <w:style w:type="character" w:styleId="Hyperlink">
    <w:name w:val="Hyperlink"/>
    <w:basedOn w:val="DefaultParagraphFont"/>
    <w:uiPriority w:val="99"/>
    <w:rsid w:val="00D207D9"/>
    <w:rPr>
      <w:color w:val="0000FF"/>
      <w:u w:val="single"/>
    </w:rPr>
  </w:style>
  <w:style w:type="paragraph" w:styleId="BodyTextIndent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Salutation">
    <w:name w:val="Salutation"/>
    <w:basedOn w:val="Normal"/>
    <w:rsid w:val="00D207D9"/>
    <w:rPr>
      <w:rFonts w:ascii="Times" w:hAnsi="Times"/>
      <w:sz w:val="24"/>
      <w:szCs w:val="24"/>
      <w:lang w:eastAsia="fr-FR"/>
    </w:rPr>
  </w:style>
  <w:style w:type="paragraph" w:customStyle="1" w:styleId="CommentSubject1">
    <w:name w:val="Comment Subject1"/>
    <w:basedOn w:val="CommentText"/>
    <w:next w:val="CommentText"/>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rong">
    <w:name w:val="Strong"/>
    <w:basedOn w:val="DefaultParagraphFont"/>
    <w:uiPriority w:val="22"/>
    <w:qFormat/>
    <w:rsid w:val="00D46AEA"/>
    <w:rPr>
      <w:b/>
      <w:bCs/>
    </w:rPr>
  </w:style>
  <w:style w:type="paragraph" w:styleId="BalloonText">
    <w:name w:val="Balloon Text"/>
    <w:basedOn w:val="Normal"/>
    <w:semiHidden/>
    <w:rsid w:val="008066E1"/>
    <w:rPr>
      <w:rFonts w:ascii="Tahoma" w:hAnsi="Tahoma" w:cs="Tahoma"/>
      <w:sz w:val="16"/>
      <w:szCs w:val="16"/>
    </w:rPr>
  </w:style>
  <w:style w:type="paragraph" w:customStyle="1" w:styleId="a">
    <w:basedOn w:val="Normal"/>
    <w:next w:val="HTMLPreformatte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Preformatte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Emphasis">
    <w:name w:val="Emphasis"/>
    <w:basedOn w:val="DefaultParagraphFont"/>
    <w:uiPriority w:val="20"/>
    <w:qFormat/>
    <w:rsid w:val="00E73DAC"/>
    <w:rPr>
      <w:i/>
      <w:iCs/>
    </w:rPr>
  </w:style>
  <w:style w:type="paragraph" w:styleId="NormalWeb">
    <w:name w:val="Normal (Web)"/>
    <w:basedOn w:val="Normal"/>
    <w:uiPriority w:val="99"/>
    <w:rsid w:val="007D19BE"/>
    <w:pPr>
      <w:spacing w:before="100" w:beforeAutospacing="1" w:after="100" w:afterAutospacing="1"/>
    </w:pPr>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50529E"/>
    <w:rPr>
      <w:b/>
      <w:bCs/>
    </w:rPr>
  </w:style>
  <w:style w:type="character" w:customStyle="1" w:styleId="CommentTextChar">
    <w:name w:val="Comment Text Char"/>
    <w:basedOn w:val="DefaultParagraphFont"/>
    <w:link w:val="CommentText"/>
    <w:semiHidden/>
    <w:rsid w:val="0050529E"/>
    <w:rPr>
      <w:lang w:val="fr-FR" w:eastAsia="en-GB" w:bidi="ar-SA"/>
    </w:rPr>
  </w:style>
  <w:style w:type="character" w:customStyle="1" w:styleId="CommentSubjectChar">
    <w:name w:val="Comment Subject Char"/>
    <w:basedOn w:val="CommentTextChar"/>
    <w:link w:val="CommentSubject"/>
    <w:rsid w:val="0050529E"/>
    <w:rPr>
      <w:lang w:val="fr-FR" w:eastAsia="en-GB" w:bidi="ar-SA"/>
    </w:rPr>
  </w:style>
  <w:style w:type="character" w:customStyle="1" w:styleId="apple-converted-space">
    <w:name w:val="apple-converted-space"/>
    <w:basedOn w:val="DefaultParagraphFont"/>
    <w:rsid w:val="00345CBF"/>
  </w:style>
  <w:style w:type="character" w:customStyle="1" w:styleId="FooterChar">
    <w:name w:val="Footer Char"/>
    <w:basedOn w:val="DefaultParagraphFont"/>
    <w:link w:val="Footer"/>
    <w:uiPriority w:val="99"/>
    <w:rsid w:val="002B0DA1"/>
    <w:rPr>
      <w:lang w:eastAsia="en-GB" w:bidi="ar-SA"/>
    </w:rPr>
  </w:style>
  <w:style w:type="character" w:customStyle="1" w:styleId="street-address-name">
    <w:name w:val="street-address-name"/>
    <w:basedOn w:val="DefaultParagraphFont"/>
    <w:rsid w:val="00EE1208"/>
  </w:style>
  <w:style w:type="character" w:customStyle="1" w:styleId="street-address-number">
    <w:name w:val="street-address-number"/>
    <w:basedOn w:val="DefaultParagraphFont"/>
    <w:rsid w:val="00EE1208"/>
  </w:style>
  <w:style w:type="character" w:customStyle="1" w:styleId="street-address-zipcode">
    <w:name w:val="street-address-zipcode"/>
    <w:basedOn w:val="DefaultParagraphFont"/>
    <w:rsid w:val="00EE1208"/>
  </w:style>
  <w:style w:type="character" w:customStyle="1" w:styleId="street-address-city">
    <w:name w:val="street-address-city"/>
    <w:basedOn w:val="DefaultParagraphFont"/>
    <w:rsid w:val="00EE1208"/>
  </w:style>
  <w:style w:type="paragraph" w:styleId="ListParagraph">
    <w:name w:val="List Paragraph"/>
    <w:basedOn w:val="Normal"/>
    <w:uiPriority w:val="34"/>
    <w:qFormat/>
    <w:rsid w:val="002939E5"/>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DF42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310">
      <w:bodyDiv w:val="1"/>
      <w:marLeft w:val="0"/>
      <w:marRight w:val="0"/>
      <w:marTop w:val="0"/>
      <w:marBottom w:val="0"/>
      <w:divBdr>
        <w:top w:val="none" w:sz="0" w:space="0" w:color="auto"/>
        <w:left w:val="none" w:sz="0" w:space="0" w:color="auto"/>
        <w:bottom w:val="none" w:sz="0" w:space="0" w:color="auto"/>
        <w:right w:val="none" w:sz="0" w:space="0" w:color="auto"/>
      </w:divBdr>
      <w:divsChild>
        <w:div w:id="214510509">
          <w:marLeft w:val="0"/>
          <w:marRight w:val="0"/>
          <w:marTop w:val="0"/>
          <w:marBottom w:val="0"/>
          <w:divBdr>
            <w:top w:val="none" w:sz="0" w:space="0" w:color="auto"/>
            <w:left w:val="none" w:sz="0" w:space="0" w:color="auto"/>
            <w:bottom w:val="none" w:sz="0" w:space="0" w:color="auto"/>
            <w:right w:val="none" w:sz="0" w:space="0" w:color="auto"/>
          </w:divBdr>
        </w:div>
        <w:div w:id="869224345">
          <w:marLeft w:val="0"/>
          <w:marRight w:val="0"/>
          <w:marTop w:val="0"/>
          <w:marBottom w:val="0"/>
          <w:divBdr>
            <w:top w:val="none" w:sz="0" w:space="0" w:color="auto"/>
            <w:left w:val="none" w:sz="0" w:space="0" w:color="auto"/>
            <w:bottom w:val="none" w:sz="0" w:space="0" w:color="auto"/>
            <w:right w:val="none" w:sz="0" w:space="0" w:color="auto"/>
          </w:divBdr>
        </w:div>
        <w:div w:id="1912084555">
          <w:marLeft w:val="0"/>
          <w:marRight w:val="0"/>
          <w:marTop w:val="0"/>
          <w:marBottom w:val="0"/>
          <w:divBdr>
            <w:top w:val="none" w:sz="0" w:space="0" w:color="auto"/>
            <w:left w:val="none" w:sz="0" w:space="0" w:color="auto"/>
            <w:bottom w:val="none" w:sz="0" w:space="0" w:color="auto"/>
            <w:right w:val="none" w:sz="0" w:space="0" w:color="auto"/>
          </w:divBdr>
          <w:divsChild>
            <w:div w:id="13273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268">
      <w:bodyDiv w:val="1"/>
      <w:marLeft w:val="0"/>
      <w:marRight w:val="0"/>
      <w:marTop w:val="0"/>
      <w:marBottom w:val="0"/>
      <w:divBdr>
        <w:top w:val="none" w:sz="0" w:space="0" w:color="auto"/>
        <w:left w:val="none" w:sz="0" w:space="0" w:color="auto"/>
        <w:bottom w:val="none" w:sz="0" w:space="0" w:color="auto"/>
        <w:right w:val="none" w:sz="0" w:space="0" w:color="auto"/>
      </w:divBdr>
    </w:div>
    <w:div w:id="678846843">
      <w:bodyDiv w:val="1"/>
      <w:marLeft w:val="0"/>
      <w:marRight w:val="0"/>
      <w:marTop w:val="0"/>
      <w:marBottom w:val="0"/>
      <w:divBdr>
        <w:top w:val="none" w:sz="0" w:space="0" w:color="auto"/>
        <w:left w:val="none" w:sz="0" w:space="0" w:color="auto"/>
        <w:bottom w:val="none" w:sz="0" w:space="0" w:color="auto"/>
        <w:right w:val="none" w:sz="0" w:space="0" w:color="auto"/>
      </w:divBdr>
    </w:div>
    <w:div w:id="914316819">
      <w:bodyDiv w:val="1"/>
      <w:marLeft w:val="0"/>
      <w:marRight w:val="0"/>
      <w:marTop w:val="0"/>
      <w:marBottom w:val="0"/>
      <w:divBdr>
        <w:top w:val="none" w:sz="0" w:space="0" w:color="auto"/>
        <w:left w:val="none" w:sz="0" w:space="0" w:color="auto"/>
        <w:bottom w:val="none" w:sz="0" w:space="0" w:color="auto"/>
        <w:right w:val="none" w:sz="0" w:space="0" w:color="auto"/>
      </w:divBdr>
    </w:div>
    <w:div w:id="1759475649">
      <w:bodyDiv w:val="1"/>
      <w:marLeft w:val="0"/>
      <w:marRight w:val="0"/>
      <w:marTop w:val="0"/>
      <w:marBottom w:val="0"/>
      <w:divBdr>
        <w:top w:val="none" w:sz="0" w:space="0" w:color="auto"/>
        <w:left w:val="none" w:sz="0" w:space="0" w:color="auto"/>
        <w:bottom w:val="none" w:sz="0" w:space="0" w:color="auto"/>
        <w:right w:val="none" w:sz="0" w:space="0" w:color="auto"/>
      </w:divBdr>
    </w:div>
    <w:div w:id="18961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tner.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neider-electric.com/se" TargetMode="External"/><Relationship Id="rId4" Type="http://schemas.openxmlformats.org/officeDocument/2006/relationships/settings" Target="settings.xml"/><Relationship Id="rId9" Type="http://schemas.openxmlformats.org/officeDocument/2006/relationships/hyperlink" Target="mailto:pia.rydback@schneider-electric.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4428</Characters>
  <Application>Microsoft Office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5048</CharactersWithSpaces>
  <SharedDoc>false</SharedDoc>
  <HLinks>
    <vt:vector size="18" baseType="variant">
      <vt:variant>
        <vt:i4>3932227</vt:i4>
      </vt:variant>
      <vt:variant>
        <vt:i4>6</vt:i4>
      </vt:variant>
      <vt:variant>
        <vt:i4>0</vt:i4>
      </vt:variant>
      <vt:variant>
        <vt:i4>5</vt:i4>
      </vt:variant>
      <vt:variant>
        <vt:lpwstr>mailto:marianne.fransson@se.schneider-electric.com</vt:lpwstr>
      </vt:variant>
      <vt:variant>
        <vt:lpwstr/>
      </vt:variant>
      <vt:variant>
        <vt:i4>458869</vt:i4>
      </vt:variant>
      <vt:variant>
        <vt:i4>3</vt:i4>
      </vt:variant>
      <vt:variant>
        <vt:i4>0</vt:i4>
      </vt:variant>
      <vt:variant>
        <vt:i4>5</vt:i4>
      </vt:variant>
      <vt:variant>
        <vt:lpwstr>mailto:karin.ljungdahl@se.schneider-electric.com</vt:lpwstr>
      </vt:variant>
      <vt:variant>
        <vt:lpwstr/>
      </vt:variant>
      <vt:variant>
        <vt:i4>1376273</vt:i4>
      </vt:variant>
      <vt:variant>
        <vt:i4>0</vt:i4>
      </vt:variant>
      <vt:variant>
        <vt:i4>0</vt:i4>
      </vt:variant>
      <vt:variant>
        <vt:i4>5</vt:i4>
      </vt:variant>
      <vt:variant>
        <vt:lpwstr>http://www.schneider-electric.se/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creator>emma.nordenstaaf</dc:creator>
  <cp:lastModifiedBy>Patric Backlund</cp:lastModifiedBy>
  <cp:revision>2</cp:revision>
  <cp:lastPrinted>2010-01-18T12:09:00Z</cp:lastPrinted>
  <dcterms:created xsi:type="dcterms:W3CDTF">2014-10-23T12:16:00Z</dcterms:created>
  <dcterms:modified xsi:type="dcterms:W3CDTF">2014-10-23T12:16:00Z</dcterms:modified>
</cp:coreProperties>
</file>