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71" w:rsidRDefault="00907ACF" w:rsidP="00EC756A">
      <w:pPr>
        <w:keepNext/>
        <w:spacing w:line="360" w:lineRule="auto"/>
        <w:ind w:right="1418"/>
        <w:outlineLvl w:val="1"/>
        <w:rPr>
          <w:rFonts w:ascii="Helvetica" w:eastAsia="Times New Roman" w:hAnsi="Helvetica" w:cs="Helvetica"/>
          <w:b/>
          <w:sz w:val="22"/>
          <w:szCs w:val="22"/>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07452E7D" wp14:editId="04152D22">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00561D" w:rsidRPr="0000561D">
        <w:rPr>
          <w:rFonts w:ascii="Helvetica" w:eastAsia="Times New Roman" w:hAnsi="Helvetica" w:cs="Helvetica"/>
          <w:b/>
          <w:sz w:val="22"/>
          <w:szCs w:val="22"/>
        </w:rPr>
        <w:t xml:space="preserve">Flexible controller for building </w:t>
      </w:r>
      <w:r w:rsidR="00A70411">
        <w:rPr>
          <w:rFonts w:ascii="Helvetica" w:eastAsia="Times New Roman" w:hAnsi="Helvetica" w:cs="Helvetica"/>
          <w:b/>
          <w:sz w:val="22"/>
          <w:szCs w:val="22"/>
        </w:rPr>
        <w:t xml:space="preserve">and </w:t>
      </w:r>
      <w:r w:rsidR="0000561D" w:rsidRPr="0000561D">
        <w:rPr>
          <w:rFonts w:ascii="Helvetica" w:eastAsia="Times New Roman" w:hAnsi="Helvetica" w:cs="Helvetica"/>
          <w:b/>
          <w:sz w:val="22"/>
          <w:szCs w:val="22"/>
        </w:rPr>
        <w:t>infrastructure</w:t>
      </w:r>
      <w:r w:rsidR="00A70411">
        <w:rPr>
          <w:rFonts w:ascii="Helvetica" w:eastAsia="Times New Roman" w:hAnsi="Helvetica" w:cs="Helvetica"/>
          <w:b/>
          <w:sz w:val="22"/>
          <w:szCs w:val="22"/>
        </w:rPr>
        <w:t xml:space="preserve"> automation</w:t>
      </w:r>
      <w:bookmarkEnd w:id="0"/>
    </w:p>
    <w:p w:rsidR="0000561D" w:rsidRPr="00224571" w:rsidRDefault="0000561D" w:rsidP="00224571">
      <w:pPr>
        <w:spacing w:line="360" w:lineRule="auto"/>
        <w:ind w:right="2835"/>
        <w:rPr>
          <w:rFonts w:ascii="Helvetica" w:eastAsia="Times New Roman" w:hAnsi="Helvetica" w:cs="Helvetica"/>
        </w:rPr>
      </w:pPr>
    </w:p>
    <w:p w:rsidR="0000561D" w:rsidRPr="00EC756A" w:rsidRDefault="0000561D" w:rsidP="0000561D">
      <w:pPr>
        <w:spacing w:line="360" w:lineRule="auto"/>
        <w:ind w:right="2835"/>
        <w:rPr>
          <w:rFonts w:ascii="Helvetica" w:eastAsia="Times New Roman" w:hAnsi="Helvetica" w:cs="Helvetica"/>
        </w:rPr>
      </w:pPr>
      <w:proofErr w:type="spellStart"/>
      <w:r w:rsidRPr="0000561D">
        <w:rPr>
          <w:rFonts w:ascii="Helvetica" w:eastAsia="Times New Roman" w:hAnsi="Helvetica" w:cs="Helvetica"/>
          <w:lang w:val="en-US"/>
        </w:rPr>
        <w:t>Th</w:t>
      </w:r>
      <w:proofErr w:type="spellEnd"/>
      <w:r w:rsidRPr="00EC756A">
        <w:rPr>
          <w:rFonts w:ascii="Helvetica" w:eastAsia="Times New Roman" w:hAnsi="Helvetica" w:cs="Helvetica"/>
        </w:rPr>
        <w:t xml:space="preserve">e new ILC 2050 BI Inline controller from Phoenix Contact is particularly suitable for automation in the fields of infrastructure, energy, and buildings. The modular device platform in combination with the Niagara automation platform offers a virtually unlimited variety of applications, for example, in building and industrial automation, controlling networked properties or in data </w:t>
      </w:r>
      <w:r w:rsidR="00EC756A" w:rsidRPr="00EC756A">
        <w:rPr>
          <w:rFonts w:ascii="Helvetica" w:eastAsia="Times New Roman" w:hAnsi="Helvetica" w:cs="Helvetica"/>
        </w:rPr>
        <w:t>centres</w:t>
      </w:r>
      <w:r w:rsidRPr="00EC756A">
        <w:rPr>
          <w:rFonts w:ascii="Helvetica" w:eastAsia="Times New Roman" w:hAnsi="Helvetica" w:cs="Helvetica"/>
        </w:rPr>
        <w:t>. The controller supports all the main communication protocols used in building infrastructure automation.</w:t>
      </w:r>
    </w:p>
    <w:p w:rsidR="0000561D" w:rsidRPr="00EC756A" w:rsidRDefault="0000561D" w:rsidP="0000561D">
      <w:pPr>
        <w:spacing w:line="360" w:lineRule="auto"/>
        <w:ind w:right="2835"/>
        <w:rPr>
          <w:rFonts w:ascii="Helvetica" w:eastAsia="Times New Roman" w:hAnsi="Helvetica" w:cs="Helvetica"/>
        </w:rPr>
      </w:pPr>
    </w:p>
    <w:p w:rsidR="008B0E88" w:rsidRPr="0000561D" w:rsidRDefault="0000561D" w:rsidP="0000561D">
      <w:pPr>
        <w:spacing w:line="360" w:lineRule="auto"/>
        <w:ind w:right="2835"/>
        <w:rPr>
          <w:rFonts w:ascii="Helvetica" w:hAnsi="Helvetica"/>
          <w:b/>
          <w:lang w:val="en-US"/>
        </w:rPr>
      </w:pPr>
      <w:r w:rsidRPr="00EC756A">
        <w:rPr>
          <w:rFonts w:ascii="Helvetica" w:eastAsia="Times New Roman" w:hAnsi="Helvetica" w:cs="Helvetica"/>
        </w:rPr>
        <w:t>The Niagara 4 Framework, specially developed for the Internet of Things, enables the user to carry out time-optimized engineering. The Java-based framework also offers flexible options for planning, engineering, and visualization. It is also easy to add self-programmed functions to the Niagara network.</w:t>
      </w:r>
      <w:r w:rsidR="0012654E" w:rsidRPr="0000561D">
        <w:rPr>
          <w:rFonts w:ascii="Helvetica" w:eastAsia="Times New Roman" w:hAnsi="Helvetica" w:cs="Helvetica"/>
          <w:lang w:val="en-US"/>
        </w:rPr>
        <w:br/>
      </w:r>
    </w:p>
    <w:p w:rsidR="00943162" w:rsidRPr="0000561D" w:rsidRDefault="00EC756A" w:rsidP="00A15E86">
      <w:pPr>
        <w:spacing w:line="360" w:lineRule="auto"/>
        <w:rPr>
          <w:rFonts w:ascii="Helvetica" w:hAnsi="Helvetica"/>
          <w:b/>
          <w:lang w:val="en-US"/>
        </w:rPr>
      </w:pPr>
      <w:r>
        <w:rPr>
          <w:rFonts w:ascii="Helvetica" w:hAnsi="Helvetica"/>
          <w:b/>
          <w:lang w:val="en-US"/>
        </w:rPr>
        <w:t>ENDS</w:t>
      </w:r>
    </w:p>
    <w:p w:rsidR="00943162" w:rsidRDefault="00943162" w:rsidP="00A15E86">
      <w:pPr>
        <w:spacing w:line="360" w:lineRule="auto"/>
        <w:rPr>
          <w:rFonts w:ascii="Helvetica" w:hAnsi="Helvetica"/>
          <w:b/>
          <w:lang w:val="en-US"/>
        </w:rPr>
      </w:pPr>
    </w:p>
    <w:p w:rsidR="00EC756A" w:rsidRPr="0000561D" w:rsidRDefault="00EC756A" w:rsidP="00A15E86">
      <w:pPr>
        <w:spacing w:line="360" w:lineRule="auto"/>
        <w:rPr>
          <w:rFonts w:ascii="Helvetica" w:hAnsi="Helvetica"/>
          <w:b/>
          <w:lang w:val="en-US"/>
        </w:rPr>
      </w:pPr>
      <w:r>
        <w:rPr>
          <w:rFonts w:ascii="Helvetica" w:hAnsi="Helvetica"/>
          <w:b/>
          <w:lang w:val="en-US"/>
        </w:rPr>
        <w:t>October 2016</w:t>
      </w:r>
    </w:p>
    <w:p w:rsidR="00943162" w:rsidRPr="0000561D" w:rsidRDefault="00943162" w:rsidP="00A15E86">
      <w:pPr>
        <w:spacing w:line="360" w:lineRule="auto"/>
        <w:rPr>
          <w:rFonts w:ascii="Helvetica" w:hAnsi="Helvetica"/>
          <w:b/>
          <w:lang w:val="en-US"/>
        </w:rPr>
      </w:pPr>
    </w:p>
    <w:p w:rsidR="005C67CD" w:rsidRDefault="00EC756A" w:rsidP="00AE1463">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730A6E">
        <w:rPr>
          <w:rFonts w:ascii="Helvetica" w:hAnsi="Helvetica"/>
          <w:b/>
        </w:rPr>
        <w:t>8</w:t>
      </w:r>
      <w:r w:rsidR="00224571">
        <w:rPr>
          <w:rFonts w:ascii="Helvetica" w:hAnsi="Helvetica"/>
          <w:b/>
        </w:rPr>
        <w:t>9</w:t>
      </w:r>
      <w:r>
        <w:rPr>
          <w:rFonts w:ascii="Helvetica" w:hAnsi="Helvetica"/>
          <w:b/>
        </w:rPr>
        <w:t>GB</w:t>
      </w:r>
    </w:p>
    <w:p w:rsidR="00EC756A" w:rsidRDefault="00EC756A" w:rsidP="00AE1463">
      <w:pPr>
        <w:spacing w:line="360" w:lineRule="auto"/>
        <w:rPr>
          <w:rFonts w:ascii="Helvetica" w:hAnsi="Helvetica"/>
          <w:lang w:eastAsia="ja-JP"/>
        </w:rPr>
      </w:pPr>
    </w:p>
    <w:p w:rsidR="00EC756A" w:rsidRDefault="00EC756A" w:rsidP="00EC756A">
      <w:pPr>
        <w:rPr>
          <w:rFonts w:ascii="Arial" w:hAnsi="Arial" w:cs="Arial"/>
        </w:rPr>
      </w:pPr>
      <w:r>
        <w:rPr>
          <w:rFonts w:ascii="Arial" w:hAnsi="Arial" w:cs="Arial"/>
        </w:rPr>
        <w:t>Phoenix Contact Ltd</w:t>
      </w:r>
    </w:p>
    <w:p w:rsidR="00EC756A" w:rsidRDefault="00EC756A" w:rsidP="00EC756A">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EC756A" w:rsidRDefault="00EC756A" w:rsidP="00EC756A">
      <w:pPr>
        <w:rPr>
          <w:rFonts w:ascii="Arial" w:hAnsi="Arial" w:cs="Arial"/>
        </w:rPr>
      </w:pPr>
      <w:r>
        <w:rPr>
          <w:rFonts w:ascii="Arial" w:hAnsi="Arial" w:cs="Arial"/>
        </w:rPr>
        <w:t>Telford</w:t>
      </w:r>
    </w:p>
    <w:p w:rsidR="00EC756A" w:rsidRDefault="00EC756A" w:rsidP="00EC756A">
      <w:pPr>
        <w:rPr>
          <w:rFonts w:ascii="Arial" w:hAnsi="Arial" w:cs="Arial"/>
        </w:rPr>
      </w:pPr>
      <w:r>
        <w:rPr>
          <w:rFonts w:ascii="Arial" w:hAnsi="Arial" w:cs="Arial"/>
        </w:rPr>
        <w:t>Shropshire</w:t>
      </w:r>
    </w:p>
    <w:p w:rsidR="00EC756A" w:rsidRDefault="00EC756A" w:rsidP="00EC756A">
      <w:pPr>
        <w:rPr>
          <w:rFonts w:ascii="Arial" w:hAnsi="Arial" w:cs="Arial"/>
        </w:rPr>
      </w:pPr>
      <w:r>
        <w:rPr>
          <w:rFonts w:ascii="Arial" w:hAnsi="Arial" w:cs="Arial"/>
        </w:rPr>
        <w:t>TF7 4PG</w:t>
      </w:r>
    </w:p>
    <w:p w:rsidR="00EC756A" w:rsidRDefault="00EC756A" w:rsidP="00EC756A">
      <w:pPr>
        <w:rPr>
          <w:rFonts w:ascii="Arial" w:hAnsi="Arial" w:cs="Arial"/>
        </w:rPr>
      </w:pPr>
      <w:r>
        <w:rPr>
          <w:rFonts w:ascii="Arial" w:hAnsi="Arial" w:cs="Arial"/>
        </w:rPr>
        <w:t>Tel: 0845 881 2222</w:t>
      </w:r>
    </w:p>
    <w:p w:rsidR="00EC756A" w:rsidRDefault="00EC756A" w:rsidP="00EC756A">
      <w:pPr>
        <w:rPr>
          <w:rFonts w:ascii="Arial" w:hAnsi="Arial" w:cs="Arial"/>
        </w:rPr>
      </w:pPr>
      <w:r>
        <w:rPr>
          <w:rFonts w:ascii="Arial" w:hAnsi="Arial" w:cs="Arial"/>
        </w:rPr>
        <w:t>Fax: 0845 881 2211</w:t>
      </w:r>
    </w:p>
    <w:p w:rsidR="00EC756A" w:rsidRDefault="00A70411" w:rsidP="00EC756A">
      <w:pPr>
        <w:rPr>
          <w:rFonts w:ascii="Arial" w:hAnsi="Arial" w:cs="Arial"/>
        </w:rPr>
      </w:pPr>
      <w:hyperlink r:id="rId10" w:history="1">
        <w:r w:rsidR="00EC756A" w:rsidRPr="005A4138">
          <w:rPr>
            <w:rStyle w:val="Hyperlink"/>
            <w:rFonts w:ascii="Arial" w:hAnsi="Arial" w:cs="Arial"/>
          </w:rPr>
          <w:t>www.phoenixcontact.co.uk</w:t>
        </w:r>
      </w:hyperlink>
    </w:p>
    <w:p w:rsidR="00EC756A" w:rsidRDefault="00A70411" w:rsidP="00EC756A">
      <w:pPr>
        <w:rPr>
          <w:rFonts w:ascii="Arial" w:hAnsi="Arial" w:cs="Arial"/>
        </w:rPr>
      </w:pPr>
      <w:hyperlink r:id="rId11" w:history="1">
        <w:r w:rsidR="00EC756A" w:rsidRPr="005A4138">
          <w:rPr>
            <w:rStyle w:val="Hyperlink"/>
            <w:rFonts w:ascii="Arial" w:hAnsi="Arial" w:cs="Arial"/>
          </w:rPr>
          <w:t>info@phoenixcontact.co.uk</w:t>
        </w:r>
      </w:hyperlink>
    </w:p>
    <w:p w:rsidR="00EC756A" w:rsidRDefault="00EC756A" w:rsidP="00EC756A">
      <w:pPr>
        <w:rPr>
          <w:rFonts w:ascii="Arial" w:hAnsi="Arial" w:cs="Arial"/>
        </w:rPr>
      </w:pPr>
    </w:p>
    <w:p w:rsidR="00EC756A" w:rsidRPr="00E06687" w:rsidRDefault="00EC756A" w:rsidP="00EC756A">
      <w:pPr>
        <w:rPr>
          <w:rFonts w:ascii="Arial" w:hAnsi="Arial" w:cs="Arial"/>
          <w:b/>
        </w:rPr>
      </w:pPr>
      <w:r w:rsidRPr="00E06687">
        <w:rPr>
          <w:rFonts w:ascii="Arial" w:hAnsi="Arial" w:cs="Arial"/>
          <w:b/>
        </w:rPr>
        <w:t>For news updates from Phoenix Contact visit:</w:t>
      </w:r>
    </w:p>
    <w:p w:rsidR="00EC756A" w:rsidRPr="00E06687" w:rsidRDefault="00EC756A" w:rsidP="00EC756A">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EC756A" w:rsidRPr="00E06687" w:rsidRDefault="00EC756A" w:rsidP="00EC756A">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EC756A" w:rsidRPr="00E06687" w:rsidRDefault="00EC756A" w:rsidP="00EC756A">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EC756A" w:rsidRPr="00E06687" w:rsidRDefault="00EC756A" w:rsidP="00EC756A">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EC756A" w:rsidRPr="00CD2D48" w:rsidRDefault="00EC756A" w:rsidP="00EC756A">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EC756A" w:rsidRDefault="00EC756A" w:rsidP="00EC756A">
      <w:pPr>
        <w:rPr>
          <w:rFonts w:ascii="Arial" w:hAnsi="Arial" w:cs="Arial"/>
        </w:rPr>
      </w:pPr>
    </w:p>
    <w:sectPr w:rsidR="00EC756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6A" w:rsidRDefault="00EC756A" w:rsidP="00EC756A">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EC756A" w:rsidRDefault="00EC756A" w:rsidP="00EC756A">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EC756A" w:rsidRPr="00A7415A" w:rsidRDefault="00EC756A" w:rsidP="00EC756A">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EC756A" w:rsidRDefault="001778E4" w:rsidP="00EC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AE1463">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177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61D"/>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A6A0A"/>
    <w:rsid w:val="000B0938"/>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6D1"/>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06"/>
    <w:rsid w:val="002109DF"/>
    <w:rsid w:val="00210E50"/>
    <w:rsid w:val="002114B5"/>
    <w:rsid w:val="002120DA"/>
    <w:rsid w:val="00212540"/>
    <w:rsid w:val="002218EA"/>
    <w:rsid w:val="002219EA"/>
    <w:rsid w:val="00224571"/>
    <w:rsid w:val="002328BE"/>
    <w:rsid w:val="00233CC6"/>
    <w:rsid w:val="002347B9"/>
    <w:rsid w:val="00235B90"/>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1F3"/>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3F1B"/>
    <w:rsid w:val="0050410B"/>
    <w:rsid w:val="005049B6"/>
    <w:rsid w:val="00505E07"/>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5CE7"/>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3060"/>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B4AE2"/>
    <w:rsid w:val="009B7D4B"/>
    <w:rsid w:val="009C0530"/>
    <w:rsid w:val="009C2280"/>
    <w:rsid w:val="009C2D04"/>
    <w:rsid w:val="009C54A5"/>
    <w:rsid w:val="009C61C2"/>
    <w:rsid w:val="009C69B2"/>
    <w:rsid w:val="009D2721"/>
    <w:rsid w:val="009D2D84"/>
    <w:rsid w:val="009D738F"/>
    <w:rsid w:val="009D7855"/>
    <w:rsid w:val="009E10E5"/>
    <w:rsid w:val="009E27E4"/>
    <w:rsid w:val="009E3CCA"/>
    <w:rsid w:val="009E52C6"/>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0411"/>
    <w:rsid w:val="00A71FD2"/>
    <w:rsid w:val="00A72239"/>
    <w:rsid w:val="00A727E4"/>
    <w:rsid w:val="00A7415A"/>
    <w:rsid w:val="00A742F7"/>
    <w:rsid w:val="00A7731F"/>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8AE"/>
    <w:rsid w:val="00AB1A7F"/>
    <w:rsid w:val="00AB2DB6"/>
    <w:rsid w:val="00AB36E5"/>
    <w:rsid w:val="00AB3CD4"/>
    <w:rsid w:val="00AB566B"/>
    <w:rsid w:val="00AC0B9A"/>
    <w:rsid w:val="00AC0BA4"/>
    <w:rsid w:val="00AC2E5E"/>
    <w:rsid w:val="00AC543A"/>
    <w:rsid w:val="00AC5D8D"/>
    <w:rsid w:val="00AC65F9"/>
    <w:rsid w:val="00AC76E9"/>
    <w:rsid w:val="00AD6178"/>
    <w:rsid w:val="00AE03E3"/>
    <w:rsid w:val="00AE146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2EA8"/>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0C9E"/>
    <w:rsid w:val="00D71900"/>
    <w:rsid w:val="00D72B7F"/>
    <w:rsid w:val="00D73D08"/>
    <w:rsid w:val="00D744F9"/>
    <w:rsid w:val="00D764B0"/>
    <w:rsid w:val="00D81689"/>
    <w:rsid w:val="00D83245"/>
    <w:rsid w:val="00D83661"/>
    <w:rsid w:val="00D8507B"/>
    <w:rsid w:val="00D86178"/>
    <w:rsid w:val="00D861E7"/>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523C"/>
    <w:rsid w:val="00E25868"/>
    <w:rsid w:val="00E26F51"/>
    <w:rsid w:val="00E276CF"/>
    <w:rsid w:val="00E3159B"/>
    <w:rsid w:val="00E351B0"/>
    <w:rsid w:val="00E37064"/>
    <w:rsid w:val="00E4106C"/>
    <w:rsid w:val="00E4115E"/>
    <w:rsid w:val="00E42CF9"/>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C756A"/>
    <w:rsid w:val="00ED1B8A"/>
    <w:rsid w:val="00ED2E9F"/>
    <w:rsid w:val="00ED3376"/>
    <w:rsid w:val="00ED437B"/>
    <w:rsid w:val="00ED44F0"/>
    <w:rsid w:val="00ED5453"/>
    <w:rsid w:val="00ED7122"/>
    <w:rsid w:val="00EE0259"/>
    <w:rsid w:val="00EE1D85"/>
    <w:rsid w:val="00EE3F10"/>
    <w:rsid w:val="00EE45A4"/>
    <w:rsid w:val="00EE4A0E"/>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3C19"/>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B115-F58B-4DDF-A2EC-65E4D27A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1255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Flexible controller for building infrastructure</vt:lpstr>
      <vt:lpstr>Achema</vt:lpstr>
    </vt:vector>
  </TitlesOfParts>
  <Company>Phoenix Contact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controller for building infrastructure</dc:title>
  <dc:subject>Flexible controller for building infrastructure</dc:subject>
  <dc:creator>PHOENIX CONTACT GmbH &amp; Co. KG</dc:creator>
  <cp:lastModifiedBy>Becky Smith</cp:lastModifiedBy>
  <cp:revision>7</cp:revision>
  <cp:lastPrinted>2016-10-26T08:19:00Z</cp:lastPrinted>
  <dcterms:created xsi:type="dcterms:W3CDTF">2016-10-10T06:53:00Z</dcterms:created>
  <dcterms:modified xsi:type="dcterms:W3CDTF">2016-11-11T14:34:00Z</dcterms:modified>
</cp:coreProperties>
</file>