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48B" w:rsidRDefault="0011548B" w:rsidP="00562EAC">
      <w:pPr>
        <w:rPr>
          <w:noProof/>
          <w:lang w:val="sv-SE"/>
        </w:rPr>
      </w:pPr>
      <w:r w:rsidRPr="00C908BC">
        <w:rPr>
          <w:rStyle w:val="Stark"/>
          <w:rFonts w:asciiTheme="majorHAnsi" w:eastAsiaTheme="majorEastAsia" w:hAnsiTheme="majorHAnsi" w:cstheme="majorBidi"/>
          <w:b w:val="0"/>
          <w:noProof/>
          <w:sz w:val="36"/>
          <w:szCs w:val="36"/>
        </w:rPr>
        <w:drawing>
          <wp:anchor distT="0" distB="0" distL="114300" distR="114300" simplePos="0" relativeHeight="251659264" behindDoc="0" locked="0" layoutInCell="1" allowOverlap="1" wp14:anchorId="5B197E3B" wp14:editId="7C0C7FBC">
            <wp:simplePos x="0" y="0"/>
            <wp:positionH relativeFrom="margin">
              <wp:posOffset>4095750</wp:posOffset>
            </wp:positionH>
            <wp:positionV relativeFrom="margin">
              <wp:posOffset>-363220</wp:posOffset>
            </wp:positionV>
            <wp:extent cx="1666667" cy="809524"/>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ox-175-85pxl.png"/>
                    <pic:cNvPicPr/>
                  </pic:nvPicPr>
                  <pic:blipFill>
                    <a:blip r:embed="rId6">
                      <a:extLst>
                        <a:ext uri="{28A0092B-C50C-407E-A947-70E740481C1C}">
                          <a14:useLocalDpi xmlns:a14="http://schemas.microsoft.com/office/drawing/2010/main" val="0"/>
                        </a:ext>
                      </a:extLst>
                    </a:blip>
                    <a:stretch>
                      <a:fillRect/>
                    </a:stretch>
                  </pic:blipFill>
                  <pic:spPr>
                    <a:xfrm>
                      <a:off x="0" y="0"/>
                      <a:ext cx="1666667" cy="809524"/>
                    </a:xfrm>
                    <a:prstGeom prst="rect">
                      <a:avLst/>
                    </a:prstGeom>
                  </pic:spPr>
                </pic:pic>
              </a:graphicData>
            </a:graphic>
          </wp:anchor>
        </w:drawing>
      </w:r>
      <w:r w:rsidRPr="00C908BC">
        <w:rPr>
          <w:rStyle w:val="Stark"/>
          <w:rFonts w:asciiTheme="majorHAnsi" w:eastAsiaTheme="majorEastAsia" w:hAnsiTheme="majorHAnsi" w:cstheme="majorBidi"/>
          <w:b w:val="0"/>
          <w:sz w:val="36"/>
          <w:szCs w:val="36"/>
          <w:lang w:val="sv-SE"/>
        </w:rPr>
        <w:t xml:space="preserve">Pressmeddelande </w:t>
      </w:r>
      <w:r w:rsidR="00562EAC">
        <w:rPr>
          <w:rStyle w:val="Stark"/>
          <w:rFonts w:asciiTheme="majorHAnsi" w:eastAsiaTheme="majorEastAsia" w:hAnsiTheme="majorHAnsi" w:cstheme="majorBidi"/>
          <w:b w:val="0"/>
          <w:sz w:val="36"/>
          <w:szCs w:val="36"/>
          <w:lang w:val="sv-SE"/>
        </w:rPr>
        <w:br/>
      </w:r>
      <w:r>
        <w:rPr>
          <w:noProof/>
          <w:lang w:val="sv-SE"/>
        </w:rPr>
        <w:fldChar w:fldCharType="begin"/>
      </w:r>
      <w:r>
        <w:rPr>
          <w:noProof/>
          <w:lang w:val="sv-SE"/>
        </w:rPr>
        <w:instrText xml:space="preserve"> TIME \@ "d MMMM yyyy" </w:instrText>
      </w:r>
      <w:r>
        <w:rPr>
          <w:noProof/>
          <w:lang w:val="sv-SE"/>
        </w:rPr>
        <w:fldChar w:fldCharType="separate"/>
      </w:r>
      <w:r w:rsidR="00562EAC">
        <w:rPr>
          <w:noProof/>
          <w:lang w:val="sv-SE"/>
        </w:rPr>
        <w:t>6 april 2018</w:t>
      </w:r>
      <w:r>
        <w:rPr>
          <w:noProof/>
          <w:lang w:val="sv-SE"/>
        </w:rPr>
        <w:fldChar w:fldCharType="end"/>
      </w:r>
    </w:p>
    <w:p w:rsidR="00562EAC" w:rsidRDefault="00562EAC" w:rsidP="00562EAC">
      <w:pPr>
        <w:rPr>
          <w:noProof/>
          <w:lang w:val="sv-SE"/>
        </w:rPr>
      </w:pPr>
    </w:p>
    <w:p w:rsidR="0011548B" w:rsidRPr="0033699B" w:rsidRDefault="0011548B" w:rsidP="0011548B">
      <w:pPr>
        <w:pStyle w:val="Underrubrik"/>
        <w:rPr>
          <w:rStyle w:val="Stark"/>
          <w:rFonts w:asciiTheme="majorHAnsi" w:eastAsiaTheme="majorEastAsia" w:hAnsiTheme="majorHAnsi" w:cstheme="majorBidi"/>
          <w:b w:val="0"/>
          <w:bCs w:val="0"/>
          <w:color w:val="262626" w:themeColor="text1" w:themeTint="D9"/>
          <w:spacing w:val="0"/>
          <w:sz w:val="36"/>
          <w:szCs w:val="36"/>
          <w:lang w:val="sv-SE"/>
        </w:rPr>
      </w:pPr>
      <w:r w:rsidRPr="0033699B">
        <w:rPr>
          <w:rFonts w:asciiTheme="majorHAnsi" w:eastAsiaTheme="majorEastAsia" w:hAnsiTheme="majorHAnsi" w:cstheme="majorBidi"/>
          <w:noProof/>
          <w:color w:val="262626" w:themeColor="text1" w:themeTint="D9"/>
          <w:spacing w:val="0"/>
          <w:sz w:val="36"/>
          <w:szCs w:val="36"/>
        </w:rPr>
        <mc:AlternateContent>
          <mc:Choice Requires="wps">
            <w:drawing>
              <wp:anchor distT="0" distB="0" distL="114300" distR="114300" simplePos="0" relativeHeight="251661312" behindDoc="0" locked="0" layoutInCell="1" allowOverlap="1" wp14:anchorId="61845395" wp14:editId="2C87612F">
                <wp:simplePos x="0" y="0"/>
                <wp:positionH relativeFrom="column">
                  <wp:posOffset>-4445</wp:posOffset>
                </wp:positionH>
                <wp:positionV relativeFrom="paragraph">
                  <wp:posOffset>412115</wp:posOffset>
                </wp:positionV>
                <wp:extent cx="5638800" cy="0"/>
                <wp:effectExtent l="0" t="0" r="0" b="0"/>
                <wp:wrapNone/>
                <wp:docPr id="2" name="Rak koppling 2"/>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E4D23" id="Rak koppling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2.45pt" to="443.6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" strokecolor="#ed7d31 [3205]" strokeweight=".5pt">
                <v:stroke joinstyle="miter"/>
              </v:line>
            </w:pict>
          </mc:Fallback>
        </mc:AlternateContent>
      </w:r>
      <w:proofErr w:type="spellStart"/>
      <w:r w:rsidR="0033699B" w:rsidRPr="0033699B">
        <w:rPr>
          <w:rStyle w:val="Stark"/>
          <w:rFonts w:asciiTheme="majorHAnsi" w:eastAsiaTheme="majorEastAsia" w:hAnsiTheme="majorHAnsi" w:cstheme="majorBidi"/>
          <w:b w:val="0"/>
          <w:bCs w:val="0"/>
          <w:color w:val="262626" w:themeColor="text1" w:themeTint="D9"/>
          <w:spacing w:val="0"/>
          <w:sz w:val="36"/>
          <w:szCs w:val="36"/>
          <w:lang w:val="sv-SE"/>
        </w:rPr>
        <w:t xml:space="preserve">Nya </w:t>
      </w:r>
      <w:proofErr w:type="spellEnd"/>
      <w:r w:rsidR="0033699B" w:rsidRPr="0033699B">
        <w:rPr>
          <w:rStyle w:val="Stark"/>
          <w:rFonts w:asciiTheme="majorHAnsi" w:eastAsiaTheme="majorEastAsia" w:hAnsiTheme="majorHAnsi" w:cstheme="majorBidi"/>
          <w:b w:val="0"/>
          <w:bCs w:val="0"/>
          <w:color w:val="262626" w:themeColor="text1" w:themeTint="D9"/>
          <w:spacing w:val="0"/>
          <w:sz w:val="36"/>
          <w:szCs w:val="36"/>
          <w:lang w:val="sv-SE"/>
        </w:rPr>
        <w:t>märkesoberoende Bluetooth-hjälpmedel för hörapparat</w:t>
      </w:r>
      <w:r w:rsidRPr="0033699B">
        <w:rPr>
          <w:rStyle w:val="Stark"/>
          <w:rFonts w:asciiTheme="majorHAnsi" w:eastAsiaTheme="majorEastAsia" w:hAnsiTheme="majorHAnsi" w:cstheme="majorBidi"/>
          <w:b w:val="0"/>
          <w:bCs w:val="0"/>
          <w:color w:val="262626" w:themeColor="text1" w:themeTint="D9"/>
          <w:spacing w:val="0"/>
          <w:sz w:val="36"/>
          <w:szCs w:val="36"/>
          <w:lang w:val="sv-SE"/>
        </w:rPr>
        <w:t xml:space="preserve"> </w:t>
      </w:r>
    </w:p>
    <w:p w:rsidR="0033699B" w:rsidRDefault="0033699B" w:rsidP="0011548B">
      <w:pPr>
        <w:rPr>
          <w:b/>
          <w:sz w:val="20"/>
          <w:szCs w:val="20"/>
          <w:lang w:val="sv-SE"/>
        </w:rPr>
      </w:pPr>
    </w:p>
    <w:p w:rsidR="0011548B" w:rsidRDefault="0033699B" w:rsidP="0011548B">
      <w:pPr>
        <w:rPr>
          <w:b/>
          <w:sz w:val="20"/>
          <w:szCs w:val="20"/>
          <w:lang w:val="sv-SE"/>
        </w:rPr>
      </w:pPr>
      <w:r w:rsidRPr="0033699B">
        <w:rPr>
          <w:b/>
          <w:sz w:val="20"/>
          <w:szCs w:val="20"/>
          <w:lang w:val="sv-SE"/>
        </w:rPr>
        <w:t>Nu kommer två tillbehör till Artone 3 MAX-halsslingan, som hjälper dig att höra samtal och TV bättre; Artone MIC och TVB. Artone-serien ger bra ljudkvalitet, är användarvänliga och passar alla hörapparater oberoende märke.</w:t>
      </w:r>
    </w:p>
    <w:p w:rsidR="0033699B" w:rsidRDefault="0033699B" w:rsidP="0033699B">
      <w:pPr>
        <w:pStyle w:val="Normalwebb"/>
        <w:spacing w:before="0" w:beforeAutospacing="0" w:line="270" w:lineRule="atLeast"/>
        <w:rPr>
          <w:rFonts w:asciiTheme="minorHAnsi" w:hAnsiTheme="minorHAnsi" w:cs="Helvetica"/>
          <w:color w:val="555555"/>
          <w:sz w:val="20"/>
          <w:szCs w:val="20"/>
        </w:rPr>
      </w:pPr>
      <w:r w:rsidRPr="0033699B">
        <w:rPr>
          <w:rFonts w:asciiTheme="minorHAnsi" w:hAnsiTheme="minorHAnsi" w:cs="Helvetica"/>
          <w:color w:val="555555"/>
          <w:sz w:val="20"/>
          <w:szCs w:val="20"/>
        </w:rPr>
        <w:t xml:space="preserve">Artone-serien är märkesoberoende </w:t>
      </w:r>
      <w:r>
        <w:rPr>
          <w:rFonts w:asciiTheme="minorHAnsi" w:hAnsiTheme="minorHAnsi" w:cs="Helvetica"/>
          <w:color w:val="555555"/>
          <w:sz w:val="20"/>
          <w:szCs w:val="20"/>
        </w:rPr>
        <w:t>hörselprodukter som</w:t>
      </w:r>
      <w:r w:rsidRPr="0033699B">
        <w:rPr>
          <w:rFonts w:asciiTheme="minorHAnsi" w:hAnsiTheme="minorHAnsi" w:cs="Helvetica"/>
          <w:color w:val="555555"/>
          <w:sz w:val="20"/>
          <w:szCs w:val="20"/>
        </w:rPr>
        <w:t xml:space="preserve"> passar alla hörapparater med t-spole. Den tidigare lanserade </w:t>
      </w:r>
      <w:hyperlink r:id="rId7" w:history="1">
        <w:r w:rsidRPr="0033699B">
          <w:rPr>
            <w:rStyle w:val="Hyperlnk"/>
            <w:rFonts w:asciiTheme="minorHAnsi" w:eastAsiaTheme="minorEastAsia" w:hAnsiTheme="minorHAnsi" w:cs="Helvetica"/>
            <w:b/>
            <w:bCs/>
            <w:sz w:val="20"/>
            <w:szCs w:val="20"/>
          </w:rPr>
          <w:t>Artone 3 MAX</w:t>
        </w:r>
      </w:hyperlink>
      <w:r w:rsidRPr="0033699B">
        <w:rPr>
          <w:rFonts w:asciiTheme="minorHAnsi" w:hAnsiTheme="minorHAnsi" w:cs="Helvetica"/>
          <w:b/>
          <w:bCs/>
          <w:color w:val="555555"/>
          <w:sz w:val="20"/>
          <w:szCs w:val="20"/>
        </w:rPr>
        <w:t> </w:t>
      </w:r>
      <w:r w:rsidRPr="0033699B">
        <w:rPr>
          <w:rFonts w:asciiTheme="minorHAnsi" w:hAnsiTheme="minorHAnsi" w:cs="Helvetica"/>
          <w:color w:val="555555"/>
          <w:sz w:val="20"/>
          <w:szCs w:val="20"/>
        </w:rPr>
        <w:t xml:space="preserve">är en trådlös </w:t>
      </w:r>
      <w:proofErr w:type="spellStart"/>
      <w:r w:rsidRPr="0033699B">
        <w:rPr>
          <w:rFonts w:asciiTheme="minorHAnsi" w:hAnsiTheme="minorHAnsi" w:cs="Helvetica"/>
          <w:color w:val="555555"/>
          <w:sz w:val="20"/>
          <w:szCs w:val="20"/>
        </w:rPr>
        <w:t>bluetooth</w:t>
      </w:r>
      <w:proofErr w:type="spellEnd"/>
      <w:r w:rsidRPr="0033699B">
        <w:rPr>
          <w:rFonts w:asciiTheme="minorHAnsi" w:hAnsiTheme="minorHAnsi" w:cs="Helvetica"/>
          <w:color w:val="555555"/>
          <w:sz w:val="20"/>
          <w:szCs w:val="20"/>
        </w:rPr>
        <w:t xml:space="preserve">-halsslinga som fungerar som länk mellan din hörapparat och alla </w:t>
      </w:r>
      <w:proofErr w:type="spellStart"/>
      <w:r w:rsidRPr="0033699B">
        <w:rPr>
          <w:rFonts w:asciiTheme="minorHAnsi" w:hAnsiTheme="minorHAnsi" w:cs="Helvetica"/>
          <w:color w:val="555555"/>
          <w:sz w:val="20"/>
          <w:szCs w:val="20"/>
        </w:rPr>
        <w:t>bluetooth</w:t>
      </w:r>
      <w:proofErr w:type="spellEnd"/>
      <w:r w:rsidRPr="0033699B">
        <w:rPr>
          <w:rFonts w:asciiTheme="minorHAnsi" w:hAnsiTheme="minorHAnsi" w:cs="Helvetica"/>
          <w:color w:val="555555"/>
          <w:sz w:val="20"/>
          <w:szCs w:val="20"/>
        </w:rPr>
        <w:t>-aktiverade enheter som mobiltelefoner, datorer, musikspelare etc. Halsslingan ger en kristallklar ljudöverföring för hörapparatsanvändare med t-spole. Den brusreducerande programvaran gör det möjligt att använda produkten även i bullriga och högljudda miljöer.</w:t>
      </w:r>
    </w:p>
    <w:p w:rsidR="0033699B" w:rsidRDefault="0033699B" w:rsidP="0033699B">
      <w:pPr>
        <w:pStyle w:val="Normalwebb"/>
        <w:spacing w:before="0" w:beforeAutospacing="0" w:line="270" w:lineRule="atLeast"/>
        <w:rPr>
          <w:rFonts w:asciiTheme="minorHAnsi" w:hAnsiTheme="minorHAnsi" w:cs="Helvetica"/>
          <w:color w:val="555555"/>
          <w:sz w:val="20"/>
          <w:szCs w:val="20"/>
        </w:rPr>
      </w:pPr>
      <w:r w:rsidRPr="0033699B">
        <w:rPr>
          <w:rFonts w:asciiTheme="minorHAnsi" w:hAnsiTheme="minorHAnsi" w:cs="Helvetica"/>
          <w:noProof/>
          <w:color w:val="555555"/>
          <w:sz w:val="20"/>
          <w:szCs w:val="20"/>
        </w:rPr>
        <w:drawing>
          <wp:anchor distT="0" distB="0" distL="114300" distR="114300" simplePos="0" relativeHeight="251664384" behindDoc="0" locked="0" layoutInCell="1" allowOverlap="1">
            <wp:simplePos x="0" y="0"/>
            <wp:positionH relativeFrom="column">
              <wp:posOffset>-2540</wp:posOffset>
            </wp:positionH>
            <wp:positionV relativeFrom="paragraph">
              <wp:posOffset>100989</wp:posOffset>
            </wp:positionV>
            <wp:extent cx="2855595" cy="1612900"/>
            <wp:effectExtent l="0" t="0" r="1905" b="6350"/>
            <wp:wrapSquare wrapText="bothSides"/>
            <wp:docPr id="5" name="Bildobjekt 5" descr="https://edin.se/wp-content/uploads/2017/12/s782820210612986333_p14_i3_w2560-300x1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in.se/wp-content/uploads/2017/12/s782820210612986333_p14_i3_w2560-300x16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595" cy="1612900"/>
                    </a:xfrm>
                    <a:prstGeom prst="rect">
                      <a:avLst/>
                    </a:prstGeom>
                    <a:noFill/>
                    <a:ln>
                      <a:noFill/>
                    </a:ln>
                  </pic:spPr>
                </pic:pic>
              </a:graphicData>
            </a:graphic>
          </wp:anchor>
        </w:drawing>
      </w:r>
    </w:p>
    <w:p w:rsidR="0033699B" w:rsidRPr="0033699B" w:rsidRDefault="0033699B" w:rsidP="0033699B">
      <w:pPr>
        <w:pStyle w:val="Normalwebb"/>
        <w:spacing w:before="0" w:beforeAutospacing="0" w:line="270" w:lineRule="atLeast"/>
        <w:rPr>
          <w:rFonts w:asciiTheme="minorHAnsi" w:hAnsiTheme="minorHAnsi" w:cs="Helvetica"/>
          <w:color w:val="555555"/>
          <w:sz w:val="20"/>
          <w:szCs w:val="20"/>
        </w:rPr>
      </w:pPr>
      <w:r w:rsidRPr="0033699B">
        <w:rPr>
          <w:rFonts w:asciiTheme="minorHAnsi" w:hAnsiTheme="minorHAnsi" w:cs="Helvetica"/>
          <w:noProof/>
          <w:color w:val="555555"/>
          <w:sz w:val="20"/>
          <w:szCs w:val="20"/>
        </w:rPr>
        <w:drawing>
          <wp:anchor distT="0" distB="0" distL="114300" distR="114300" simplePos="0" relativeHeight="251665408" behindDoc="0" locked="0" layoutInCell="1" allowOverlap="1">
            <wp:simplePos x="0" y="0"/>
            <wp:positionH relativeFrom="column">
              <wp:posOffset>2780665</wp:posOffset>
            </wp:positionH>
            <wp:positionV relativeFrom="paragraph">
              <wp:posOffset>1234583</wp:posOffset>
            </wp:positionV>
            <wp:extent cx="2855595" cy="2855595"/>
            <wp:effectExtent l="0" t="0" r="1905" b="1905"/>
            <wp:wrapSquare wrapText="bothSides"/>
            <wp:docPr id="4" name="Bildobjekt 4" descr="https://edin.se/wp-content/uploads/2017/12/s782820210612986333_p15_i7_w1001-300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in.se/wp-content/uploads/2017/12/s782820210612986333_p15_i7_w1001-300x300.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anchor>
        </w:drawing>
      </w:r>
      <w:hyperlink r:id="rId10" w:history="1">
        <w:r w:rsidRPr="0033699B">
          <w:rPr>
            <w:rStyle w:val="Stark"/>
            <w:rFonts w:asciiTheme="minorHAnsi" w:hAnsiTheme="minorHAnsi" w:cs="Helvetica"/>
            <w:color w:val="0000FF"/>
            <w:sz w:val="20"/>
            <w:szCs w:val="20"/>
            <w:u w:val="single"/>
          </w:rPr>
          <w:t>Artone MIC</w:t>
        </w:r>
        <w:r w:rsidRPr="0033699B">
          <w:rPr>
            <w:rStyle w:val="Hyperlnk"/>
            <w:rFonts w:asciiTheme="minorHAnsi" w:eastAsiaTheme="minorEastAsia" w:hAnsiTheme="minorHAnsi" w:cs="Helvetica"/>
            <w:sz w:val="20"/>
            <w:szCs w:val="20"/>
          </w:rPr>
          <w:t> </w:t>
        </w:r>
      </w:hyperlink>
      <w:r w:rsidRPr="0033699B">
        <w:rPr>
          <w:rFonts w:asciiTheme="minorHAnsi" w:hAnsiTheme="minorHAnsi" w:cs="Helvetica"/>
          <w:color w:val="555555"/>
          <w:sz w:val="20"/>
          <w:szCs w:val="20"/>
        </w:rPr>
        <w:t>är en trådlös mikrofon som ytterligare förstärker talat ljud i svåra ljudmiljöer. Mikrofonen kan sättas fast med en klämma på dig själv, den talande personen eller läggas på bordet. Mikrofonen förstärker främst ljudfrekvenser för röst och tal, och sänder det via Bluetooth till Artone 3 MAX-halsslingan.</w:t>
      </w:r>
    </w:p>
    <w:p w:rsidR="0033699B" w:rsidRPr="0033699B" w:rsidRDefault="0033699B" w:rsidP="0033699B">
      <w:pPr>
        <w:pStyle w:val="Normalwebb"/>
        <w:spacing w:before="0" w:beforeAutospacing="0" w:line="270" w:lineRule="atLeast"/>
        <w:rPr>
          <w:rFonts w:asciiTheme="minorHAnsi" w:hAnsiTheme="minorHAnsi" w:cs="Helvetica"/>
          <w:color w:val="555555"/>
          <w:sz w:val="20"/>
          <w:szCs w:val="20"/>
        </w:rPr>
      </w:pPr>
    </w:p>
    <w:p w:rsidR="0033699B" w:rsidRPr="0033699B" w:rsidRDefault="0033699B" w:rsidP="0033699B">
      <w:pPr>
        <w:pStyle w:val="Normalwebb"/>
        <w:spacing w:before="0" w:beforeAutospacing="0" w:line="270" w:lineRule="atLeast"/>
        <w:rPr>
          <w:rFonts w:asciiTheme="minorHAnsi" w:hAnsiTheme="minorHAnsi" w:cs="Helvetica"/>
          <w:color w:val="555555"/>
          <w:sz w:val="20"/>
          <w:szCs w:val="20"/>
        </w:rPr>
      </w:pPr>
      <w:hyperlink r:id="rId11" w:history="1">
        <w:r w:rsidRPr="0033699B">
          <w:rPr>
            <w:rStyle w:val="Stark"/>
            <w:rFonts w:asciiTheme="minorHAnsi" w:hAnsiTheme="minorHAnsi" w:cs="Helvetica"/>
            <w:color w:val="0000FF"/>
            <w:sz w:val="20"/>
            <w:szCs w:val="20"/>
            <w:u w:val="single"/>
          </w:rPr>
          <w:t>Artone TVB</w:t>
        </w:r>
      </w:hyperlink>
      <w:r w:rsidRPr="0033699B">
        <w:rPr>
          <w:rFonts w:asciiTheme="minorHAnsi" w:hAnsiTheme="minorHAnsi" w:cs="Helvetica"/>
          <w:color w:val="555555"/>
          <w:sz w:val="20"/>
          <w:szCs w:val="20"/>
        </w:rPr>
        <w:t xml:space="preserve"> är en streamer som kopplas till </w:t>
      </w:r>
      <w:proofErr w:type="spellStart"/>
      <w:r w:rsidRPr="0033699B">
        <w:rPr>
          <w:rFonts w:asciiTheme="minorHAnsi" w:hAnsiTheme="minorHAnsi" w:cs="Helvetica"/>
          <w:color w:val="555555"/>
          <w:sz w:val="20"/>
          <w:szCs w:val="20"/>
        </w:rPr>
        <w:t>TV:ns</w:t>
      </w:r>
      <w:proofErr w:type="spellEnd"/>
      <w:r w:rsidRPr="0033699B">
        <w:rPr>
          <w:rFonts w:asciiTheme="minorHAnsi" w:hAnsiTheme="minorHAnsi" w:cs="Helvetica"/>
          <w:color w:val="555555"/>
          <w:sz w:val="20"/>
          <w:szCs w:val="20"/>
        </w:rPr>
        <w:t xml:space="preserve"> eller radions audioutgång och sänder ljudet via Bluetooth till Artone 3 MAX-halsslingan.</w:t>
      </w:r>
    </w:p>
    <w:p w:rsidR="0033699B" w:rsidRPr="0033699B" w:rsidRDefault="0033699B" w:rsidP="0033699B">
      <w:pPr>
        <w:pStyle w:val="Normalwebb"/>
        <w:spacing w:before="0" w:beforeAutospacing="0" w:line="270" w:lineRule="atLeast"/>
        <w:rPr>
          <w:rFonts w:asciiTheme="minorHAnsi" w:hAnsiTheme="minorHAnsi" w:cs="Helvetica"/>
          <w:color w:val="555555"/>
          <w:sz w:val="20"/>
          <w:szCs w:val="20"/>
        </w:rPr>
      </w:pPr>
      <w:r w:rsidRPr="0033699B">
        <w:rPr>
          <w:rFonts w:asciiTheme="minorHAnsi" w:hAnsiTheme="minorHAnsi" w:cs="Helvetica"/>
          <w:color w:val="555555"/>
          <w:sz w:val="20"/>
          <w:szCs w:val="20"/>
        </w:rPr>
        <w:t>Om Artone 3 MAX samtidigt är parad med en telefon medan du lyssnar via MIC eller TVB, bryts alltid ljudet när telefonen ringer och du kan svara på samtalet. Ljudet återupptas när du lägger på.</w:t>
      </w:r>
    </w:p>
    <w:p w:rsidR="0033699B" w:rsidRPr="0033699B" w:rsidRDefault="0033699B" w:rsidP="0033699B">
      <w:pPr>
        <w:pStyle w:val="Normalwebb"/>
        <w:spacing w:before="0" w:beforeAutospacing="0" w:line="270" w:lineRule="atLeast"/>
        <w:rPr>
          <w:rFonts w:asciiTheme="minorHAnsi" w:hAnsiTheme="minorHAnsi" w:cs="Helvetica"/>
          <w:color w:val="555555"/>
          <w:sz w:val="20"/>
          <w:szCs w:val="20"/>
        </w:rPr>
      </w:pPr>
    </w:p>
    <w:p w:rsidR="0033699B" w:rsidRPr="0033699B" w:rsidRDefault="0033699B" w:rsidP="0033699B">
      <w:pPr>
        <w:pStyle w:val="Normalwebb"/>
        <w:spacing w:before="0" w:beforeAutospacing="0" w:line="270" w:lineRule="atLeast"/>
        <w:rPr>
          <w:rFonts w:asciiTheme="minorHAnsi" w:hAnsiTheme="minorHAnsi" w:cs="Helvetica"/>
          <w:color w:val="555555"/>
          <w:sz w:val="20"/>
          <w:szCs w:val="20"/>
        </w:rPr>
      </w:pPr>
      <w:hyperlink r:id="rId12" w:tgtFrame="_blank" w:history="1">
        <w:r w:rsidRPr="0033699B">
          <w:rPr>
            <w:rStyle w:val="Hyperlnk"/>
            <w:rFonts w:asciiTheme="minorHAnsi" w:eastAsiaTheme="minorEastAsia" w:hAnsiTheme="minorHAnsi" w:cs="Helvetica"/>
            <w:sz w:val="20"/>
            <w:szCs w:val="20"/>
          </w:rPr>
          <w:t>​Läs mer på edin.se</w:t>
        </w:r>
      </w:hyperlink>
      <w:r w:rsidRPr="0033699B">
        <w:rPr>
          <w:rFonts w:asciiTheme="minorHAnsi" w:hAnsiTheme="minorHAnsi" w:cs="Helvetica"/>
          <w:color w:val="555555"/>
          <w:sz w:val="20"/>
          <w:szCs w:val="20"/>
        </w:rPr>
        <w:t>.</w:t>
      </w:r>
    </w:p>
    <w:p w:rsidR="0011548B" w:rsidRPr="0033699B" w:rsidRDefault="0011548B" w:rsidP="0011548B">
      <w:pPr>
        <w:rPr>
          <w:b/>
          <w:sz w:val="20"/>
          <w:szCs w:val="20"/>
          <w:lang w:val="sv-SE"/>
        </w:rPr>
      </w:pPr>
    </w:p>
    <w:p w:rsidR="0033699B" w:rsidRDefault="0033699B" w:rsidP="0011548B">
      <w:pPr>
        <w:rPr>
          <w:rFonts w:asciiTheme="majorHAnsi" w:hAnsiTheme="majorHAnsi" w:cs="Helvetica"/>
          <w:b/>
          <w:sz w:val="18"/>
          <w:szCs w:val="18"/>
          <w:shd w:val="clear" w:color="auto" w:fill="FFFFFF"/>
          <w:lang w:val="sv-SE"/>
        </w:rPr>
      </w:pPr>
      <w:bookmarkStart w:id="0" w:name="_GoBack"/>
      <w:bookmarkEnd w:id="0"/>
    </w:p>
    <w:p w:rsidR="0011548B" w:rsidRDefault="0011548B" w:rsidP="0011548B">
      <w:pPr>
        <w:rPr>
          <w:rFonts w:asciiTheme="majorHAnsi" w:hAnsiTheme="majorHAnsi" w:cs="Helvetica"/>
          <w:b/>
          <w:sz w:val="18"/>
          <w:szCs w:val="18"/>
          <w:shd w:val="clear" w:color="auto" w:fill="FFFFFF"/>
          <w:lang w:val="sv-SE"/>
        </w:rPr>
      </w:pPr>
    </w:p>
    <w:p w:rsidR="0011548B" w:rsidRDefault="0011548B" w:rsidP="0011548B">
      <w:pPr>
        <w:rPr>
          <w:rFonts w:asciiTheme="majorHAnsi" w:hAnsiTheme="majorHAnsi" w:cs="Helvetica"/>
          <w:b/>
          <w:sz w:val="18"/>
          <w:szCs w:val="18"/>
          <w:shd w:val="clear" w:color="auto" w:fill="FFFFFF"/>
          <w:lang w:val="sv-SE"/>
        </w:rPr>
      </w:pPr>
      <w:r>
        <w:rPr>
          <w:rFonts w:asciiTheme="majorHAnsi" w:hAnsiTheme="majorHAnsi" w:cs="Helvetica"/>
          <w:b/>
          <w:sz w:val="18"/>
          <w:szCs w:val="18"/>
          <w:shd w:val="clear" w:color="auto" w:fill="FFFFFF"/>
          <w:lang w:val="sv-SE"/>
        </w:rPr>
        <w:t>M</w:t>
      </w:r>
      <w:r w:rsidRPr="00D544CA">
        <w:rPr>
          <w:rFonts w:asciiTheme="majorHAnsi" w:hAnsiTheme="majorHAnsi" w:cs="Helvetica"/>
          <w:b/>
          <w:sz w:val="18"/>
          <w:szCs w:val="18"/>
          <w:shd w:val="clear" w:color="auto" w:fill="FFFFFF"/>
          <w:lang w:val="sv-SE"/>
        </w:rPr>
        <w:t>ediakontakt:</w:t>
      </w:r>
      <w:r>
        <w:rPr>
          <w:rFonts w:asciiTheme="majorHAnsi" w:hAnsiTheme="majorHAnsi" w:cs="Helvetica"/>
          <w:b/>
          <w:sz w:val="18"/>
          <w:szCs w:val="18"/>
          <w:shd w:val="clear" w:color="auto" w:fill="FFFFFF"/>
          <w:lang w:val="sv-SE"/>
        </w:rPr>
        <w:t xml:space="preserve">  </w:t>
      </w:r>
      <w:r w:rsidRPr="00D544CA">
        <w:rPr>
          <w:rFonts w:asciiTheme="majorHAnsi" w:hAnsiTheme="majorHAnsi" w:cs="Helvetica"/>
          <w:b/>
          <w:sz w:val="18"/>
          <w:szCs w:val="18"/>
          <w:shd w:val="clear" w:color="auto" w:fill="FFFFFF"/>
          <w:lang w:val="sv-SE"/>
        </w:rPr>
        <w:t xml:space="preserve">Ulrika Magnusson, PR och </w:t>
      </w:r>
      <w:r>
        <w:rPr>
          <w:rFonts w:asciiTheme="majorHAnsi" w:hAnsiTheme="majorHAnsi" w:cs="Helvetica"/>
          <w:b/>
          <w:sz w:val="18"/>
          <w:szCs w:val="18"/>
          <w:shd w:val="clear" w:color="auto" w:fill="FFFFFF"/>
          <w:lang w:val="sv-SE"/>
        </w:rPr>
        <w:t xml:space="preserve">marknad </w:t>
      </w:r>
    </w:p>
    <w:p w:rsidR="0011548B" w:rsidRPr="002A57C9" w:rsidRDefault="0011548B" w:rsidP="0011548B">
      <w:pPr>
        <w:rPr>
          <w:lang w:val="sv-SE"/>
        </w:rPr>
      </w:pPr>
      <w:r w:rsidRPr="00C060EB">
        <w:rPr>
          <w:rFonts w:asciiTheme="majorHAnsi" w:hAnsiTheme="majorHAnsi" w:cs="Helvetica"/>
          <w:b/>
          <w:sz w:val="18"/>
          <w:szCs w:val="18"/>
          <w:shd w:val="clear" w:color="auto" w:fill="FFFFFF"/>
          <w:lang w:val="sv-SE"/>
        </w:rPr>
        <w:t>ulrika.magnusson@edin.se</w:t>
      </w:r>
      <w:r>
        <w:rPr>
          <w:rFonts w:asciiTheme="majorHAnsi" w:eastAsiaTheme="majorEastAsia" w:hAnsiTheme="majorHAnsi" w:cstheme="majorBidi"/>
          <w:noProof/>
          <w:color w:val="262626" w:themeColor="text1" w:themeTint="D9"/>
          <w:sz w:val="40"/>
          <w:szCs w:val="40"/>
        </w:rPr>
        <mc:AlternateContent>
          <mc:Choice Requires="wps">
            <w:drawing>
              <wp:anchor distT="0" distB="0" distL="114300" distR="114300" simplePos="0" relativeHeight="251663360" behindDoc="0" locked="0" layoutInCell="1" allowOverlap="1" wp14:anchorId="2175F41F" wp14:editId="45230D39">
                <wp:simplePos x="0" y="0"/>
                <wp:positionH relativeFrom="column">
                  <wp:posOffset>0</wp:posOffset>
                </wp:positionH>
                <wp:positionV relativeFrom="paragraph">
                  <wp:posOffset>269240</wp:posOffset>
                </wp:positionV>
                <wp:extent cx="5638800" cy="0"/>
                <wp:effectExtent l="0" t="0" r="0" b="0"/>
                <wp:wrapNone/>
                <wp:docPr id="3" name="Rak koppling 3"/>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47A33" id="Rak koppling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2pt" to="444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" strokecolor="#ed7d31 [3205]" strokeweight=".5pt">
                <v:stroke joinstyle="miter"/>
              </v:line>
            </w:pict>
          </mc:Fallback>
        </mc:AlternateContent>
      </w:r>
    </w:p>
    <w:sectPr w:rsidR="0011548B" w:rsidRPr="002A57C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48B" w:rsidRDefault="0011548B" w:rsidP="0011548B">
      <w:pPr>
        <w:spacing w:after="0" w:line="240" w:lineRule="auto"/>
      </w:pPr>
      <w:r>
        <w:separator/>
      </w:r>
    </w:p>
  </w:endnote>
  <w:endnote w:type="continuationSeparator" w:id="0">
    <w:p w:rsidR="0011548B" w:rsidRDefault="0011548B" w:rsidP="00115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8B" w:rsidRDefault="0011548B" w:rsidP="0011548B">
    <w:pPr>
      <w:pStyle w:val="Sidfot"/>
      <w:tabs>
        <w:tab w:val="clear" w:pos="4536"/>
        <w:tab w:val="clear" w:pos="9072"/>
        <w:tab w:val="left" w:pos="3777"/>
      </w:tabs>
    </w:pPr>
    <w:r>
      <w:tab/>
    </w:r>
    <w:r w:rsidRPr="00D544CA">
      <w:rPr>
        <w:sz w:val="20"/>
        <w:szCs w:val="20"/>
      </w:rPr>
      <w:t>www.</w:t>
    </w:r>
    <w:r w:rsidR="00BC369D">
      <w:rPr>
        <w:sz w:val="20"/>
        <w:szCs w:val="20"/>
      </w:rPr>
      <w:t>edin</w:t>
    </w:r>
    <w:r w:rsidRPr="00D544CA">
      <w:rPr>
        <w:sz w:val="20"/>
        <w:szCs w:val="20"/>
      </w:rPr>
      <w: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48B" w:rsidRDefault="0011548B" w:rsidP="0011548B">
      <w:pPr>
        <w:spacing w:after="0" w:line="240" w:lineRule="auto"/>
      </w:pPr>
      <w:r>
        <w:separator/>
      </w:r>
    </w:p>
  </w:footnote>
  <w:footnote w:type="continuationSeparator" w:id="0">
    <w:p w:rsidR="0011548B" w:rsidRDefault="0011548B" w:rsidP="001154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8B"/>
    <w:rsid w:val="00075C12"/>
    <w:rsid w:val="0011548B"/>
    <w:rsid w:val="0033699B"/>
    <w:rsid w:val="003B2502"/>
    <w:rsid w:val="00562EAC"/>
    <w:rsid w:val="00734682"/>
    <w:rsid w:val="00902E75"/>
    <w:rsid w:val="00942AF6"/>
    <w:rsid w:val="00A52DFB"/>
    <w:rsid w:val="00A85119"/>
    <w:rsid w:val="00BC369D"/>
    <w:rsid w:val="00D93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CCD2"/>
  <w15:chartTrackingRefBased/>
  <w15:docId w15:val="{2DBBCF02-3C22-41B0-A21A-76C814C8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48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11548B"/>
    <w:rPr>
      <w:b/>
      <w:bCs/>
    </w:rPr>
  </w:style>
  <w:style w:type="paragraph" w:styleId="Underrubrik">
    <w:name w:val="Subtitle"/>
    <w:basedOn w:val="Normal"/>
    <w:next w:val="Normal"/>
    <w:link w:val="UnderrubrikChar"/>
    <w:uiPriority w:val="11"/>
    <w:qFormat/>
    <w:rsid w:val="0011548B"/>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11548B"/>
    <w:rPr>
      <w:rFonts w:eastAsiaTheme="minorEastAsia"/>
      <w:color w:val="5A5A5A" w:themeColor="text1" w:themeTint="A5"/>
      <w:spacing w:val="15"/>
    </w:rPr>
  </w:style>
  <w:style w:type="paragraph" w:styleId="Sidhuvud">
    <w:name w:val="header"/>
    <w:basedOn w:val="Normal"/>
    <w:link w:val="SidhuvudChar"/>
    <w:uiPriority w:val="99"/>
    <w:unhideWhenUsed/>
    <w:rsid w:val="0011548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1548B"/>
  </w:style>
  <w:style w:type="paragraph" w:styleId="Sidfot">
    <w:name w:val="footer"/>
    <w:basedOn w:val="Normal"/>
    <w:link w:val="SidfotChar"/>
    <w:uiPriority w:val="99"/>
    <w:unhideWhenUsed/>
    <w:rsid w:val="0011548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1548B"/>
  </w:style>
  <w:style w:type="paragraph" w:styleId="Normalwebb">
    <w:name w:val="Normal (Web)"/>
    <w:basedOn w:val="Normal"/>
    <w:uiPriority w:val="99"/>
    <w:semiHidden/>
    <w:unhideWhenUsed/>
    <w:rsid w:val="0033699B"/>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3369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4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din.se/produkt/artone-3-max/" TargetMode="External"/><Relationship Id="rId12" Type="http://schemas.openxmlformats.org/officeDocument/2006/relationships/hyperlink" Target="https://edin.se/artone-mic-och-tvb-tva-nya-bluetooth-hjalpmed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din.se/produkt/artone-tvb-sandar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edin.se/produkt/artone-mic/"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1544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Magnusson</dc:creator>
  <cp:keywords/>
  <dc:description/>
  <cp:lastModifiedBy>Ulrika Magnusson</cp:lastModifiedBy>
  <cp:revision>4</cp:revision>
  <cp:lastPrinted>2018-04-06T09:42:00Z</cp:lastPrinted>
  <dcterms:created xsi:type="dcterms:W3CDTF">2018-04-06T09:41:00Z</dcterms:created>
  <dcterms:modified xsi:type="dcterms:W3CDTF">2018-04-06T09:42:00Z</dcterms:modified>
</cp:coreProperties>
</file>