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86BB" w14:textId="77777777" w:rsidR="00363848" w:rsidRPr="00363848" w:rsidRDefault="00363848" w:rsidP="00363848">
      <w:pPr>
        <w:rPr>
          <w:b/>
          <w:sz w:val="32"/>
          <w:szCs w:val="32"/>
        </w:rPr>
      </w:pPr>
      <w:bookmarkStart w:id="0" w:name="_Hlk512335314"/>
      <w:bookmarkStart w:id="1" w:name="_Hlk512252414"/>
    </w:p>
    <w:p w14:paraId="3B0E75F2" w14:textId="77777777" w:rsidR="00363848" w:rsidRPr="00363848" w:rsidRDefault="00363848" w:rsidP="00363848">
      <w:pPr>
        <w:rPr>
          <w:b/>
          <w:sz w:val="32"/>
          <w:szCs w:val="32"/>
        </w:rPr>
      </w:pPr>
      <w:r w:rsidRPr="00363848">
        <w:rPr>
          <w:b/>
          <w:sz w:val="32"/>
          <w:szCs w:val="32"/>
        </w:rPr>
        <w:t>Digitala verktyg och bättre planering kan halvera byggpriserna</w:t>
      </w:r>
    </w:p>
    <w:p w14:paraId="66649719" w14:textId="79853E50" w:rsidR="00363848" w:rsidRDefault="00363848" w:rsidP="00363848">
      <w:pPr>
        <w:rPr>
          <w:i/>
          <w:sz w:val="20"/>
          <w:szCs w:val="20"/>
        </w:rPr>
      </w:pPr>
      <w:bookmarkStart w:id="2" w:name="_GoBack"/>
      <w:bookmarkEnd w:id="2"/>
    </w:p>
    <w:p w14:paraId="56B2AE40" w14:textId="0956EA3B" w:rsidR="00363848" w:rsidRPr="00363848" w:rsidRDefault="00363848" w:rsidP="00363848">
      <w:pPr>
        <w:rPr>
          <w:b/>
          <w:sz w:val="20"/>
          <w:szCs w:val="20"/>
        </w:rPr>
      </w:pPr>
      <w:r w:rsidRPr="00363848">
        <w:rPr>
          <w:noProof/>
          <w:sz w:val="20"/>
          <w:szCs w:val="20"/>
        </w:rPr>
        <w:drawing>
          <wp:inline distT="0" distB="0" distL="0" distR="0" wp14:anchorId="41AE5B06" wp14:editId="58E6CB32">
            <wp:extent cx="5677232" cy="354639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692" cy="3598527"/>
                    </a:xfrm>
                    <a:prstGeom prst="rect">
                      <a:avLst/>
                    </a:prstGeom>
                    <a:noFill/>
                    <a:ln>
                      <a:noFill/>
                    </a:ln>
                  </pic:spPr>
                </pic:pic>
              </a:graphicData>
            </a:graphic>
          </wp:inline>
        </w:drawing>
      </w:r>
      <w:r w:rsidRPr="00363848">
        <w:rPr>
          <w:b/>
          <w:sz w:val="20"/>
          <w:szCs w:val="20"/>
        </w:rPr>
        <w:br/>
      </w:r>
      <w:r w:rsidRPr="00363848">
        <w:rPr>
          <w:i/>
          <w:sz w:val="20"/>
          <w:szCs w:val="20"/>
        </w:rPr>
        <w:t>Projektet har bland annat inspirerats av varvsindustrins byggprocesser, framför allt tillverkningen av stora kryssningsfartyg.</w:t>
      </w:r>
      <w:r w:rsidRPr="00363848">
        <w:rPr>
          <w:i/>
          <w:sz w:val="20"/>
          <w:szCs w:val="20"/>
        </w:rPr>
        <w:br/>
        <w:t>Foto: Mattonstock</w:t>
      </w:r>
      <w:r>
        <w:rPr>
          <w:i/>
          <w:sz w:val="20"/>
          <w:szCs w:val="20"/>
        </w:rPr>
        <w:br/>
      </w:r>
    </w:p>
    <w:p w14:paraId="1FD3B8ED" w14:textId="77777777" w:rsidR="00363848" w:rsidRPr="00363848" w:rsidRDefault="00363848" w:rsidP="00363848">
      <w:pPr>
        <w:rPr>
          <w:b/>
          <w:sz w:val="20"/>
          <w:szCs w:val="20"/>
        </w:rPr>
      </w:pPr>
      <w:r w:rsidRPr="00363848">
        <w:rPr>
          <w:b/>
          <w:sz w:val="20"/>
          <w:szCs w:val="20"/>
        </w:rPr>
        <w:t>Genom digitala verktyg och bättre projektplanering kan byggkostnaderna minska med hela 50 procent. Det visar delresultat från projektet Bygg 4.0, där bland andra Sveriges Allmännytta och medlemsföretaget Örebrobostäder ingår.</w:t>
      </w:r>
    </w:p>
    <w:p w14:paraId="186A1040"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 Genom att först rita färdigt huset i minsta detalj och sedan provbygga i 3D kan vi verkligen pressa byggpriserna, säger Jonas Högset, chef för fastighets- och boendeenheten på Sveriges Allmännytta.</w:t>
      </w:r>
    </w:p>
    <w:p w14:paraId="37FE2AE9"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I våras slog en rapport från Sveriges Allmännytta fast att byggpriserna ökat med 48 procent på tre år. Samtidigt visar flera rapporter, bland annat från Boverket, att just byggbranschen ligger långt efter andra branscher när det kommer till produktivitet. Enligt en rapport från branschorganisationen Installatörsföretagen använder en rörmokare under en arbetsdag endast en sjättedel av tiden till kvalificerat arbete. Resten av tiden går till att vänta på material, att andra ska utföra arbete eller till städning (se länkar till rapporterna nedan).</w:t>
      </w:r>
    </w:p>
    <w:p w14:paraId="2CC1074F" w14:textId="77777777" w:rsidR="00363848" w:rsidRPr="00363848" w:rsidRDefault="00363848" w:rsidP="00363848">
      <w:pPr>
        <w:spacing w:after="300"/>
        <w:outlineLvl w:val="1"/>
        <w:rPr>
          <w:rFonts w:eastAsia="Times New Roman" w:cs="Times New Roman"/>
          <w:b/>
          <w:bCs/>
          <w:color w:val="2D322D"/>
          <w:spacing w:val="-5"/>
          <w:sz w:val="20"/>
          <w:szCs w:val="20"/>
          <w:lang w:eastAsia="sv-SE"/>
        </w:rPr>
      </w:pPr>
      <w:r w:rsidRPr="00363848">
        <w:rPr>
          <w:rFonts w:eastAsia="Times New Roman" w:cs="Times New Roman"/>
          <w:b/>
          <w:bCs/>
          <w:color w:val="2D322D"/>
          <w:spacing w:val="-5"/>
          <w:sz w:val="20"/>
          <w:szCs w:val="20"/>
          <w:lang w:eastAsia="sv-SE"/>
        </w:rPr>
        <w:t>Inspiration från varvsindustrin</w:t>
      </w:r>
    </w:p>
    <w:p w14:paraId="0442334D"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Projektet Bygg 4.0 har som mål att förbättra produktiviteten i byggbranschen. Genom att inspireras av de digitala verktyg och arbetssätt som används inom varvsindustrin har projektet tagit fram en ny arbetsform, som kallas Bygg 4.0 Projektering.</w:t>
      </w:r>
    </w:p>
    <w:p w14:paraId="7AB6BD07"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lastRenderedPageBreak/>
        <w:t>– Det handlar både om att ändra arbetssätt och att använda de digitala verktyg som finns tillgängliga. Då kan vi verkligen få till en produktivitetsförbättring i byggbranschen. Digitala verktyg i sig själva kommer däremot ge ganska lite mervärde, säger Lars Albinsson, projektledare för Bygg 4.0.</w:t>
      </w:r>
    </w:p>
    <w:p w14:paraId="4F7EAE40" w14:textId="77777777" w:rsidR="00363848" w:rsidRPr="00363848" w:rsidRDefault="00363848" w:rsidP="00363848">
      <w:pPr>
        <w:spacing w:after="300"/>
        <w:outlineLvl w:val="1"/>
        <w:rPr>
          <w:rFonts w:eastAsia="Times New Roman" w:cs="Times New Roman"/>
          <w:b/>
          <w:bCs/>
          <w:color w:val="2D322D"/>
          <w:spacing w:val="-5"/>
          <w:sz w:val="20"/>
          <w:szCs w:val="20"/>
          <w:lang w:eastAsia="sv-SE"/>
        </w:rPr>
      </w:pPr>
      <w:r w:rsidRPr="00363848">
        <w:rPr>
          <w:rFonts w:eastAsia="Times New Roman" w:cs="Times New Roman"/>
          <w:b/>
          <w:bCs/>
          <w:color w:val="2D322D"/>
          <w:spacing w:val="-5"/>
          <w:sz w:val="20"/>
          <w:szCs w:val="20"/>
          <w:lang w:eastAsia="sv-SE"/>
        </w:rPr>
        <w:t>Tre principer</w:t>
      </w:r>
    </w:p>
    <w:p w14:paraId="49EFBF11"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Bygg 4.0 Projektering består i huvudsak av tre principer:</w:t>
      </w:r>
    </w:p>
    <w:p w14:paraId="0D81C5A5" w14:textId="77777777" w:rsidR="00363848" w:rsidRPr="00363848" w:rsidRDefault="00363848" w:rsidP="00363848">
      <w:pPr>
        <w:numPr>
          <w:ilvl w:val="0"/>
          <w:numId w:val="14"/>
        </w:numPr>
        <w:spacing w:before="100" w:beforeAutospacing="1" w:after="100" w:afterAutospacing="1" w:line="276" w:lineRule="auto"/>
        <w:rPr>
          <w:rFonts w:eastAsia="Times New Roman" w:cs="Times New Roman"/>
          <w:color w:val="2D322D"/>
          <w:sz w:val="20"/>
          <w:szCs w:val="20"/>
          <w:lang w:eastAsia="sv-SE"/>
        </w:rPr>
      </w:pPr>
      <w:r w:rsidRPr="00363848">
        <w:rPr>
          <w:rFonts w:eastAsia="Times New Roman" w:cs="Times New Roman"/>
          <w:b/>
          <w:bCs/>
          <w:color w:val="2D322D"/>
          <w:sz w:val="20"/>
          <w:szCs w:val="20"/>
          <w:lang w:eastAsia="sv-SE"/>
        </w:rPr>
        <w:t>Rita klart in i minsta detalj först innan man börjar bygga.</w:t>
      </w:r>
      <w:r w:rsidRPr="00363848">
        <w:rPr>
          <w:rFonts w:eastAsia="Times New Roman" w:cs="Times New Roman"/>
          <w:color w:val="2D322D"/>
          <w:sz w:val="20"/>
          <w:szCs w:val="20"/>
          <w:lang w:eastAsia="sv-SE"/>
        </w:rPr>
        <w:t xml:space="preserve"> Då minskar behovet av att göra ändringar och tillägg senare i byggprocessen. Kostnaderna för att göra ändringar i byggprojekt ökar exponentiellt när byggskedet har börjat. I designfasen är det däremot väldigt kostnadseffektivt att göra ändringar.</w:t>
      </w:r>
    </w:p>
    <w:p w14:paraId="468815F2" w14:textId="77777777" w:rsidR="00363848" w:rsidRPr="00363848" w:rsidRDefault="00363848" w:rsidP="00363848">
      <w:pPr>
        <w:numPr>
          <w:ilvl w:val="0"/>
          <w:numId w:val="14"/>
        </w:numPr>
        <w:spacing w:before="100" w:beforeAutospacing="1" w:after="100" w:afterAutospacing="1" w:line="276" w:lineRule="auto"/>
        <w:rPr>
          <w:rFonts w:eastAsia="Times New Roman" w:cs="Times New Roman"/>
          <w:color w:val="2D322D"/>
          <w:sz w:val="20"/>
          <w:szCs w:val="20"/>
          <w:lang w:eastAsia="sv-SE"/>
        </w:rPr>
      </w:pPr>
      <w:r w:rsidRPr="00363848">
        <w:rPr>
          <w:rFonts w:eastAsia="Times New Roman" w:cs="Times New Roman"/>
          <w:b/>
          <w:bCs/>
          <w:color w:val="2D322D"/>
          <w:sz w:val="20"/>
          <w:szCs w:val="20"/>
          <w:lang w:eastAsia="sv-SE"/>
        </w:rPr>
        <w:t>Provbygg i 3D.</w:t>
      </w:r>
      <w:r w:rsidRPr="00363848">
        <w:rPr>
          <w:rFonts w:eastAsia="Times New Roman" w:cs="Times New Roman"/>
          <w:color w:val="2D322D"/>
          <w:sz w:val="20"/>
          <w:szCs w:val="20"/>
          <w:lang w:eastAsia="sv-SE"/>
        </w:rPr>
        <w:t xml:space="preserve"> Då kan arbetssättet optimeras innan man bygger på riktigt. Praktiska erfarenheter från byggnationen av en panncentral i Kanada visar att det kan ge en 60-procentig produktivitetsförbättring.</w:t>
      </w:r>
    </w:p>
    <w:p w14:paraId="6DBEB7EF" w14:textId="77777777" w:rsidR="00363848" w:rsidRPr="00363848" w:rsidRDefault="00363848" w:rsidP="00363848">
      <w:pPr>
        <w:numPr>
          <w:ilvl w:val="0"/>
          <w:numId w:val="14"/>
        </w:numPr>
        <w:spacing w:before="100" w:beforeAutospacing="1" w:after="100" w:afterAutospacing="1" w:line="276" w:lineRule="auto"/>
        <w:rPr>
          <w:rFonts w:eastAsia="Times New Roman" w:cs="Times New Roman"/>
          <w:color w:val="2D322D"/>
          <w:sz w:val="20"/>
          <w:szCs w:val="20"/>
          <w:lang w:eastAsia="sv-SE"/>
        </w:rPr>
      </w:pPr>
      <w:r w:rsidRPr="00363848">
        <w:rPr>
          <w:rFonts w:eastAsia="Times New Roman" w:cs="Times New Roman"/>
          <w:b/>
          <w:bCs/>
          <w:color w:val="2D322D"/>
          <w:sz w:val="20"/>
          <w:szCs w:val="20"/>
          <w:lang w:eastAsia="sv-SE"/>
        </w:rPr>
        <w:t>Använd en systemmiljö där olika verktyg arbetar i realtid mot en gemensam databas.</w:t>
      </w:r>
      <w:r w:rsidRPr="00363848">
        <w:rPr>
          <w:rFonts w:eastAsia="Times New Roman" w:cs="Times New Roman"/>
          <w:color w:val="2D322D"/>
          <w:sz w:val="20"/>
          <w:szCs w:val="20"/>
          <w:lang w:eastAsia="sv-SE"/>
        </w:rPr>
        <w:t xml:space="preserve"> Det minskar risken för fel på grund av att olika personer arbetar med olika versioner av ritningar och andra dokument.</w:t>
      </w:r>
    </w:p>
    <w:p w14:paraId="48A32F8E"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 Även om många byggprojekt idag använder så kallade BIM-verktyg (</w:t>
      </w:r>
      <w:proofErr w:type="spellStart"/>
      <w:r w:rsidRPr="00363848">
        <w:rPr>
          <w:rFonts w:eastAsia="Times New Roman" w:cs="Times New Roman"/>
          <w:i/>
          <w:iCs/>
          <w:color w:val="2D322D"/>
          <w:sz w:val="20"/>
          <w:szCs w:val="20"/>
          <w:lang w:eastAsia="sv-SE"/>
        </w:rPr>
        <w:t>ByggnadsInformationsModellerings</w:t>
      </w:r>
      <w:proofErr w:type="spellEnd"/>
      <w:r w:rsidRPr="00363848">
        <w:rPr>
          <w:rFonts w:eastAsia="Times New Roman" w:cs="Times New Roman"/>
          <w:i/>
          <w:iCs/>
          <w:color w:val="2D322D"/>
          <w:sz w:val="20"/>
          <w:szCs w:val="20"/>
          <w:lang w:eastAsia="sv-SE"/>
        </w:rPr>
        <w:t>-verktyg</w:t>
      </w:r>
      <w:r w:rsidRPr="00363848">
        <w:rPr>
          <w:rFonts w:eastAsia="Times New Roman" w:cs="Times New Roman"/>
          <w:color w:val="2D322D"/>
          <w:sz w:val="20"/>
          <w:szCs w:val="20"/>
          <w:lang w:eastAsia="sv-SE"/>
        </w:rPr>
        <w:t>) så ritar man inte klart med tillräckligt hög noggrannhet. Man tar heller inte tillräckliga hänsyn till produktionsprocessen i projekteringen. Ett skäl är helt enkelt att den flora av BIM-verktyg som används inte stöder detta, säger Lars Albinsson.</w:t>
      </w:r>
    </w:p>
    <w:p w14:paraId="37642B6F" w14:textId="77777777" w:rsidR="00363848" w:rsidRPr="00363848" w:rsidRDefault="00363848" w:rsidP="00363848">
      <w:pPr>
        <w:spacing w:after="300"/>
        <w:outlineLvl w:val="1"/>
        <w:rPr>
          <w:rFonts w:eastAsia="Times New Roman" w:cs="Times New Roman"/>
          <w:b/>
          <w:bCs/>
          <w:color w:val="2D322D"/>
          <w:spacing w:val="-5"/>
          <w:sz w:val="20"/>
          <w:szCs w:val="20"/>
          <w:lang w:eastAsia="sv-SE"/>
        </w:rPr>
      </w:pPr>
      <w:r w:rsidRPr="00363848">
        <w:rPr>
          <w:rFonts w:eastAsia="Times New Roman" w:cs="Times New Roman"/>
          <w:b/>
          <w:bCs/>
          <w:color w:val="2D322D"/>
          <w:spacing w:val="-5"/>
          <w:sz w:val="20"/>
          <w:szCs w:val="20"/>
          <w:lang w:eastAsia="sv-SE"/>
        </w:rPr>
        <w:t>Pilotprojekt i Falköping</w:t>
      </w:r>
    </w:p>
    <w:p w14:paraId="18E31ACB"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Ett första praktiskt test påbörjades under hösten 2018. Det kommunala bostadsbolaget Hyresbostäder i Falköping skulle genomföra projektet Diamanten, som består av två punkthus om åtta våningar samt parkeringsgarage. Totalt rör det sig om 75 lägenheter samt butiksyta.</w:t>
      </w:r>
    </w:p>
    <w:p w14:paraId="5B878C93"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Hyresbostäder önskade pröva Bygg 4.0-projektering för att sänka kostnaderna och höja kvaliteten. När det gäller kvaliteten ville man i första hand säkerställa att utformningen skulle bli enkel att förvalta.</w:t>
      </w:r>
    </w:p>
    <w:p w14:paraId="7A28D165"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Bygg 4.0 tog med en del av projekteringsgruppen till en skeppsdesignfirma i Lissabon, där man under några dagar testade att projektera i firmans IT-plattform for skepp. Slutsatsen blev att det går utmärkt att projektera hus i ett sådant verktyg, som då kan hantera miljontals 3D-objekt med mängder av produktdata samt integrerad planering, kostnadskalkyler, logistik och produktionsstyrning.</w:t>
      </w:r>
    </w:p>
    <w:p w14:paraId="0AF60269" w14:textId="77777777" w:rsidR="00363848" w:rsidRPr="00363848" w:rsidRDefault="00363848" w:rsidP="00363848">
      <w:pPr>
        <w:spacing w:after="300"/>
        <w:outlineLvl w:val="1"/>
        <w:rPr>
          <w:rFonts w:eastAsia="Times New Roman" w:cs="Times New Roman"/>
          <w:b/>
          <w:bCs/>
          <w:color w:val="2D322D"/>
          <w:spacing w:val="-5"/>
          <w:sz w:val="20"/>
          <w:szCs w:val="20"/>
          <w:lang w:eastAsia="sv-SE"/>
        </w:rPr>
      </w:pPr>
      <w:r w:rsidRPr="00363848">
        <w:rPr>
          <w:rFonts w:eastAsia="Times New Roman" w:cs="Times New Roman"/>
          <w:b/>
          <w:bCs/>
          <w:color w:val="2D322D"/>
          <w:spacing w:val="-5"/>
          <w:sz w:val="20"/>
          <w:szCs w:val="20"/>
          <w:lang w:eastAsia="sv-SE"/>
        </w:rPr>
        <w:t>Pilotprojekt i Oskarshamn</w:t>
      </w:r>
    </w:p>
    <w:p w14:paraId="1AC72D38" w14:textId="7777777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En nystartad modulhusproducent har med hjälp av Bygg 4.0 installerat en skeppsbyggnadsplattform och även utbildats av skeppsdesigners i processen.</w:t>
      </w:r>
    </w:p>
    <w:p w14:paraId="3BC37877" w14:textId="711D7B67" w:rsidR="00363848" w:rsidRPr="00363848" w:rsidRDefault="00363848" w:rsidP="00363848">
      <w:pPr>
        <w:spacing w:before="100" w:beforeAutospacing="1" w:after="100" w:afterAutospacing="1"/>
        <w:rPr>
          <w:rFonts w:eastAsia="Times New Roman" w:cs="Times New Roman"/>
          <w:color w:val="2D322D"/>
          <w:sz w:val="20"/>
          <w:szCs w:val="20"/>
          <w:lang w:eastAsia="sv-SE"/>
        </w:rPr>
      </w:pPr>
      <w:r w:rsidRPr="00363848">
        <w:rPr>
          <w:rFonts w:eastAsia="Times New Roman" w:cs="Times New Roman"/>
          <w:color w:val="2D322D"/>
          <w:sz w:val="20"/>
          <w:szCs w:val="20"/>
          <w:lang w:eastAsia="sv-SE"/>
        </w:rPr>
        <w:t>– Vi tror verkligen att Bygg 4.0-projektering kan ge bättre produktivitet. Genom att rita klart före byggstart kan vi bygga billigare, bättre, snabbare och samtidigt minska på de ofantliga mängder användbart byggmaterial som slängs varje år. Det vinner både hyresgäster, byggbolag och miljön på, säger Jonas Högset på Sveriges Allmännytta.</w:t>
      </w:r>
    </w:p>
    <w:p w14:paraId="4834A438" w14:textId="38ADC552" w:rsidR="00363848" w:rsidRPr="00363848" w:rsidRDefault="00363848" w:rsidP="00363848">
      <w:pPr>
        <w:spacing w:before="100" w:beforeAutospacing="1" w:after="100" w:afterAutospacing="1"/>
        <w:rPr>
          <w:rFonts w:eastAsia="Times New Roman" w:cs="Times New Roman"/>
          <w:i/>
          <w:iCs/>
          <w:color w:val="2D322D"/>
          <w:sz w:val="20"/>
          <w:szCs w:val="20"/>
          <w:lang w:eastAsia="sv-SE"/>
        </w:rPr>
      </w:pPr>
      <w:r w:rsidRPr="00363848">
        <w:rPr>
          <w:rFonts w:eastAsia="Times New Roman" w:cs="Times New Roman"/>
          <w:b/>
          <w:bCs/>
          <w:iCs/>
          <w:color w:val="2D322D"/>
          <w:sz w:val="20"/>
          <w:szCs w:val="20"/>
          <w:lang w:eastAsia="sv-SE"/>
        </w:rPr>
        <w:lastRenderedPageBreak/>
        <w:t>Kort om projektet Bygg 4.0</w:t>
      </w:r>
      <w:r w:rsidRPr="00363848">
        <w:rPr>
          <w:rFonts w:eastAsia="Times New Roman" w:cs="Times New Roman"/>
          <w:b/>
          <w:bCs/>
          <w:i/>
          <w:iCs/>
          <w:color w:val="2D322D"/>
          <w:sz w:val="20"/>
          <w:szCs w:val="20"/>
          <w:lang w:eastAsia="sv-SE"/>
        </w:rPr>
        <w:br/>
      </w:r>
      <w:r w:rsidRPr="00363848">
        <w:rPr>
          <w:rFonts w:eastAsia="Times New Roman" w:cs="Times New Roman"/>
          <w:iCs/>
          <w:color w:val="2D322D"/>
          <w:sz w:val="20"/>
          <w:szCs w:val="20"/>
          <w:lang w:eastAsia="sv-SE"/>
        </w:rPr>
        <w:t xml:space="preserve">Bakom projektet </w:t>
      </w:r>
      <w:r w:rsidRPr="00363848">
        <w:rPr>
          <w:rFonts w:eastAsia="Times New Roman" w:cs="Times New Roman"/>
          <w:iCs/>
          <w:color w:val="2D322D"/>
          <w:sz w:val="20"/>
          <w:szCs w:val="20"/>
          <w:lang w:eastAsia="sv-SE"/>
        </w:rPr>
        <w:t>står bland an</w:t>
      </w:r>
      <w:r w:rsidRPr="00363848">
        <w:rPr>
          <w:rFonts w:eastAsia="Times New Roman" w:cs="Times New Roman"/>
          <w:iCs/>
          <w:color w:val="2D322D"/>
          <w:sz w:val="20"/>
          <w:szCs w:val="20"/>
          <w:lang w:eastAsia="sv-SE"/>
        </w:rPr>
        <w:t>dra</w:t>
      </w:r>
      <w:r w:rsidRPr="00363848">
        <w:rPr>
          <w:rFonts w:eastAsia="Times New Roman" w:cs="Times New Roman"/>
          <w:iCs/>
          <w:color w:val="2D322D"/>
          <w:sz w:val="20"/>
          <w:szCs w:val="20"/>
          <w:lang w:eastAsia="sv-SE"/>
        </w:rPr>
        <w:t xml:space="preserve"> Sveriges Allmännytta, Örebrobostäder, </w:t>
      </w:r>
      <w:proofErr w:type="spellStart"/>
      <w:r w:rsidRPr="00363848">
        <w:rPr>
          <w:rFonts w:eastAsia="Times New Roman" w:cs="Times New Roman"/>
          <w:iCs/>
          <w:color w:val="2D322D"/>
          <w:sz w:val="20"/>
          <w:szCs w:val="20"/>
          <w:lang w:eastAsia="sv-SE"/>
        </w:rPr>
        <w:t>Veidekke</w:t>
      </w:r>
      <w:proofErr w:type="spellEnd"/>
      <w:r w:rsidRPr="00363848">
        <w:rPr>
          <w:rFonts w:eastAsia="Times New Roman" w:cs="Times New Roman"/>
          <w:iCs/>
          <w:color w:val="2D322D"/>
          <w:sz w:val="20"/>
          <w:szCs w:val="20"/>
          <w:lang w:eastAsia="sv-SE"/>
        </w:rPr>
        <w:t xml:space="preserve"> och Cementa och leds av Lars Albinsson, vd på konsultföretaget Maestro Design &amp; Management.</w:t>
      </w:r>
      <w:r w:rsidRPr="00363848">
        <w:rPr>
          <w:rFonts w:eastAsia="Times New Roman" w:cs="Times New Roman"/>
          <w:iCs/>
          <w:color w:val="2D322D"/>
          <w:sz w:val="20"/>
          <w:szCs w:val="20"/>
          <w:lang w:eastAsia="sv-SE"/>
        </w:rPr>
        <w:br/>
        <w:t>Projektet inleddes med att göra så kallad benchmarking med högproduktiva industrier. Varvsindustrin bedömdes tidigt som särskilt intressant på grund av sin produktivitet, höga komplexitet och att fartyg oftast tillverkas i mycket små volymer.</w:t>
      </w:r>
    </w:p>
    <w:p w14:paraId="268CCCB7" w14:textId="77777777" w:rsidR="00363848" w:rsidRPr="00363848" w:rsidRDefault="00363848" w:rsidP="00363848">
      <w:pPr>
        <w:rPr>
          <w:b/>
          <w:sz w:val="20"/>
          <w:szCs w:val="20"/>
        </w:rPr>
      </w:pPr>
      <w:r w:rsidRPr="00363848">
        <w:rPr>
          <w:b/>
          <w:sz w:val="20"/>
          <w:szCs w:val="20"/>
        </w:rPr>
        <w:t>Läs mer</w:t>
      </w:r>
    </w:p>
    <w:p w14:paraId="02965031" w14:textId="77777777" w:rsidR="00363848" w:rsidRPr="00363848" w:rsidRDefault="00363848" w:rsidP="00363848">
      <w:pPr>
        <w:rPr>
          <w:sz w:val="20"/>
          <w:szCs w:val="20"/>
        </w:rPr>
      </w:pPr>
      <w:hyperlink r:id="rId8" w:history="1">
        <w:r w:rsidRPr="00363848">
          <w:rPr>
            <w:rStyle w:val="Hyperlnk"/>
            <w:sz w:val="20"/>
            <w:szCs w:val="20"/>
          </w:rPr>
          <w:t>Rapporten Att bygga skepp på marken från projektet Bygg 4.0</w:t>
        </w:r>
      </w:hyperlink>
    </w:p>
    <w:p w14:paraId="5B8F14C2" w14:textId="77777777" w:rsidR="00363848" w:rsidRPr="00363848" w:rsidRDefault="00363848" w:rsidP="00363848">
      <w:pPr>
        <w:rPr>
          <w:sz w:val="20"/>
          <w:szCs w:val="20"/>
        </w:rPr>
      </w:pPr>
      <w:hyperlink r:id="rId9" w:history="1">
        <w:r w:rsidRPr="00363848">
          <w:rPr>
            <w:rStyle w:val="Hyperlnk"/>
            <w:sz w:val="20"/>
            <w:szCs w:val="20"/>
          </w:rPr>
          <w:t>Webbnyhet: SABO slår larm – byggpriserna har ökat 48 procent på tre år</w:t>
        </w:r>
      </w:hyperlink>
    </w:p>
    <w:p w14:paraId="1B1C2FB9" w14:textId="77777777" w:rsidR="00363848" w:rsidRPr="00363848" w:rsidRDefault="00363848" w:rsidP="00363848">
      <w:pPr>
        <w:rPr>
          <w:sz w:val="20"/>
          <w:szCs w:val="20"/>
        </w:rPr>
      </w:pPr>
      <w:hyperlink r:id="rId10" w:history="1">
        <w:r w:rsidRPr="00363848">
          <w:rPr>
            <w:rStyle w:val="Hyperlnk"/>
            <w:sz w:val="20"/>
            <w:szCs w:val="20"/>
          </w:rPr>
          <w:t>Rapport från Boverket om bostadsbehovet 2018–2025</w:t>
        </w:r>
      </w:hyperlink>
    </w:p>
    <w:p w14:paraId="215072A5" w14:textId="7FCA25F2" w:rsidR="00363848" w:rsidRPr="00363848" w:rsidRDefault="00363848" w:rsidP="00363848">
      <w:pPr>
        <w:rPr>
          <w:sz w:val="20"/>
          <w:szCs w:val="20"/>
        </w:rPr>
      </w:pPr>
      <w:hyperlink r:id="rId11" w:history="1">
        <w:r w:rsidRPr="00363848">
          <w:rPr>
            <w:rStyle w:val="Hyperlnk"/>
            <w:sz w:val="20"/>
            <w:szCs w:val="20"/>
          </w:rPr>
          <w:t>Rapport från Installatörsföretagen om arbetstidsanvändning</w:t>
        </w:r>
      </w:hyperlink>
    </w:p>
    <w:bookmarkEnd w:id="0"/>
    <w:bookmarkEnd w:id="1"/>
    <w:p w14:paraId="65F62A27" w14:textId="5ED48855" w:rsidR="00C4739E" w:rsidRPr="00363848" w:rsidRDefault="00C4739E" w:rsidP="00EC206D">
      <w:pPr>
        <w:rPr>
          <w:rFonts w:cstheme="minorHAnsi"/>
          <w:b/>
          <w:sz w:val="20"/>
          <w:szCs w:val="20"/>
        </w:rPr>
      </w:pPr>
    </w:p>
    <w:p w14:paraId="3E19631E" w14:textId="77777777" w:rsidR="00346E1C" w:rsidRPr="00363848" w:rsidRDefault="00346E1C" w:rsidP="00EC206D">
      <w:pPr>
        <w:rPr>
          <w:rFonts w:cstheme="minorHAnsi"/>
          <w:sz w:val="20"/>
          <w:szCs w:val="20"/>
        </w:rPr>
      </w:pPr>
      <w:r w:rsidRPr="00363848">
        <w:rPr>
          <w:rStyle w:val="Stark"/>
          <w:rFonts w:cstheme="minorHAnsi"/>
          <w:sz w:val="20"/>
          <w:szCs w:val="20"/>
        </w:rPr>
        <w:t>Kort om Sveriges Allmännytta</w:t>
      </w:r>
      <w:r w:rsidRPr="00363848">
        <w:rPr>
          <w:rFonts w:cstheme="minorHAnsi"/>
          <w:b/>
          <w:bCs/>
          <w:sz w:val="20"/>
          <w:szCs w:val="20"/>
        </w:rPr>
        <w:br/>
      </w:r>
      <w:r w:rsidRPr="00363848">
        <w:rPr>
          <w:rFonts w:cstheme="minorHAnsi"/>
          <w:sz w:val="20"/>
          <w:szCs w:val="20"/>
        </w:rPr>
        <w:t>Sveriges Allmännytta är bransch- och intresseorganisation för över 300 allmännyttiga kommunala och privata bostadsföretag över hela Sverige. Tillsammans äger och förvaltar medlemmarna över 850 000 bostäder. Vi bistår våra medlemmar så de kan vara långsiktiga och konkurrenskraftiga aktörer på bostadsmarknaden. På så sätt bidrar vi gemensamt till en hållbar utveckling: ekonomiskt, miljömässigt och socialt.</w:t>
      </w:r>
    </w:p>
    <w:p w14:paraId="571B4B2A" w14:textId="77777777" w:rsidR="00363848" w:rsidRDefault="00576D1B" w:rsidP="00EC206D">
      <w:pPr>
        <w:rPr>
          <w:rStyle w:val="Hyperlnk"/>
          <w:rFonts w:cstheme="minorHAnsi"/>
          <w:color w:val="auto"/>
          <w:sz w:val="20"/>
          <w:szCs w:val="20"/>
        </w:rPr>
      </w:pPr>
      <w:r w:rsidRPr="00363848">
        <w:rPr>
          <w:rFonts w:cstheme="minorHAnsi"/>
          <w:sz w:val="20"/>
          <w:szCs w:val="20"/>
        </w:rPr>
        <w:br/>
      </w:r>
      <w:r w:rsidR="00CE4848" w:rsidRPr="00363848">
        <w:rPr>
          <w:rFonts w:cstheme="minorHAnsi"/>
          <w:b/>
          <w:sz w:val="20"/>
          <w:szCs w:val="20"/>
        </w:rPr>
        <w:t>För k</w:t>
      </w:r>
      <w:r w:rsidR="00764A66" w:rsidRPr="00363848">
        <w:rPr>
          <w:rFonts w:cstheme="minorHAnsi"/>
          <w:b/>
          <w:sz w:val="20"/>
          <w:szCs w:val="20"/>
        </w:rPr>
        <w:t>ontakt</w:t>
      </w:r>
      <w:r w:rsidR="00CE4848" w:rsidRPr="00363848">
        <w:rPr>
          <w:rFonts w:cstheme="minorHAnsi"/>
          <w:b/>
          <w:sz w:val="20"/>
          <w:szCs w:val="20"/>
        </w:rPr>
        <w:t xml:space="preserve"> och information</w:t>
      </w:r>
      <w:r w:rsidR="00764A66" w:rsidRPr="00363848">
        <w:rPr>
          <w:rFonts w:cstheme="minorHAnsi"/>
          <w:b/>
          <w:sz w:val="20"/>
          <w:szCs w:val="20"/>
        </w:rPr>
        <w:t>:</w:t>
      </w:r>
      <w:r w:rsidRPr="00363848">
        <w:rPr>
          <w:rFonts w:cstheme="minorHAnsi"/>
          <w:sz w:val="20"/>
          <w:szCs w:val="20"/>
        </w:rPr>
        <w:br/>
      </w:r>
      <w:r w:rsidR="00764A66" w:rsidRPr="00363848">
        <w:rPr>
          <w:rFonts w:cstheme="minorHAnsi"/>
          <w:b/>
          <w:sz w:val="20"/>
          <w:szCs w:val="20"/>
        </w:rPr>
        <w:t>Josefin Morge</w:t>
      </w:r>
      <w:r w:rsidR="00C4739E" w:rsidRPr="00363848">
        <w:rPr>
          <w:rFonts w:cstheme="minorHAnsi"/>
          <w:sz w:val="20"/>
          <w:szCs w:val="20"/>
        </w:rPr>
        <w:br/>
        <w:t>P</w:t>
      </w:r>
      <w:r w:rsidR="00764A66" w:rsidRPr="00363848">
        <w:rPr>
          <w:rFonts w:cstheme="minorHAnsi"/>
          <w:sz w:val="20"/>
          <w:szCs w:val="20"/>
        </w:rPr>
        <w:t>ress</w:t>
      </w:r>
      <w:r w:rsidRPr="00363848">
        <w:rPr>
          <w:rFonts w:cstheme="minorHAnsi"/>
          <w:sz w:val="20"/>
          <w:szCs w:val="20"/>
        </w:rPr>
        <w:t>chef</w:t>
      </w:r>
      <w:r w:rsidR="00764A66" w:rsidRPr="00363848">
        <w:rPr>
          <w:rFonts w:cstheme="minorHAnsi"/>
          <w:sz w:val="20"/>
          <w:szCs w:val="20"/>
        </w:rPr>
        <w:t xml:space="preserve"> S</w:t>
      </w:r>
      <w:r w:rsidRPr="00363848">
        <w:rPr>
          <w:rFonts w:cstheme="minorHAnsi"/>
          <w:sz w:val="20"/>
          <w:szCs w:val="20"/>
        </w:rPr>
        <w:t>veriges Allmännytta</w:t>
      </w:r>
      <w:r w:rsidR="00764A66" w:rsidRPr="00363848">
        <w:rPr>
          <w:rFonts w:cstheme="minorHAnsi"/>
          <w:sz w:val="20"/>
          <w:szCs w:val="20"/>
        </w:rPr>
        <w:t xml:space="preserve">, </w:t>
      </w:r>
      <w:proofErr w:type="spellStart"/>
      <w:r w:rsidR="00764A66" w:rsidRPr="00363848">
        <w:rPr>
          <w:rFonts w:cstheme="minorHAnsi"/>
          <w:sz w:val="20"/>
          <w:szCs w:val="20"/>
        </w:rPr>
        <w:t>tel</w:t>
      </w:r>
      <w:proofErr w:type="spellEnd"/>
      <w:r w:rsidR="00764A66" w:rsidRPr="00363848">
        <w:rPr>
          <w:rFonts w:cstheme="minorHAnsi"/>
          <w:sz w:val="20"/>
          <w:szCs w:val="20"/>
        </w:rPr>
        <w:t xml:space="preserve">: 08-406 55 25, e-post: </w:t>
      </w:r>
      <w:hyperlink r:id="rId12" w:history="1">
        <w:r w:rsidR="00C4739E" w:rsidRPr="00363848">
          <w:rPr>
            <w:rStyle w:val="Hyperlnk"/>
            <w:rFonts w:cstheme="minorHAnsi"/>
            <w:color w:val="auto"/>
            <w:sz w:val="20"/>
            <w:szCs w:val="20"/>
          </w:rPr>
          <w:t>josefin.morge@sverigesallmannytta.se</w:t>
        </w:r>
      </w:hyperlink>
    </w:p>
    <w:p w14:paraId="4B4102DF" w14:textId="77777777" w:rsidR="00363848" w:rsidRDefault="00363848" w:rsidP="00EC206D">
      <w:pPr>
        <w:rPr>
          <w:rStyle w:val="Hyperlnk"/>
          <w:rFonts w:cstheme="minorHAnsi"/>
          <w:color w:val="auto"/>
          <w:sz w:val="20"/>
          <w:szCs w:val="20"/>
        </w:rPr>
      </w:pPr>
    </w:p>
    <w:p w14:paraId="220B586F" w14:textId="1D554F17" w:rsidR="00C4739E" w:rsidRPr="00363848" w:rsidRDefault="00CE4848" w:rsidP="00EC206D">
      <w:pPr>
        <w:rPr>
          <w:rFonts w:cstheme="minorHAnsi"/>
          <w:sz w:val="20"/>
          <w:szCs w:val="20"/>
        </w:rPr>
      </w:pPr>
      <w:r w:rsidRPr="00363848">
        <w:rPr>
          <w:rFonts w:cstheme="minorHAnsi"/>
          <w:sz w:val="20"/>
          <w:szCs w:val="20"/>
        </w:rPr>
        <w:br/>
      </w:r>
    </w:p>
    <w:p w14:paraId="2E404C26" w14:textId="77777777" w:rsidR="00C4739E" w:rsidRPr="00363848" w:rsidRDefault="00C4739E" w:rsidP="00933AF2">
      <w:pPr>
        <w:rPr>
          <w:rFonts w:cstheme="minorHAnsi"/>
          <w:sz w:val="20"/>
          <w:szCs w:val="20"/>
        </w:rPr>
      </w:pPr>
    </w:p>
    <w:p w14:paraId="5F43F44E" w14:textId="77777777" w:rsidR="009E3CDE" w:rsidRPr="00363848" w:rsidRDefault="009E3CDE" w:rsidP="00933AF2">
      <w:pPr>
        <w:rPr>
          <w:rFonts w:cstheme="minorHAnsi"/>
          <w:sz w:val="20"/>
          <w:szCs w:val="20"/>
        </w:rPr>
      </w:pPr>
    </w:p>
    <w:sectPr w:rsidR="009E3CDE" w:rsidRPr="0036384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F548" w14:textId="77777777" w:rsidR="0073786A" w:rsidRDefault="0073786A" w:rsidP="003D5423">
      <w:r>
        <w:separator/>
      </w:r>
    </w:p>
  </w:endnote>
  <w:endnote w:type="continuationSeparator" w:id="0">
    <w:p w14:paraId="1B17C8CD" w14:textId="77777777" w:rsidR="0073786A" w:rsidRDefault="0073786A" w:rsidP="003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7FCE" w14:textId="77777777" w:rsidR="0073786A" w:rsidRDefault="0073786A" w:rsidP="003D5423">
      <w:r>
        <w:separator/>
      </w:r>
    </w:p>
  </w:footnote>
  <w:footnote w:type="continuationSeparator" w:id="0">
    <w:p w14:paraId="1225C8DE" w14:textId="77777777" w:rsidR="0073786A" w:rsidRDefault="0073786A" w:rsidP="003D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4DF" w14:textId="18974F4E" w:rsidR="00085DA1" w:rsidRPr="00933AF2" w:rsidRDefault="00933AF2">
    <w:pPr>
      <w:pStyle w:val="Sidhuvud"/>
      <w:rPr>
        <w:rFonts w:ascii="Calibri" w:hAnsi="Calibri" w:cs="Calibri"/>
        <w:color w:val="808080" w:themeColor="background1" w:themeShade="80"/>
        <w:sz w:val="28"/>
        <w:szCs w:val="28"/>
      </w:rPr>
    </w:pPr>
    <w:r>
      <w:rPr>
        <w:noProof/>
      </w:rPr>
      <w:drawing>
        <wp:inline distT="0" distB="0" distL="0" distR="0" wp14:anchorId="34EF80CD" wp14:editId="632D0B6B">
          <wp:extent cx="1271082" cy="116586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n.jpg"/>
                  <pic:cNvPicPr/>
                </pic:nvPicPr>
                <pic:blipFill>
                  <a:blip r:embed="rId1">
                    <a:extLst>
                      <a:ext uri="{28A0092B-C50C-407E-A947-70E740481C1C}">
                        <a14:useLocalDpi xmlns:a14="http://schemas.microsoft.com/office/drawing/2010/main" val="0"/>
                      </a:ext>
                    </a:extLst>
                  </a:blip>
                  <a:stretch>
                    <a:fillRect/>
                  </a:stretch>
                </pic:blipFill>
                <pic:spPr>
                  <a:xfrm>
                    <a:off x="0" y="0"/>
                    <a:ext cx="1292662" cy="1185653"/>
                  </a:xfrm>
                  <a:prstGeom prst="rect">
                    <a:avLst/>
                  </a:prstGeom>
                </pic:spPr>
              </pic:pic>
            </a:graphicData>
          </a:graphic>
        </wp:inline>
      </w:drawing>
    </w:r>
    <w:r w:rsidR="000818B1">
      <w:t xml:space="preserve">                             </w:t>
    </w:r>
    <w:r w:rsidR="000818B1" w:rsidRPr="00933AF2">
      <w:rPr>
        <w:color w:val="808080" w:themeColor="background1" w:themeShade="80"/>
      </w:rPr>
      <w:t xml:space="preserve"> </w:t>
    </w:r>
    <w:r w:rsidR="000818B1" w:rsidRPr="00CE4848">
      <w:rPr>
        <w:rFonts w:ascii="Calibri" w:hAnsi="Calibri" w:cs="Calibri"/>
        <w:color w:val="A6A6A6" w:themeColor="background1" w:themeShade="A6"/>
        <w:sz w:val="32"/>
        <w:szCs w:val="32"/>
      </w:rPr>
      <w:t>PRESSMEDDELANDE</w:t>
    </w:r>
    <w:r w:rsidR="00A60C33" w:rsidRPr="00CE4848">
      <w:rPr>
        <w:rFonts w:ascii="Calibri" w:hAnsi="Calibri" w:cs="Calibri"/>
        <w:color w:val="A6A6A6" w:themeColor="background1" w:themeShade="A6"/>
        <w:sz w:val="32"/>
        <w:szCs w:val="32"/>
      </w:rPr>
      <w:t xml:space="preserve"> 201</w:t>
    </w:r>
    <w:r w:rsidR="00764A66" w:rsidRPr="00CE4848">
      <w:rPr>
        <w:rFonts w:ascii="Calibri" w:hAnsi="Calibri" w:cs="Calibri"/>
        <w:color w:val="A6A6A6" w:themeColor="background1" w:themeShade="A6"/>
        <w:sz w:val="32"/>
        <w:szCs w:val="32"/>
      </w:rPr>
      <w:t>9-0</w:t>
    </w:r>
    <w:r w:rsidR="00363848">
      <w:rPr>
        <w:rFonts w:ascii="Calibri" w:hAnsi="Calibri" w:cs="Calibri"/>
        <w:color w:val="A6A6A6" w:themeColor="background1" w:themeShade="A6"/>
        <w:sz w:val="32"/>
        <w:szCs w:val="32"/>
      </w:rPr>
      <w:t>9-23</w:t>
    </w:r>
    <w:r w:rsidRPr="00CE4848">
      <w:rPr>
        <w:rFonts w:ascii="Calibri" w:hAnsi="Calibri" w:cs="Calibri"/>
        <w:color w:val="A6A6A6" w:themeColor="background1" w:themeShade="A6"/>
        <w:sz w:val="32"/>
        <w:szCs w:val="32"/>
      </w:rPr>
      <w:t xml:space="preserve"> kl.</w:t>
    </w:r>
    <w:r w:rsidR="00346E1C">
      <w:rPr>
        <w:rFonts w:ascii="Calibri" w:hAnsi="Calibri" w:cs="Calibri"/>
        <w:color w:val="A6A6A6" w:themeColor="background1" w:themeShade="A6"/>
        <w:sz w:val="32"/>
        <w:szCs w:val="32"/>
      </w:rPr>
      <w:t>0</w:t>
    </w:r>
    <w:r w:rsidR="00363848">
      <w:rPr>
        <w:rFonts w:ascii="Calibri" w:hAnsi="Calibri" w:cs="Calibri"/>
        <w:color w:val="A6A6A6" w:themeColor="background1" w:themeShade="A6"/>
        <w:sz w:val="32"/>
        <w:szCs w:val="32"/>
      </w:rPr>
      <w:t>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FA"/>
    <w:multiLevelType w:val="hybridMultilevel"/>
    <w:tmpl w:val="A3B047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6E64803"/>
    <w:multiLevelType w:val="hybridMultilevel"/>
    <w:tmpl w:val="26D8809E"/>
    <w:lvl w:ilvl="0" w:tplc="86CA9E5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1C280C"/>
    <w:multiLevelType w:val="hybridMultilevel"/>
    <w:tmpl w:val="5AD880AA"/>
    <w:lvl w:ilvl="0" w:tplc="F1DC15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272E35"/>
    <w:multiLevelType w:val="hybridMultilevel"/>
    <w:tmpl w:val="3B6C2DD4"/>
    <w:lvl w:ilvl="0" w:tplc="E1A05902">
      <w:numFmt w:val="bullet"/>
      <w:lvlText w:val="–"/>
      <w:lvlJc w:val="left"/>
      <w:pPr>
        <w:ind w:left="720" w:hanging="360"/>
      </w:pPr>
      <w:rPr>
        <w:rFonts w:ascii="Calibri" w:eastAsiaTheme="minorHAnsi" w:hAnsi="Calibri" w:cs="Calibr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C00B38"/>
    <w:multiLevelType w:val="hybridMultilevel"/>
    <w:tmpl w:val="F12E09BE"/>
    <w:lvl w:ilvl="0" w:tplc="A9465D12">
      <w:start w:val="3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2026971"/>
    <w:multiLevelType w:val="hybridMultilevel"/>
    <w:tmpl w:val="AFF00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A01508"/>
    <w:multiLevelType w:val="multilevel"/>
    <w:tmpl w:val="117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05629"/>
    <w:multiLevelType w:val="hybridMultilevel"/>
    <w:tmpl w:val="2F16B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ED56B0"/>
    <w:multiLevelType w:val="hybridMultilevel"/>
    <w:tmpl w:val="BD62F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24123F"/>
    <w:multiLevelType w:val="hybridMultilevel"/>
    <w:tmpl w:val="01D46062"/>
    <w:lvl w:ilvl="0" w:tplc="38D6F7E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9005318"/>
    <w:multiLevelType w:val="hybridMultilevel"/>
    <w:tmpl w:val="DE3071FE"/>
    <w:lvl w:ilvl="0" w:tplc="7C4251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2"/>
  </w:num>
  <w:num w:numId="7">
    <w:abstractNumId w:val="6"/>
  </w:num>
  <w:num w:numId="8">
    <w:abstractNumId w:val="0"/>
  </w:num>
  <w:num w:numId="9">
    <w:abstractNumId w:val="9"/>
  </w:num>
  <w:num w:numId="10">
    <w:abstractNumId w:val="10"/>
  </w:num>
  <w:num w:numId="11">
    <w:abstractNumId w:val="5"/>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23"/>
    <w:rsid w:val="00056AE5"/>
    <w:rsid w:val="000818B1"/>
    <w:rsid w:val="000A7A30"/>
    <w:rsid w:val="000C4B86"/>
    <w:rsid w:val="0012379A"/>
    <w:rsid w:val="0019192D"/>
    <w:rsid w:val="001A1A52"/>
    <w:rsid w:val="00207C70"/>
    <w:rsid w:val="002936BB"/>
    <w:rsid w:val="002E6272"/>
    <w:rsid w:val="00346E1C"/>
    <w:rsid w:val="00363848"/>
    <w:rsid w:val="003D5423"/>
    <w:rsid w:val="004D6372"/>
    <w:rsid w:val="004E1765"/>
    <w:rsid w:val="00576D1B"/>
    <w:rsid w:val="00613B40"/>
    <w:rsid w:val="00655AD5"/>
    <w:rsid w:val="006C23BB"/>
    <w:rsid w:val="006E4291"/>
    <w:rsid w:val="0073786A"/>
    <w:rsid w:val="007571F2"/>
    <w:rsid w:val="00764A66"/>
    <w:rsid w:val="007E22F3"/>
    <w:rsid w:val="00836EAD"/>
    <w:rsid w:val="00920FB6"/>
    <w:rsid w:val="00933AF2"/>
    <w:rsid w:val="00955E52"/>
    <w:rsid w:val="00986E90"/>
    <w:rsid w:val="009E3CDE"/>
    <w:rsid w:val="00A07401"/>
    <w:rsid w:val="00A60C33"/>
    <w:rsid w:val="00A741AA"/>
    <w:rsid w:val="00A77EAB"/>
    <w:rsid w:val="00A85B56"/>
    <w:rsid w:val="00AC317C"/>
    <w:rsid w:val="00BC01D1"/>
    <w:rsid w:val="00C4739E"/>
    <w:rsid w:val="00C550EE"/>
    <w:rsid w:val="00C56FFC"/>
    <w:rsid w:val="00CE4848"/>
    <w:rsid w:val="00DC249A"/>
    <w:rsid w:val="00DC6262"/>
    <w:rsid w:val="00EC206D"/>
    <w:rsid w:val="00FD0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EFC0"/>
  <w15:chartTrackingRefBased/>
  <w15:docId w15:val="{3BCBBEA3-DE72-4F3D-ABB5-9A0DA8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66"/>
    <w:pPr>
      <w:spacing w:after="0" w:line="240" w:lineRule="auto"/>
    </w:pPr>
    <w:rPr>
      <w:sz w:val="24"/>
      <w:szCs w:val="24"/>
    </w:rPr>
  </w:style>
  <w:style w:type="paragraph" w:styleId="Rubrik2">
    <w:name w:val="heading 2"/>
    <w:basedOn w:val="Normal"/>
    <w:link w:val="Rubrik2Char"/>
    <w:uiPriority w:val="9"/>
    <w:qFormat/>
    <w:rsid w:val="00C56FFC"/>
    <w:pPr>
      <w:spacing w:before="100" w:beforeAutospacing="1" w:after="100" w:afterAutospacing="1" w:line="319" w:lineRule="atLeas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764A6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423"/>
    <w:pPr>
      <w:tabs>
        <w:tab w:val="center" w:pos="4536"/>
        <w:tab w:val="right" w:pos="9072"/>
      </w:tabs>
    </w:pPr>
    <w:rPr>
      <w:sz w:val="22"/>
      <w:szCs w:val="22"/>
    </w:rPr>
  </w:style>
  <w:style w:type="character" w:customStyle="1" w:styleId="SidhuvudChar">
    <w:name w:val="Sidhuvud Char"/>
    <w:basedOn w:val="Standardstycketeckensnitt"/>
    <w:link w:val="Sidhuvud"/>
    <w:uiPriority w:val="99"/>
    <w:rsid w:val="003D5423"/>
  </w:style>
  <w:style w:type="paragraph" w:customStyle="1" w:styleId="Pa7">
    <w:name w:val="Pa7"/>
    <w:basedOn w:val="Normal"/>
    <w:uiPriority w:val="99"/>
    <w:rsid w:val="003D5423"/>
    <w:pPr>
      <w:autoSpaceDE w:val="0"/>
      <w:autoSpaceDN w:val="0"/>
      <w:spacing w:line="201" w:lineRule="atLeast"/>
    </w:pPr>
    <w:rPr>
      <w:rFonts w:ascii="Adobe Garamond Pro" w:hAnsi="Adobe Garamond Pro" w:cs="Times New Roman"/>
      <w:lang w:eastAsia="sv-SE"/>
    </w:rPr>
  </w:style>
  <w:style w:type="paragraph" w:styleId="Liststycke">
    <w:name w:val="List Paragraph"/>
    <w:basedOn w:val="Normal"/>
    <w:uiPriority w:val="34"/>
    <w:qFormat/>
    <w:rsid w:val="003D5423"/>
    <w:pPr>
      <w:ind w:left="720"/>
      <w:contextualSpacing/>
    </w:pPr>
    <w:rPr>
      <w:rFonts w:ascii="Calibri" w:hAnsi="Calibri" w:cs="Times New Roman"/>
      <w:sz w:val="22"/>
      <w:szCs w:val="22"/>
    </w:rPr>
  </w:style>
  <w:style w:type="character" w:styleId="Hyperlnk">
    <w:name w:val="Hyperlink"/>
    <w:basedOn w:val="Standardstycketeckensnitt"/>
    <w:uiPriority w:val="99"/>
    <w:unhideWhenUsed/>
    <w:rsid w:val="003D5423"/>
    <w:rPr>
      <w:color w:val="0563C1" w:themeColor="hyperlink"/>
      <w:u w:val="single"/>
    </w:rPr>
  </w:style>
  <w:style w:type="character" w:styleId="Stark">
    <w:name w:val="Strong"/>
    <w:basedOn w:val="Standardstycketeckensnitt"/>
    <w:uiPriority w:val="22"/>
    <w:qFormat/>
    <w:rsid w:val="003D5423"/>
    <w:rPr>
      <w:b/>
      <w:bCs/>
    </w:rPr>
  </w:style>
  <w:style w:type="paragraph" w:styleId="Sidfot">
    <w:name w:val="footer"/>
    <w:basedOn w:val="Normal"/>
    <w:link w:val="SidfotChar"/>
    <w:uiPriority w:val="99"/>
    <w:unhideWhenUsed/>
    <w:rsid w:val="003D5423"/>
    <w:pPr>
      <w:tabs>
        <w:tab w:val="center" w:pos="4536"/>
        <w:tab w:val="right" w:pos="9072"/>
      </w:tabs>
    </w:pPr>
    <w:rPr>
      <w:sz w:val="22"/>
      <w:szCs w:val="22"/>
    </w:rPr>
  </w:style>
  <w:style w:type="character" w:customStyle="1" w:styleId="SidfotChar">
    <w:name w:val="Sidfot Char"/>
    <w:basedOn w:val="Standardstycketeckensnitt"/>
    <w:link w:val="Sidfot"/>
    <w:uiPriority w:val="99"/>
    <w:rsid w:val="003D5423"/>
  </w:style>
  <w:style w:type="paragraph" w:styleId="Normalwebb">
    <w:name w:val="Normal (Web)"/>
    <w:basedOn w:val="Normal"/>
    <w:uiPriority w:val="99"/>
    <w:unhideWhenUsed/>
    <w:rsid w:val="001A1A52"/>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C56FFC"/>
    <w:rPr>
      <w:rFonts w:ascii="Times New Roman" w:eastAsia="Times New Roman" w:hAnsi="Times New Roman" w:cs="Times New Roman"/>
      <w:b/>
      <w:bCs/>
      <w:sz w:val="36"/>
      <w:szCs w:val="36"/>
      <w:lang w:eastAsia="sv-SE"/>
    </w:rPr>
  </w:style>
  <w:style w:type="character" w:styleId="Olstomnmnande">
    <w:name w:val="Unresolved Mention"/>
    <w:basedOn w:val="Standardstycketeckensnitt"/>
    <w:uiPriority w:val="99"/>
    <w:semiHidden/>
    <w:unhideWhenUsed/>
    <w:rsid w:val="00C56FFC"/>
    <w:rPr>
      <w:color w:val="808080"/>
      <w:shd w:val="clear" w:color="auto" w:fill="E6E6E6"/>
    </w:rPr>
  </w:style>
  <w:style w:type="paragraph" w:styleId="Oformateradtext">
    <w:name w:val="Plain Text"/>
    <w:basedOn w:val="Normal"/>
    <w:link w:val="OformateradtextChar"/>
    <w:uiPriority w:val="99"/>
    <w:unhideWhenUsed/>
    <w:rsid w:val="00056AE5"/>
    <w:rPr>
      <w:rFonts w:ascii="Calibri" w:hAnsi="Calibri"/>
      <w:sz w:val="22"/>
      <w:szCs w:val="21"/>
    </w:rPr>
  </w:style>
  <w:style w:type="character" w:customStyle="1" w:styleId="OformateradtextChar">
    <w:name w:val="Oformaterad text Char"/>
    <w:basedOn w:val="Standardstycketeckensnitt"/>
    <w:link w:val="Oformateradtext"/>
    <w:uiPriority w:val="99"/>
    <w:rsid w:val="00056AE5"/>
    <w:rPr>
      <w:rFonts w:ascii="Calibri" w:hAnsi="Calibri"/>
      <w:szCs w:val="21"/>
    </w:rPr>
  </w:style>
  <w:style w:type="character" w:customStyle="1" w:styleId="Rubrik3Char">
    <w:name w:val="Rubrik 3 Char"/>
    <w:basedOn w:val="Standardstycketeckensnitt"/>
    <w:link w:val="Rubrik3"/>
    <w:uiPriority w:val="9"/>
    <w:rsid w:val="00764A66"/>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764A66"/>
    <w:rPr>
      <w:i/>
      <w:iCs/>
    </w:rPr>
  </w:style>
  <w:style w:type="paragraph" w:styleId="Ballongtext">
    <w:name w:val="Balloon Text"/>
    <w:basedOn w:val="Normal"/>
    <w:link w:val="BallongtextChar"/>
    <w:uiPriority w:val="99"/>
    <w:semiHidden/>
    <w:unhideWhenUsed/>
    <w:rsid w:val="00933AF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084">
      <w:bodyDiv w:val="1"/>
      <w:marLeft w:val="0"/>
      <w:marRight w:val="0"/>
      <w:marTop w:val="0"/>
      <w:marBottom w:val="0"/>
      <w:divBdr>
        <w:top w:val="none" w:sz="0" w:space="0" w:color="auto"/>
        <w:left w:val="none" w:sz="0" w:space="0" w:color="auto"/>
        <w:bottom w:val="none" w:sz="0" w:space="0" w:color="auto"/>
        <w:right w:val="none" w:sz="0" w:space="0" w:color="auto"/>
      </w:divBdr>
    </w:div>
    <w:div w:id="508065412">
      <w:bodyDiv w:val="1"/>
      <w:marLeft w:val="0"/>
      <w:marRight w:val="0"/>
      <w:marTop w:val="0"/>
      <w:marBottom w:val="0"/>
      <w:divBdr>
        <w:top w:val="none" w:sz="0" w:space="0" w:color="auto"/>
        <w:left w:val="none" w:sz="0" w:space="0" w:color="auto"/>
        <w:bottom w:val="none" w:sz="0" w:space="0" w:color="auto"/>
        <w:right w:val="none" w:sz="0" w:space="0" w:color="auto"/>
      </w:divBdr>
    </w:div>
    <w:div w:id="625504623">
      <w:bodyDiv w:val="1"/>
      <w:marLeft w:val="0"/>
      <w:marRight w:val="0"/>
      <w:marTop w:val="0"/>
      <w:marBottom w:val="0"/>
      <w:divBdr>
        <w:top w:val="none" w:sz="0" w:space="0" w:color="auto"/>
        <w:left w:val="none" w:sz="0" w:space="0" w:color="auto"/>
        <w:bottom w:val="none" w:sz="0" w:space="0" w:color="auto"/>
        <w:right w:val="none" w:sz="0" w:space="0" w:color="auto"/>
      </w:divBdr>
    </w:div>
    <w:div w:id="1378504261">
      <w:bodyDiv w:val="1"/>
      <w:marLeft w:val="0"/>
      <w:marRight w:val="0"/>
      <w:marTop w:val="0"/>
      <w:marBottom w:val="0"/>
      <w:divBdr>
        <w:top w:val="none" w:sz="0" w:space="0" w:color="auto"/>
        <w:left w:val="none" w:sz="0" w:space="0" w:color="auto"/>
        <w:bottom w:val="none" w:sz="0" w:space="0" w:color="auto"/>
        <w:right w:val="none" w:sz="0" w:space="0" w:color="auto"/>
      </w:divBdr>
    </w:div>
    <w:div w:id="1896701411">
      <w:bodyDiv w:val="1"/>
      <w:marLeft w:val="0"/>
      <w:marRight w:val="0"/>
      <w:marTop w:val="0"/>
      <w:marBottom w:val="0"/>
      <w:divBdr>
        <w:top w:val="none" w:sz="0" w:space="0" w:color="auto"/>
        <w:left w:val="none" w:sz="0" w:space="0" w:color="auto"/>
        <w:bottom w:val="none" w:sz="0" w:space="0" w:color="auto"/>
        <w:right w:val="none" w:sz="0" w:space="0" w:color="auto"/>
      </w:divBdr>
    </w:div>
    <w:div w:id="191046136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8">
          <w:marLeft w:val="0"/>
          <w:marRight w:val="0"/>
          <w:marTop w:val="0"/>
          <w:marBottom w:val="0"/>
          <w:divBdr>
            <w:top w:val="none" w:sz="0" w:space="0" w:color="auto"/>
            <w:left w:val="none" w:sz="0" w:space="0" w:color="auto"/>
            <w:bottom w:val="none" w:sz="0" w:space="0" w:color="auto"/>
            <w:right w:val="none" w:sz="0" w:space="0" w:color="auto"/>
          </w:divBdr>
          <w:divsChild>
            <w:div w:id="1064448037">
              <w:marLeft w:val="0"/>
              <w:marRight w:val="0"/>
              <w:marTop w:val="0"/>
              <w:marBottom w:val="0"/>
              <w:divBdr>
                <w:top w:val="none" w:sz="0" w:space="0" w:color="auto"/>
                <w:left w:val="none" w:sz="0" w:space="0" w:color="auto"/>
                <w:bottom w:val="none" w:sz="0" w:space="0" w:color="auto"/>
                <w:right w:val="none" w:sz="0" w:space="0" w:color="auto"/>
              </w:divBdr>
              <w:divsChild>
                <w:div w:id="1491098518">
                  <w:marLeft w:val="0"/>
                  <w:marRight w:val="0"/>
                  <w:marTop w:val="0"/>
                  <w:marBottom w:val="0"/>
                  <w:divBdr>
                    <w:top w:val="none" w:sz="0" w:space="0" w:color="auto"/>
                    <w:left w:val="none" w:sz="0" w:space="0" w:color="auto"/>
                    <w:bottom w:val="none" w:sz="0" w:space="0" w:color="auto"/>
                    <w:right w:val="none" w:sz="0" w:space="0" w:color="auto"/>
                  </w:divBdr>
                  <w:divsChild>
                    <w:div w:id="184489771">
                      <w:marLeft w:val="0"/>
                      <w:marRight w:val="0"/>
                      <w:marTop w:val="0"/>
                      <w:marBottom w:val="0"/>
                      <w:divBdr>
                        <w:top w:val="none" w:sz="0" w:space="0" w:color="auto"/>
                        <w:left w:val="none" w:sz="0" w:space="0" w:color="auto"/>
                        <w:bottom w:val="none" w:sz="0" w:space="0" w:color="auto"/>
                        <w:right w:val="none" w:sz="0" w:space="0" w:color="auto"/>
                      </w:divBdr>
                      <w:divsChild>
                        <w:div w:id="1274287176">
                          <w:marLeft w:val="-225"/>
                          <w:marRight w:val="-225"/>
                          <w:marTop w:val="0"/>
                          <w:marBottom w:val="0"/>
                          <w:divBdr>
                            <w:top w:val="none" w:sz="0" w:space="0" w:color="auto"/>
                            <w:left w:val="none" w:sz="0" w:space="0" w:color="auto"/>
                            <w:bottom w:val="none" w:sz="0" w:space="0" w:color="auto"/>
                            <w:right w:val="none" w:sz="0" w:space="0" w:color="auto"/>
                          </w:divBdr>
                          <w:divsChild>
                            <w:div w:id="1008411302">
                              <w:marLeft w:val="0"/>
                              <w:marRight w:val="0"/>
                              <w:marTop w:val="0"/>
                              <w:marBottom w:val="0"/>
                              <w:divBdr>
                                <w:top w:val="none" w:sz="0" w:space="0" w:color="auto"/>
                                <w:left w:val="none" w:sz="0" w:space="0" w:color="auto"/>
                                <w:bottom w:val="none" w:sz="0" w:space="0" w:color="auto"/>
                                <w:right w:val="none" w:sz="0" w:space="0" w:color="auto"/>
                              </w:divBdr>
                              <w:divsChild>
                                <w:div w:id="1479151792">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176266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853002">
      <w:bodyDiv w:val="1"/>
      <w:marLeft w:val="0"/>
      <w:marRight w:val="0"/>
      <w:marTop w:val="0"/>
      <w:marBottom w:val="0"/>
      <w:divBdr>
        <w:top w:val="none" w:sz="0" w:space="0" w:color="auto"/>
        <w:left w:val="none" w:sz="0" w:space="0" w:color="auto"/>
        <w:bottom w:val="none" w:sz="0" w:space="0" w:color="auto"/>
        <w:right w:val="none" w:sz="0" w:space="0" w:color="auto"/>
      </w:divBdr>
      <w:divsChild>
        <w:div w:id="1098790999">
          <w:marLeft w:val="0"/>
          <w:marRight w:val="0"/>
          <w:marTop w:val="0"/>
          <w:marBottom w:val="0"/>
          <w:divBdr>
            <w:top w:val="none" w:sz="0" w:space="0" w:color="auto"/>
            <w:left w:val="none" w:sz="0" w:space="0" w:color="auto"/>
            <w:bottom w:val="none" w:sz="0" w:space="0" w:color="auto"/>
            <w:right w:val="none" w:sz="0" w:space="0" w:color="auto"/>
          </w:divBdr>
          <w:divsChild>
            <w:div w:id="157892794">
              <w:marLeft w:val="0"/>
              <w:marRight w:val="0"/>
              <w:marTop w:val="0"/>
              <w:marBottom w:val="0"/>
              <w:divBdr>
                <w:top w:val="none" w:sz="0" w:space="0" w:color="auto"/>
                <w:left w:val="none" w:sz="0" w:space="0" w:color="auto"/>
                <w:bottom w:val="none" w:sz="0" w:space="0" w:color="auto"/>
                <w:right w:val="none" w:sz="0" w:space="0" w:color="auto"/>
              </w:divBdr>
              <w:divsChild>
                <w:div w:id="370688955">
                  <w:marLeft w:val="0"/>
                  <w:marRight w:val="0"/>
                  <w:marTop w:val="0"/>
                  <w:marBottom w:val="0"/>
                  <w:divBdr>
                    <w:top w:val="none" w:sz="0" w:space="0" w:color="auto"/>
                    <w:left w:val="none" w:sz="0" w:space="0" w:color="auto"/>
                    <w:bottom w:val="none" w:sz="0" w:space="0" w:color="auto"/>
                    <w:right w:val="none" w:sz="0" w:space="0" w:color="auto"/>
                  </w:divBdr>
                  <w:divsChild>
                    <w:div w:id="329413897">
                      <w:marLeft w:val="0"/>
                      <w:marRight w:val="0"/>
                      <w:marTop w:val="300"/>
                      <w:marBottom w:val="0"/>
                      <w:divBdr>
                        <w:top w:val="none" w:sz="0" w:space="0" w:color="auto"/>
                        <w:left w:val="none" w:sz="0" w:space="0" w:color="auto"/>
                        <w:bottom w:val="none" w:sz="0" w:space="0" w:color="auto"/>
                        <w:right w:val="none" w:sz="0" w:space="0" w:color="auto"/>
                      </w:divBdr>
                      <w:divsChild>
                        <w:div w:id="2049253052">
                          <w:marLeft w:val="0"/>
                          <w:marRight w:val="0"/>
                          <w:marTop w:val="0"/>
                          <w:marBottom w:val="0"/>
                          <w:divBdr>
                            <w:top w:val="none" w:sz="0" w:space="0" w:color="auto"/>
                            <w:left w:val="none" w:sz="0" w:space="0" w:color="auto"/>
                            <w:bottom w:val="none" w:sz="0" w:space="0" w:color="auto"/>
                            <w:right w:val="none" w:sz="0" w:space="0" w:color="auto"/>
                          </w:divBdr>
                          <w:divsChild>
                            <w:div w:id="1926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7e934f0bebafba41135e0fa/t/5d17830274b496000130db5c/1561821964910/Att+bygga+skepp+p&#229;+marken+-+Bygg4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sefin.morge@sverigesallmannytt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llatorsforetagen.se/globalassets/dokument/utbildning/icpl/dokumentation/bilaga-2-icpl-arbetstidens-anvandning-vid-vvs-montag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verket.se/globalassets/publikationer/dokument/2018/behov-av-nya-bostader-2018_2025.pdf" TargetMode="External"/><Relationship Id="rId4" Type="http://schemas.openxmlformats.org/officeDocument/2006/relationships/webSettings" Target="webSettings.xml"/><Relationship Id="rId9" Type="http://schemas.openxmlformats.org/officeDocument/2006/relationships/hyperlink" Target="https://www.sverigesallmannytta.se/sabo-slar-larm-byggpriserna-har-okat-48-procent-pa-tre-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5213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2019-08-27T06:56:00Z</cp:lastPrinted>
  <dcterms:created xsi:type="dcterms:W3CDTF">2019-09-23T04:39:00Z</dcterms:created>
  <dcterms:modified xsi:type="dcterms:W3CDTF">2019-09-23T04:39:00Z</dcterms:modified>
</cp:coreProperties>
</file>