
<file path=[Content_Types].xml><?xml version="1.0" encoding="utf-8"?>
<Types xmlns="http://schemas.openxmlformats.org/package/2006/content-types">
  <Override PartName="/word/footnotes.xml" ContentType="application/vnd.openxmlformats-officedocument.wordprocessingml.footnot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E13ED" w:rsidRPr="006035D2" w:rsidRDefault="009E13ED">
      <w:pPr>
        <w:rPr>
          <w:rFonts w:ascii="Arial" w:hAnsi="Arial" w:cs="Arial"/>
        </w:rPr>
      </w:pPr>
    </w:p>
    <w:p w:rsidR="003F4603" w:rsidRDefault="004723D6" w:rsidP="000264B7">
      <w:pPr>
        <w:jc w:val="right"/>
        <w:rPr>
          <w:rFonts w:ascii="Arial" w:hAnsi="Arial" w:cs="Arial"/>
          <w:noProof/>
          <w:color w:val="000000" w:themeColor="text1"/>
          <w:sz w:val="32"/>
          <w:szCs w:val="44"/>
        </w:rPr>
      </w:pPr>
      <w:r>
        <w:rPr>
          <w:rFonts w:ascii="Arial" w:hAnsi="Arial"/>
          <w:sz w:val="16"/>
        </w:rPr>
        <w:t>Pressemelding T</w:t>
      </w:r>
      <w:r w:rsidR="002C675A">
        <w:rPr>
          <w:rFonts w:ascii="Arial" w:hAnsi="Arial"/>
          <w:sz w:val="16"/>
        </w:rPr>
        <w:t>ø</w:t>
      </w:r>
      <w:r>
        <w:rPr>
          <w:rFonts w:ascii="Arial" w:hAnsi="Arial"/>
          <w:sz w:val="16"/>
        </w:rPr>
        <w:t>nsberg</w:t>
      </w:r>
      <w:r w:rsidR="002C675A">
        <w:rPr>
          <w:rFonts w:ascii="Arial" w:hAnsi="Arial"/>
          <w:sz w:val="16"/>
        </w:rPr>
        <w:t xml:space="preserve"> </w:t>
      </w:r>
      <w:r>
        <w:rPr>
          <w:rFonts w:ascii="Arial" w:hAnsi="Arial"/>
          <w:sz w:val="16"/>
        </w:rPr>
        <w:t>10/02</w:t>
      </w:r>
      <w:r w:rsidR="002C675A">
        <w:rPr>
          <w:rFonts w:ascii="Arial" w:hAnsi="Arial"/>
          <w:sz w:val="16"/>
        </w:rPr>
        <w:t>/201</w:t>
      </w:r>
      <w:r>
        <w:rPr>
          <w:rFonts w:ascii="Arial" w:hAnsi="Arial"/>
          <w:sz w:val="16"/>
        </w:rPr>
        <w:t>5</w:t>
      </w:r>
    </w:p>
    <w:p w:rsidR="00E8594E" w:rsidRDefault="004723D6" w:rsidP="00E8594E">
      <w:pPr>
        <w:rPr>
          <w:rFonts w:ascii="Arial" w:hAnsi="Arial" w:cs="Arial"/>
          <w:color w:val="000000" w:themeColor="text1"/>
          <w:sz w:val="32"/>
          <w:szCs w:val="44"/>
        </w:rPr>
      </w:pPr>
      <w:r w:rsidRPr="004723D6">
        <w:drawing>
          <wp:inline distT="0" distB="0" distL="0" distR="0">
            <wp:extent cx="5760720" cy="4327540"/>
            <wp:effectExtent l="19050" t="0" r="0" b="0"/>
            <wp:docPr id="11"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print"/>
                    <a:srcRect/>
                    <a:stretch>
                      <a:fillRect/>
                    </a:stretch>
                  </pic:blipFill>
                  <pic:spPr bwMode="auto">
                    <a:xfrm>
                      <a:off x="0" y="0"/>
                      <a:ext cx="5760720" cy="4327540"/>
                    </a:xfrm>
                    <a:prstGeom prst="rect">
                      <a:avLst/>
                    </a:prstGeom>
                    <a:noFill/>
                    <a:ln w="9525">
                      <a:noFill/>
                      <a:miter lim="800000"/>
                      <a:headEnd/>
                      <a:tailEnd/>
                    </a:ln>
                  </pic:spPr>
                </pic:pic>
              </a:graphicData>
            </a:graphic>
          </wp:inline>
        </w:drawing>
      </w:r>
    </w:p>
    <w:p w:rsidR="004723D6" w:rsidRPr="004723D6" w:rsidRDefault="004723D6" w:rsidP="004723D6">
      <w:pPr>
        <w:pStyle w:val="Rubrik1"/>
        <w:shd w:val="clear" w:color="auto" w:fill="FFFFFF"/>
        <w:spacing w:before="0" w:after="167"/>
        <w:rPr>
          <w:rFonts w:ascii="Arial" w:hAnsi="Arial" w:cs="Arial"/>
          <w:color w:val="auto"/>
          <w:sz w:val="32"/>
          <w:szCs w:val="18"/>
        </w:rPr>
      </w:pPr>
      <w:r>
        <w:rPr>
          <w:rFonts w:ascii="Arial" w:hAnsi="Arial" w:cs="Arial"/>
          <w:b/>
          <w:bCs/>
          <w:caps w:val="0"/>
          <w:color w:val="auto"/>
          <w:sz w:val="32"/>
          <w:szCs w:val="18"/>
        </w:rPr>
        <w:t xml:space="preserve">DUSJVEGGEN BRODERIE </w:t>
      </w:r>
      <w:r w:rsidR="00B6074B">
        <w:rPr>
          <w:rFonts w:ascii="Arial" w:hAnsi="Arial" w:cs="Arial"/>
          <w:b/>
          <w:bCs/>
          <w:caps w:val="0"/>
          <w:color w:val="auto"/>
          <w:sz w:val="32"/>
          <w:szCs w:val="18"/>
        </w:rPr>
        <w:t>TILFØRER</w:t>
      </w:r>
      <w:r>
        <w:rPr>
          <w:rFonts w:ascii="Arial" w:hAnsi="Arial" w:cs="Arial"/>
          <w:b/>
          <w:bCs/>
          <w:caps w:val="0"/>
          <w:color w:val="auto"/>
          <w:sz w:val="32"/>
          <w:szCs w:val="18"/>
        </w:rPr>
        <w:t xml:space="preserve"> BADEROMMET EN TEKSTIL </w:t>
      </w:r>
      <w:r w:rsidR="00B6074B">
        <w:rPr>
          <w:rFonts w:ascii="Arial" w:hAnsi="Arial" w:cs="Arial"/>
          <w:b/>
          <w:bCs/>
          <w:caps w:val="0"/>
          <w:color w:val="auto"/>
          <w:sz w:val="32"/>
          <w:szCs w:val="18"/>
        </w:rPr>
        <w:t>FØLELSE</w:t>
      </w:r>
    </w:p>
    <w:p w:rsidR="004723D6" w:rsidRPr="004723D6" w:rsidRDefault="004723D6" w:rsidP="004723D6">
      <w:pPr>
        <w:pStyle w:val="preamble"/>
        <w:shd w:val="clear" w:color="auto" w:fill="FFFFFF"/>
        <w:rPr>
          <w:rFonts w:ascii="Arial" w:hAnsi="Arial" w:cs="Arial"/>
          <w:b/>
          <w:sz w:val="22"/>
          <w:szCs w:val="18"/>
        </w:rPr>
      </w:pPr>
      <w:r w:rsidRPr="004723D6">
        <w:rPr>
          <w:rFonts w:ascii="Arial" w:hAnsi="Arial" w:cs="Arial"/>
          <w:b/>
          <w:sz w:val="22"/>
          <w:szCs w:val="18"/>
        </w:rPr>
        <w:t>Dusjveggen Broderie fra INR er med sitt klassiske rosemønster – akkurat som navnet antyder – en hyllest til de tradisjonelle tekstile håndverksteknikkene. Å tilføre en tekstil følelse er noe som designduoen Butler/Lindegård arbeider gjennomgående med.</w:t>
      </w:r>
    </w:p>
    <w:p w:rsidR="004723D6" w:rsidRPr="004723D6" w:rsidRDefault="004723D6" w:rsidP="004723D6">
      <w:pPr>
        <w:pStyle w:val="Normalwebb"/>
        <w:shd w:val="clear" w:color="auto" w:fill="FFFFFF"/>
        <w:spacing w:before="312"/>
        <w:rPr>
          <w:rFonts w:ascii="Arial" w:hAnsi="Arial" w:cs="Arial"/>
          <w:sz w:val="18"/>
          <w:szCs w:val="18"/>
        </w:rPr>
      </w:pPr>
      <w:r>
        <w:rPr>
          <w:rFonts w:ascii="Arial" w:hAnsi="Arial" w:cs="Arial"/>
          <w:i/>
          <w:sz w:val="18"/>
          <w:szCs w:val="18"/>
        </w:rPr>
        <w:t xml:space="preserve">– </w:t>
      </w:r>
      <w:r w:rsidRPr="004723D6">
        <w:rPr>
          <w:rFonts w:ascii="Arial" w:hAnsi="Arial" w:cs="Arial"/>
          <w:i/>
          <w:sz w:val="18"/>
          <w:szCs w:val="18"/>
        </w:rPr>
        <w:t>Vi vil formidle en følelse med former, farger, rytmer og stemninger. Vi formgir både vevde og trykte tekstiler til vårt eget merke, og på oppdrag fra andre. Og uansett hva vi gjør så har vi en tekstil innfallsvinkel på all vår design, selv om det ikke er på tøy,</w:t>
      </w:r>
      <w:r w:rsidRPr="004723D6">
        <w:rPr>
          <w:rFonts w:ascii="Arial" w:hAnsi="Arial" w:cs="Arial"/>
          <w:sz w:val="18"/>
          <w:szCs w:val="18"/>
        </w:rPr>
        <w:t xml:space="preserve"> forteller Karin Olu Lindgård, som utgjør den ene halvparten av Butler/Lindgård.</w:t>
      </w:r>
    </w:p>
    <w:p w:rsidR="004723D6" w:rsidRPr="004723D6" w:rsidRDefault="004723D6" w:rsidP="004723D6">
      <w:pPr>
        <w:pStyle w:val="Normalwebb"/>
        <w:shd w:val="clear" w:color="auto" w:fill="FFFFFF"/>
        <w:rPr>
          <w:rFonts w:ascii="Arial" w:hAnsi="Arial" w:cs="Arial"/>
          <w:sz w:val="18"/>
          <w:szCs w:val="18"/>
        </w:rPr>
      </w:pPr>
      <w:r w:rsidRPr="004723D6">
        <w:rPr>
          <w:rFonts w:ascii="Arial" w:hAnsi="Arial" w:cs="Arial"/>
          <w:sz w:val="18"/>
          <w:szCs w:val="18"/>
        </w:rPr>
        <w:t>Akkurat en dusjvegg i glass er på mange måter så langt man kan komme fra tekstil. Og det er noe som har både utfordret og inspirert Hanna og Karin.</w:t>
      </w:r>
    </w:p>
    <w:p w:rsidR="004723D6" w:rsidRPr="004723D6" w:rsidRDefault="004723D6" w:rsidP="004723D6">
      <w:pPr>
        <w:pStyle w:val="Normalwebb"/>
        <w:shd w:val="clear" w:color="auto" w:fill="FFFFFF"/>
        <w:rPr>
          <w:rFonts w:ascii="Arial" w:hAnsi="Arial" w:cs="Arial"/>
          <w:i/>
          <w:sz w:val="18"/>
          <w:szCs w:val="18"/>
        </w:rPr>
      </w:pPr>
      <w:r>
        <w:rPr>
          <w:rFonts w:ascii="Arial" w:hAnsi="Arial" w:cs="Arial"/>
          <w:i/>
          <w:sz w:val="18"/>
          <w:szCs w:val="18"/>
        </w:rPr>
        <w:t xml:space="preserve">– </w:t>
      </w:r>
      <w:r w:rsidRPr="004723D6">
        <w:rPr>
          <w:rFonts w:ascii="Arial" w:hAnsi="Arial" w:cs="Arial"/>
          <w:i/>
          <w:sz w:val="18"/>
          <w:szCs w:val="18"/>
        </w:rPr>
        <w:t>Baderommet er ofte stivt og hardt og vi ville helt enkelt gjøre det mulig å tilføre litt varme og mykhet. Inspirasjon til den moderne roseborden i kjempeformat kommer fra klassiske korsstingsbroderier og prøven til selve mønsteret er malt for hånd, med tusj og pensel.</w:t>
      </w:r>
    </w:p>
    <w:p w:rsidR="004723D6" w:rsidRPr="004723D6" w:rsidRDefault="004723D6" w:rsidP="004723D6">
      <w:pPr>
        <w:pStyle w:val="Rubrik3"/>
        <w:shd w:val="clear" w:color="auto" w:fill="FFFFFF"/>
        <w:rPr>
          <w:rFonts w:ascii="Arial" w:hAnsi="Arial" w:cs="Arial"/>
          <w:color w:val="auto"/>
          <w:sz w:val="18"/>
          <w:szCs w:val="18"/>
        </w:rPr>
      </w:pPr>
      <w:r w:rsidRPr="004723D6">
        <w:rPr>
          <w:rFonts w:ascii="Arial" w:hAnsi="Arial" w:cs="Arial"/>
          <w:b/>
          <w:bCs/>
          <w:caps w:val="0"/>
          <w:color w:val="auto"/>
          <w:sz w:val="18"/>
          <w:szCs w:val="18"/>
        </w:rPr>
        <w:t>TEKSTIL SOM VARMER</w:t>
      </w:r>
    </w:p>
    <w:p w:rsidR="004723D6" w:rsidRPr="004723D6" w:rsidRDefault="004723D6" w:rsidP="004723D6">
      <w:pPr>
        <w:pStyle w:val="Normalwebb"/>
        <w:shd w:val="clear" w:color="auto" w:fill="FFFFFF"/>
        <w:spacing w:before="120"/>
        <w:rPr>
          <w:rFonts w:ascii="Arial" w:hAnsi="Arial" w:cs="Arial"/>
          <w:sz w:val="18"/>
          <w:szCs w:val="18"/>
        </w:rPr>
      </w:pPr>
      <w:r w:rsidRPr="004723D6">
        <w:rPr>
          <w:rFonts w:ascii="Arial" w:hAnsi="Arial" w:cs="Arial"/>
          <w:sz w:val="18"/>
          <w:szCs w:val="18"/>
        </w:rPr>
        <w:t>Gjennom å legge til tradisjonelt tekstile egenskaper som varme, mykhet, sensualitet og ornamentikk til det klassisk strikte og kalde baderomsmiljøet, skapes en spennende kontrast til dusjveggens harde overflate.</w:t>
      </w:r>
    </w:p>
    <w:p w:rsidR="004723D6" w:rsidRPr="004723D6" w:rsidRDefault="004723D6" w:rsidP="004723D6">
      <w:pPr>
        <w:pStyle w:val="Normalwebb"/>
        <w:shd w:val="clear" w:color="auto" w:fill="FFFFFF"/>
        <w:rPr>
          <w:rFonts w:ascii="Arial" w:hAnsi="Arial" w:cs="Arial"/>
          <w:sz w:val="18"/>
          <w:szCs w:val="18"/>
        </w:rPr>
      </w:pPr>
      <w:r>
        <w:rPr>
          <w:rFonts w:ascii="Arial" w:hAnsi="Arial" w:cs="Arial"/>
          <w:i/>
          <w:sz w:val="18"/>
          <w:szCs w:val="18"/>
        </w:rPr>
        <w:t xml:space="preserve">– </w:t>
      </w:r>
      <w:r w:rsidRPr="004723D6">
        <w:rPr>
          <w:rFonts w:ascii="Arial" w:hAnsi="Arial" w:cs="Arial"/>
          <w:i/>
          <w:sz w:val="18"/>
          <w:szCs w:val="18"/>
        </w:rPr>
        <w:t xml:space="preserve">Tekstil har en måte å snakke direkte til kroppen, og det er jo per definisjon et materiale som tilfører mykhet. Alle kulturer bruker tekstiler på en eller annen måte, og alle mennesker har en kroppslig fornemmelse av tekstil. </w:t>
      </w:r>
      <w:r w:rsidRPr="004723D6">
        <w:rPr>
          <w:rFonts w:ascii="Arial" w:hAnsi="Arial" w:cs="Arial"/>
          <w:i/>
          <w:sz w:val="18"/>
          <w:szCs w:val="18"/>
        </w:rPr>
        <w:lastRenderedPageBreak/>
        <w:t>Kroppen vet helt enkelt hvordan et tøy kommer til å føles mot huden og vi kan forstå det uten å tenke logisk omkring det,</w:t>
      </w:r>
      <w:r w:rsidRPr="004723D6">
        <w:rPr>
          <w:rFonts w:ascii="Arial" w:hAnsi="Arial" w:cs="Arial"/>
          <w:sz w:val="18"/>
          <w:szCs w:val="18"/>
        </w:rPr>
        <w:t xml:space="preserve"> forteller Karin.</w:t>
      </w:r>
    </w:p>
    <w:p w:rsidR="004723D6" w:rsidRPr="004723D6" w:rsidRDefault="004723D6" w:rsidP="004723D6">
      <w:pPr>
        <w:pStyle w:val="Rubrik3"/>
        <w:shd w:val="clear" w:color="auto" w:fill="FFFFFF"/>
        <w:rPr>
          <w:rFonts w:ascii="Arial" w:hAnsi="Arial" w:cs="Arial"/>
          <w:color w:val="auto"/>
          <w:sz w:val="18"/>
          <w:szCs w:val="18"/>
        </w:rPr>
      </w:pPr>
      <w:r>
        <w:rPr>
          <w:rFonts w:ascii="Arial" w:hAnsi="Arial" w:cs="Arial"/>
          <w:b/>
          <w:bCs/>
          <w:caps w:val="0"/>
          <w:noProof/>
          <w:color w:val="auto"/>
          <w:sz w:val="18"/>
          <w:szCs w:val="18"/>
          <w:lang w:val="sv-SE" w:eastAsia="sv-SE" w:bidi="ar-SA"/>
        </w:rPr>
        <w:drawing>
          <wp:anchor distT="0" distB="0" distL="114300" distR="114300" simplePos="0" relativeHeight="251659264" behindDoc="0" locked="0" layoutInCell="1" allowOverlap="1">
            <wp:simplePos x="0" y="0"/>
            <wp:positionH relativeFrom="column">
              <wp:posOffset>3531235</wp:posOffset>
            </wp:positionH>
            <wp:positionV relativeFrom="paragraph">
              <wp:posOffset>-184785</wp:posOffset>
            </wp:positionV>
            <wp:extent cx="2181860" cy="2009140"/>
            <wp:effectExtent l="19050" t="0" r="8890" b="0"/>
            <wp:wrapSquare wrapText="bothSides"/>
            <wp:docPr id="1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srcRect/>
                    <a:stretch>
                      <a:fillRect/>
                    </a:stretch>
                  </pic:blipFill>
                  <pic:spPr bwMode="auto">
                    <a:xfrm>
                      <a:off x="0" y="0"/>
                      <a:ext cx="2181860" cy="2009140"/>
                    </a:xfrm>
                    <a:prstGeom prst="rect">
                      <a:avLst/>
                    </a:prstGeom>
                    <a:noFill/>
                    <a:ln w="9525">
                      <a:noFill/>
                      <a:miter lim="800000"/>
                      <a:headEnd/>
                      <a:tailEnd/>
                    </a:ln>
                  </pic:spPr>
                </pic:pic>
              </a:graphicData>
            </a:graphic>
          </wp:anchor>
        </w:drawing>
      </w:r>
      <w:r w:rsidRPr="004723D6">
        <w:rPr>
          <w:rFonts w:ascii="Arial" w:hAnsi="Arial" w:cs="Arial"/>
          <w:b/>
          <w:bCs/>
          <w:caps w:val="0"/>
          <w:color w:val="auto"/>
          <w:sz w:val="18"/>
          <w:szCs w:val="18"/>
        </w:rPr>
        <w:t>VÅG Å VELGE FARGE OG MØNSTER</w:t>
      </w:r>
    </w:p>
    <w:p w:rsidR="004723D6" w:rsidRPr="004723D6" w:rsidRDefault="004723D6" w:rsidP="004723D6">
      <w:pPr>
        <w:pStyle w:val="Normalwebb"/>
        <w:shd w:val="clear" w:color="auto" w:fill="FFFFFF"/>
        <w:spacing w:before="120"/>
        <w:rPr>
          <w:rFonts w:ascii="Arial" w:hAnsi="Arial" w:cs="Arial"/>
          <w:sz w:val="18"/>
          <w:szCs w:val="18"/>
        </w:rPr>
      </w:pPr>
      <w:r w:rsidRPr="004723D6">
        <w:rPr>
          <w:rFonts w:ascii="Arial" w:hAnsi="Arial" w:cs="Arial"/>
          <w:sz w:val="18"/>
          <w:szCs w:val="18"/>
        </w:rPr>
        <w:t>Som tekstildesigner anbefaler Karin Lindgård helst myke og organiske materialer, og på spørsmål om hvordan man kan gjøre baderommet mykere og generelt varmere, ligger svaret opp i dagen.</w:t>
      </w:r>
    </w:p>
    <w:p w:rsidR="004723D6" w:rsidRPr="004723D6" w:rsidRDefault="004723D6" w:rsidP="004723D6">
      <w:pPr>
        <w:pStyle w:val="Normalwebb"/>
        <w:shd w:val="clear" w:color="auto" w:fill="FFFFFF"/>
        <w:rPr>
          <w:rFonts w:ascii="Arial" w:hAnsi="Arial" w:cs="Arial"/>
          <w:sz w:val="18"/>
          <w:szCs w:val="18"/>
        </w:rPr>
      </w:pPr>
      <w:r>
        <w:rPr>
          <w:rFonts w:ascii="Arial" w:hAnsi="Arial" w:cs="Arial"/>
          <w:i/>
          <w:sz w:val="18"/>
          <w:szCs w:val="18"/>
        </w:rPr>
        <w:t xml:space="preserve">– </w:t>
      </w:r>
      <w:r w:rsidRPr="004723D6">
        <w:rPr>
          <w:rFonts w:ascii="Arial" w:hAnsi="Arial" w:cs="Arial"/>
          <w:i/>
          <w:sz w:val="18"/>
          <w:szCs w:val="18"/>
        </w:rPr>
        <w:t>Det er veldig lett å falle for klassikerne hvit og svart, eller gråtoner, men mitt råd er å ikke være så redd for farger og mønster. Gjennom å tilføre ornamentikk og strukturer i badet, blir det både mer levende og mer trivelig å oppholde seg der. Framfor alt synes jeg man skal tilføre farge. Gjerne mye og sammen med møbler og detaljer som tradisjonelt ikke hører hjemme i et bad, som f. eks. et lite bord eller en stilig klokke.</w:t>
      </w:r>
      <w:r>
        <w:rPr>
          <w:rFonts w:ascii="Arial" w:hAnsi="Arial" w:cs="Arial"/>
          <w:i/>
          <w:sz w:val="18"/>
          <w:szCs w:val="18"/>
        </w:rPr>
        <w:t xml:space="preserve"> </w:t>
      </w:r>
      <w:r w:rsidRPr="004723D6">
        <w:rPr>
          <w:rFonts w:ascii="Arial" w:hAnsi="Arial" w:cs="Arial"/>
          <w:sz w:val="18"/>
          <w:szCs w:val="18"/>
        </w:rPr>
        <w:t>Karin poengterer at det finnes betydelig flere måter for å forandre badet enn bare å bytte håndklær og andre klassiske detaljer.</w:t>
      </w:r>
    </w:p>
    <w:p w:rsidR="004723D6" w:rsidRPr="004723D6" w:rsidRDefault="004723D6" w:rsidP="004723D6">
      <w:pPr>
        <w:pStyle w:val="Normalwebb"/>
        <w:shd w:val="clear" w:color="auto" w:fill="FFFFFF"/>
        <w:rPr>
          <w:rFonts w:ascii="Arial" w:hAnsi="Arial" w:cs="Arial"/>
          <w:sz w:val="18"/>
          <w:szCs w:val="18"/>
        </w:rPr>
      </w:pPr>
      <w:r>
        <w:rPr>
          <w:rFonts w:ascii="Arial" w:hAnsi="Arial" w:cs="Arial"/>
          <w:i/>
          <w:sz w:val="18"/>
          <w:szCs w:val="18"/>
        </w:rPr>
        <w:t xml:space="preserve">– </w:t>
      </w:r>
      <w:r w:rsidRPr="004723D6">
        <w:rPr>
          <w:rFonts w:ascii="Arial" w:hAnsi="Arial" w:cs="Arial"/>
          <w:i/>
          <w:sz w:val="18"/>
          <w:szCs w:val="18"/>
        </w:rPr>
        <w:t>En måte å kanskje våge mer er å tenke at ingenting er evig – ikke engang baderommet. Velg heller det du liker, framfor det som skal ”holde i lengden”. Jeg synes absolutt at man kan tillate seg å leke litt, og å velge det man selv liker. Å flislegge må være et omfattende arbeid, men en dusjvegg eller fargen på baderomsmøblene kan jo byttes ut med relativt enkle midler. Ja, mitt tips er helt enkelt å våge der det går, og å tenke lenger enn bare å bytte farge på håndklærne,</w:t>
      </w:r>
      <w:r w:rsidRPr="004723D6">
        <w:rPr>
          <w:rFonts w:ascii="Arial" w:hAnsi="Arial" w:cs="Arial"/>
          <w:sz w:val="18"/>
          <w:szCs w:val="18"/>
        </w:rPr>
        <w:t xml:space="preserve"> avslutter hun.</w:t>
      </w:r>
    </w:p>
    <w:p w:rsidR="004723D6" w:rsidRPr="004723D6" w:rsidRDefault="004723D6" w:rsidP="002E23CD">
      <w:pPr>
        <w:spacing w:before="120"/>
        <w:rPr>
          <w:rFonts w:ascii="Arial" w:hAnsi="Arial" w:cs="Arial"/>
          <w:sz w:val="18"/>
          <w:szCs w:val="18"/>
        </w:rPr>
      </w:pPr>
    </w:p>
    <w:p w:rsidR="004723D6" w:rsidRPr="004723D6" w:rsidRDefault="004723D6" w:rsidP="004723D6">
      <w:pPr>
        <w:pStyle w:val="Rubrik3"/>
        <w:shd w:val="clear" w:color="auto" w:fill="FFFFFF"/>
        <w:rPr>
          <w:rFonts w:ascii="Arial" w:hAnsi="Arial" w:cs="Arial"/>
          <w:color w:val="auto"/>
          <w:sz w:val="18"/>
          <w:szCs w:val="18"/>
        </w:rPr>
      </w:pPr>
      <w:r>
        <w:rPr>
          <w:rFonts w:ascii="Arial" w:hAnsi="Arial" w:cs="Arial"/>
          <w:b/>
          <w:bCs/>
          <w:caps w:val="0"/>
          <w:noProof/>
          <w:color w:val="auto"/>
          <w:sz w:val="18"/>
          <w:szCs w:val="18"/>
          <w:lang w:val="sv-SE" w:eastAsia="sv-SE" w:bidi="ar-SA"/>
        </w:rPr>
        <w:drawing>
          <wp:anchor distT="0" distB="0" distL="114300" distR="114300" simplePos="0" relativeHeight="251660288" behindDoc="0" locked="0" layoutInCell="1" allowOverlap="1">
            <wp:simplePos x="0" y="0"/>
            <wp:positionH relativeFrom="column">
              <wp:posOffset>22860</wp:posOffset>
            </wp:positionH>
            <wp:positionV relativeFrom="paragraph">
              <wp:posOffset>118745</wp:posOffset>
            </wp:positionV>
            <wp:extent cx="2521585" cy="1371600"/>
            <wp:effectExtent l="19050" t="0" r="0" b="0"/>
            <wp:wrapSquare wrapText="bothSides"/>
            <wp:docPr id="13"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2521585" cy="1371600"/>
                    </a:xfrm>
                    <a:prstGeom prst="rect">
                      <a:avLst/>
                    </a:prstGeom>
                    <a:noFill/>
                    <a:ln w="9525">
                      <a:noFill/>
                      <a:miter lim="800000"/>
                      <a:headEnd/>
                      <a:tailEnd/>
                    </a:ln>
                  </pic:spPr>
                </pic:pic>
              </a:graphicData>
            </a:graphic>
          </wp:anchor>
        </w:drawing>
      </w:r>
      <w:r w:rsidRPr="004723D6">
        <w:rPr>
          <w:rFonts w:ascii="Arial" w:hAnsi="Arial" w:cs="Arial"/>
          <w:b/>
          <w:bCs/>
          <w:caps w:val="0"/>
          <w:color w:val="auto"/>
          <w:sz w:val="18"/>
          <w:szCs w:val="18"/>
        </w:rPr>
        <w:t>OM BUTLER/LINDGÅRD</w:t>
      </w:r>
    </w:p>
    <w:p w:rsidR="004723D6" w:rsidRPr="004723D6" w:rsidRDefault="004723D6" w:rsidP="004723D6">
      <w:pPr>
        <w:pStyle w:val="Normalwebb"/>
        <w:shd w:val="clear" w:color="auto" w:fill="FFFFFF"/>
        <w:spacing w:before="120"/>
        <w:rPr>
          <w:rFonts w:ascii="Arial" w:hAnsi="Arial" w:cs="Arial"/>
          <w:sz w:val="18"/>
          <w:szCs w:val="18"/>
        </w:rPr>
      </w:pPr>
      <w:r w:rsidRPr="004723D6">
        <w:rPr>
          <w:rFonts w:ascii="Arial" w:hAnsi="Arial" w:cs="Arial"/>
          <w:sz w:val="18"/>
          <w:szCs w:val="18"/>
        </w:rPr>
        <w:t>Butler/Lindgård er et Malmøbasert designstudio med fokus på tekstildesign for rom og interiør.  Duoen består av Hanna Butler og Karin Olu Lindgård, begge utdannet innen tekstildesign ved Kunstakademiet skole for Design i København. Deres slagord er autentisitet, sensualitet og håndens nærvær i verket, og de verdsetter en analog skisseprosess nær materialet.</w:t>
      </w:r>
    </w:p>
    <w:p w:rsidR="004723D6" w:rsidRDefault="004723D6" w:rsidP="004723D6">
      <w:pPr>
        <w:autoSpaceDE w:val="0"/>
        <w:autoSpaceDN w:val="0"/>
        <w:adjustRightInd w:val="0"/>
        <w:rPr>
          <w:rFonts w:ascii="Arial" w:hAnsi="Arial" w:cs="Arial"/>
          <w:sz w:val="18"/>
          <w:szCs w:val="18"/>
        </w:rPr>
      </w:pPr>
    </w:p>
    <w:p w:rsidR="00F05A92" w:rsidRDefault="00F05A92" w:rsidP="004723D6">
      <w:pPr>
        <w:autoSpaceDE w:val="0"/>
        <w:autoSpaceDN w:val="0"/>
        <w:adjustRightInd w:val="0"/>
        <w:rPr>
          <w:rFonts w:ascii="Arial" w:hAnsi="Arial" w:cs="Arial"/>
          <w:sz w:val="18"/>
          <w:szCs w:val="18"/>
        </w:rPr>
      </w:pPr>
    </w:p>
    <w:p w:rsidR="00F05A92" w:rsidRDefault="00F05A92" w:rsidP="004723D6">
      <w:pPr>
        <w:autoSpaceDE w:val="0"/>
        <w:autoSpaceDN w:val="0"/>
        <w:adjustRightInd w:val="0"/>
        <w:rPr>
          <w:rFonts w:ascii="Arial" w:hAnsi="Arial" w:cs="Arial"/>
          <w:sz w:val="18"/>
          <w:szCs w:val="18"/>
        </w:rPr>
      </w:pPr>
    </w:p>
    <w:p w:rsidR="005A4CFB" w:rsidRPr="004723D6" w:rsidRDefault="00CA7C1D" w:rsidP="004723D6">
      <w:pPr>
        <w:autoSpaceDE w:val="0"/>
        <w:autoSpaceDN w:val="0"/>
        <w:adjustRightInd w:val="0"/>
        <w:rPr>
          <w:rFonts w:ascii="Arial" w:hAnsi="Arial" w:cs="Arial"/>
          <w:i/>
          <w:sz w:val="18"/>
          <w:szCs w:val="18"/>
        </w:rPr>
      </w:pPr>
      <w:r w:rsidRPr="004723D6">
        <w:rPr>
          <w:rFonts w:ascii="Arial" w:hAnsi="Arial" w:cs="Arial"/>
          <w:sz w:val="18"/>
          <w:szCs w:val="18"/>
        </w:rPr>
        <w:t xml:space="preserve">Les mer </w:t>
      </w:r>
      <w:r w:rsidR="004723D6" w:rsidRPr="004723D6">
        <w:rPr>
          <w:rFonts w:ascii="Arial" w:hAnsi="Arial" w:cs="Arial"/>
          <w:sz w:val="18"/>
          <w:szCs w:val="18"/>
        </w:rPr>
        <w:t xml:space="preserve">på </w:t>
      </w:r>
      <w:hyperlink r:id="rId9" w:history="1">
        <w:r w:rsidR="004723D6" w:rsidRPr="004723D6">
          <w:rPr>
            <w:rStyle w:val="Hyperlnk"/>
            <w:rFonts w:ascii="Arial" w:hAnsi="Arial" w:cs="Arial"/>
            <w:color w:val="C00000"/>
            <w:sz w:val="18"/>
            <w:szCs w:val="18"/>
          </w:rPr>
          <w:t>http://www.inr.se/no/inspirasjon-bad/Broderie/</w:t>
        </w:r>
      </w:hyperlink>
      <w:r w:rsidR="004723D6" w:rsidRPr="004723D6">
        <w:rPr>
          <w:rFonts w:ascii="Arial" w:hAnsi="Arial" w:cs="Arial"/>
          <w:sz w:val="18"/>
          <w:szCs w:val="18"/>
        </w:rPr>
        <w:t xml:space="preserve"> </w:t>
      </w:r>
    </w:p>
    <w:p w:rsidR="00E8594E" w:rsidRPr="004723D6" w:rsidRDefault="00CA7C1D" w:rsidP="002E23CD">
      <w:pPr>
        <w:spacing w:before="120"/>
        <w:rPr>
          <w:rFonts w:ascii="Arial" w:hAnsi="Arial" w:cs="Arial"/>
          <w:color w:val="000000" w:themeColor="text1"/>
          <w:sz w:val="18"/>
          <w:szCs w:val="18"/>
        </w:rPr>
      </w:pPr>
      <w:r w:rsidRPr="004723D6">
        <w:rPr>
          <w:rFonts w:ascii="Arial" w:hAnsi="Arial" w:cs="Arial"/>
          <w:sz w:val="18"/>
          <w:szCs w:val="18"/>
        </w:rPr>
        <w:br/>
        <w:t>Finn din nærmeste INR-forhandler på</w:t>
      </w:r>
      <w:r w:rsidRPr="00B6074B">
        <w:rPr>
          <w:rFonts w:ascii="Arial" w:hAnsi="Arial" w:cs="Arial"/>
          <w:color w:val="C00000"/>
          <w:sz w:val="18"/>
          <w:szCs w:val="18"/>
        </w:rPr>
        <w:t xml:space="preserve"> </w:t>
      </w:r>
      <w:hyperlink r:id="rId10" w:history="1">
        <w:r w:rsidR="00B6074B" w:rsidRPr="00B6074B">
          <w:rPr>
            <w:rStyle w:val="Hyperlnk"/>
            <w:rFonts w:ascii="Arial" w:hAnsi="Arial" w:cs="Arial"/>
            <w:color w:val="C00000"/>
            <w:sz w:val="18"/>
            <w:szCs w:val="18"/>
          </w:rPr>
          <w:t>www.inr.no</w:t>
        </w:r>
      </w:hyperlink>
      <w:r w:rsidR="004C6738" w:rsidRPr="00B6074B">
        <w:rPr>
          <w:rFonts w:ascii="Arial" w:hAnsi="Arial" w:cs="Arial"/>
          <w:color w:val="C00000"/>
          <w:sz w:val="18"/>
          <w:szCs w:val="18"/>
        </w:rPr>
        <w:t xml:space="preserve"> </w:t>
      </w:r>
    </w:p>
    <w:p w:rsidR="00AE17D0" w:rsidRPr="004C6738" w:rsidRDefault="00AE17D0" w:rsidP="002E23CD">
      <w:pPr>
        <w:spacing w:before="120"/>
        <w:rPr>
          <w:rFonts w:ascii="Arial" w:hAnsi="Arial" w:cs="Arial"/>
          <w:bCs/>
          <w:color w:val="000000"/>
          <w:sz w:val="20"/>
          <w:szCs w:val="20"/>
        </w:rPr>
      </w:pPr>
    </w:p>
    <w:p w:rsidR="00B6074B" w:rsidRDefault="00B6074B" w:rsidP="004C6738">
      <w:pPr>
        <w:rPr>
          <w:rFonts w:ascii="Arial" w:hAnsi="Arial" w:cs="Arial"/>
          <w:b/>
          <w:sz w:val="18"/>
          <w:szCs w:val="20"/>
          <w:lang w:val="nn-NO"/>
        </w:rPr>
      </w:pPr>
    </w:p>
    <w:p w:rsidR="004C6738" w:rsidRPr="00B6074B" w:rsidRDefault="004C6738" w:rsidP="004C6738">
      <w:pPr>
        <w:rPr>
          <w:rFonts w:ascii="Arial" w:hAnsi="Arial" w:cs="Arial"/>
          <w:b/>
          <w:sz w:val="18"/>
          <w:szCs w:val="20"/>
          <w:lang w:val="nn-NO"/>
        </w:rPr>
      </w:pPr>
      <w:r w:rsidRPr="00B6074B">
        <w:rPr>
          <w:rFonts w:ascii="Arial" w:hAnsi="Arial" w:cs="Arial"/>
          <w:b/>
          <w:sz w:val="18"/>
          <w:szCs w:val="20"/>
          <w:lang w:val="nn-NO"/>
        </w:rPr>
        <w:t>For mer informasjon vennligst kontakt:</w:t>
      </w:r>
    </w:p>
    <w:p w:rsidR="00E516E0" w:rsidRPr="004723D6" w:rsidRDefault="00B6074B" w:rsidP="005A4CFB">
      <w:pPr>
        <w:autoSpaceDE w:val="0"/>
        <w:autoSpaceDN w:val="0"/>
        <w:adjustRightInd w:val="0"/>
        <w:outlineLvl w:val="0"/>
        <w:rPr>
          <w:rFonts w:ascii="Arial" w:hAnsi="Arial" w:cs="Arial"/>
          <w:color w:val="C00000"/>
          <w:sz w:val="18"/>
          <w:szCs w:val="18"/>
        </w:rPr>
      </w:pPr>
      <w:r>
        <w:rPr>
          <w:rFonts w:ascii="Arial" w:hAnsi="Arial" w:cs="Arial"/>
          <w:sz w:val="18"/>
          <w:szCs w:val="18"/>
          <w:lang w:val="nn-NO"/>
        </w:rPr>
        <w:br/>
      </w:r>
      <w:r w:rsidR="004C6738" w:rsidRPr="004723D6">
        <w:rPr>
          <w:rFonts w:ascii="Arial" w:hAnsi="Arial" w:cs="Arial"/>
          <w:sz w:val="18"/>
          <w:szCs w:val="18"/>
          <w:lang w:val="nn-NO"/>
        </w:rPr>
        <w:t xml:space="preserve">Petter Kvernstrøm, Adm. dir., Tel. 902 96 020, mail </w:t>
      </w:r>
      <w:hyperlink r:id="rId11" w:history="1">
        <w:r w:rsidRPr="00B6074B">
          <w:rPr>
            <w:rStyle w:val="Hyperlnk"/>
            <w:rFonts w:ascii="Arial" w:hAnsi="Arial" w:cs="Arial"/>
            <w:color w:val="C00000"/>
            <w:sz w:val="18"/>
            <w:szCs w:val="18"/>
            <w:lang w:val="nn-NO"/>
          </w:rPr>
          <w:t>petter.kvernstrom@inr.no</w:t>
        </w:r>
      </w:hyperlink>
      <w:r w:rsidR="004C6738" w:rsidRPr="004723D6">
        <w:rPr>
          <w:rFonts w:ascii="Arial" w:hAnsi="Arial" w:cs="Arial"/>
          <w:color w:val="C00000"/>
          <w:sz w:val="18"/>
          <w:szCs w:val="18"/>
        </w:rPr>
        <w:t xml:space="preserve"> </w:t>
      </w:r>
    </w:p>
    <w:p w:rsidR="004723D6" w:rsidRPr="004723D6" w:rsidRDefault="004723D6" w:rsidP="004723D6">
      <w:pPr>
        <w:autoSpaceDE w:val="0"/>
        <w:autoSpaceDN w:val="0"/>
        <w:adjustRightInd w:val="0"/>
        <w:rPr>
          <w:rFonts w:ascii="Arial" w:hAnsi="Arial" w:cs="Arial"/>
          <w:color w:val="C00000"/>
          <w:sz w:val="18"/>
          <w:szCs w:val="18"/>
        </w:rPr>
      </w:pPr>
      <w:r w:rsidRPr="004723D6">
        <w:rPr>
          <w:rFonts w:ascii="Arial" w:hAnsi="Arial" w:cs="Arial"/>
          <w:iCs/>
          <w:color w:val="000000"/>
          <w:sz w:val="18"/>
          <w:szCs w:val="18"/>
        </w:rPr>
        <w:t xml:space="preserve">Hanna Butler, tel +46 </w:t>
      </w:r>
      <w:r w:rsidRPr="004723D6">
        <w:rPr>
          <w:rFonts w:ascii="Arial" w:hAnsi="Arial" w:cs="Arial"/>
          <w:iCs/>
          <w:color w:val="000000"/>
          <w:sz w:val="18"/>
          <w:szCs w:val="18"/>
          <w:shd w:val="clear" w:color="auto" w:fill="FFFFFF"/>
        </w:rPr>
        <w:t>738 073 096</w:t>
      </w:r>
      <w:r w:rsidRPr="004723D6">
        <w:rPr>
          <w:rFonts w:ascii="Arial" w:hAnsi="Arial" w:cs="Arial"/>
          <w:iCs/>
          <w:color w:val="000000"/>
          <w:sz w:val="18"/>
          <w:szCs w:val="18"/>
        </w:rPr>
        <w:t xml:space="preserve">, </w:t>
      </w:r>
      <w:hyperlink r:id="rId12" w:history="1">
        <w:r w:rsidRPr="004723D6">
          <w:rPr>
            <w:rStyle w:val="Hyperlnk"/>
            <w:rFonts w:ascii="Arial" w:hAnsi="Arial" w:cs="Arial"/>
            <w:iCs/>
            <w:color w:val="C00000"/>
            <w:sz w:val="18"/>
            <w:szCs w:val="18"/>
          </w:rPr>
          <w:t>butlerlindgard@gmail.com</w:t>
        </w:r>
      </w:hyperlink>
      <w:r w:rsidRPr="004723D6">
        <w:rPr>
          <w:rFonts w:ascii="Arial" w:hAnsi="Arial" w:cs="Arial"/>
          <w:iCs/>
          <w:color w:val="C00000"/>
          <w:sz w:val="18"/>
          <w:szCs w:val="18"/>
        </w:rPr>
        <w:t xml:space="preserve"> </w:t>
      </w:r>
    </w:p>
    <w:p w:rsidR="004723D6" w:rsidRPr="004723D6" w:rsidRDefault="004723D6" w:rsidP="004723D6">
      <w:pPr>
        <w:pStyle w:val="Normalwebb"/>
        <w:shd w:val="clear" w:color="auto" w:fill="FFFFFF"/>
        <w:spacing w:before="0"/>
        <w:rPr>
          <w:rFonts w:ascii="Arial" w:hAnsi="Arial" w:cs="Arial"/>
          <w:color w:val="000000"/>
          <w:sz w:val="18"/>
          <w:szCs w:val="18"/>
        </w:rPr>
      </w:pPr>
      <w:r w:rsidRPr="004723D6">
        <w:rPr>
          <w:rFonts w:ascii="Arial" w:hAnsi="Arial" w:cs="Arial"/>
          <w:iCs/>
          <w:color w:val="000000"/>
          <w:sz w:val="18"/>
          <w:szCs w:val="18"/>
        </w:rPr>
        <w:t xml:space="preserve">Karin Olu Lindgård, tel + 46 </w:t>
      </w:r>
      <w:r w:rsidRPr="004723D6">
        <w:rPr>
          <w:rFonts w:ascii="Arial" w:hAnsi="Arial" w:cs="Arial"/>
          <w:iCs/>
          <w:color w:val="000000"/>
          <w:sz w:val="18"/>
          <w:szCs w:val="18"/>
          <w:shd w:val="clear" w:color="auto" w:fill="FFFFFF"/>
        </w:rPr>
        <w:t>704 772 445,</w:t>
      </w:r>
      <w:r w:rsidRPr="004723D6">
        <w:rPr>
          <w:rFonts w:ascii="Arial" w:hAnsi="Arial" w:cs="Arial"/>
          <w:iCs/>
          <w:color w:val="000000"/>
          <w:sz w:val="18"/>
          <w:szCs w:val="18"/>
        </w:rPr>
        <w:t xml:space="preserve"> </w:t>
      </w:r>
      <w:hyperlink r:id="rId13" w:history="1">
        <w:r w:rsidRPr="004723D6">
          <w:rPr>
            <w:rStyle w:val="Hyperlnk"/>
            <w:rFonts w:ascii="Arial" w:hAnsi="Arial" w:cs="Arial"/>
            <w:iCs/>
            <w:color w:val="C00000"/>
            <w:sz w:val="18"/>
            <w:szCs w:val="18"/>
          </w:rPr>
          <w:t>butlerlindgard@gmail.com</w:t>
        </w:r>
      </w:hyperlink>
      <w:r w:rsidRPr="004723D6">
        <w:rPr>
          <w:rFonts w:ascii="Arial" w:hAnsi="Arial" w:cs="Arial"/>
          <w:iCs/>
          <w:color w:val="C00000"/>
          <w:sz w:val="18"/>
          <w:szCs w:val="18"/>
        </w:rPr>
        <w:t xml:space="preserve"> </w:t>
      </w:r>
    </w:p>
    <w:p w:rsidR="004723D6" w:rsidRPr="005A4CFB" w:rsidRDefault="004723D6" w:rsidP="005A4CFB">
      <w:pPr>
        <w:autoSpaceDE w:val="0"/>
        <w:autoSpaceDN w:val="0"/>
        <w:adjustRightInd w:val="0"/>
        <w:outlineLvl w:val="0"/>
        <w:rPr>
          <w:rFonts w:ascii="Arial" w:hAnsi="Arial" w:cs="Arial"/>
          <w:color w:val="000000"/>
          <w:sz w:val="20"/>
          <w:szCs w:val="20"/>
        </w:rPr>
      </w:pPr>
    </w:p>
    <w:sectPr w:rsidR="004723D6" w:rsidRPr="005A4CFB" w:rsidSect="004723D6">
      <w:headerReference w:type="default" r:id="rId14"/>
      <w:footerReference w:type="default" r:id="rId15"/>
      <w:pgSz w:w="11906" w:h="16838"/>
      <w:pgMar w:top="1702"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723D6" w:rsidRDefault="004723D6" w:rsidP="00E10D59">
      <w:r>
        <w:separator/>
      </w:r>
    </w:p>
  </w:endnote>
  <w:endnote w:type="continuationSeparator" w:id="0">
    <w:p w:rsidR="004723D6" w:rsidRDefault="004723D6" w:rsidP="00E10D59">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FrutigerLTW01-55Roman">
    <w:altName w:val="Times New Roman"/>
    <w:charset w:val="00"/>
    <w:family w:val="auto"/>
    <w:pitch w:val="default"/>
    <w:sig w:usb0="00000000" w:usb1="00000000" w:usb2="00000000" w:usb3="00000000" w:csb0="00000000" w:csb1="00000000"/>
  </w:font>
  <w:font w:name="FrutigerLTW01-45Light">
    <w:altName w:val="Times New Roman"/>
    <w:charset w:val="00"/>
    <w:family w:val="auto"/>
    <w:pitch w:val="default"/>
    <w:sig w:usb0="00000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Frutiger LT 65 Bold">
    <w:panose1 w:val="00000000000000000000"/>
    <w:charset w:val="00"/>
    <w:family w:val="roman"/>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723D6" w:rsidRPr="0099266C" w:rsidRDefault="004723D6" w:rsidP="004C6738">
    <w:pPr>
      <w:pBdr>
        <w:top w:val="single" w:sz="4" w:space="1" w:color="C0C0C0"/>
      </w:pBdr>
      <w:autoSpaceDE w:val="0"/>
      <w:autoSpaceDN w:val="0"/>
      <w:adjustRightInd w:val="0"/>
      <w:rPr>
        <w:rFonts w:ascii="Arial" w:hAnsi="Arial" w:cs="Arial"/>
        <w:b/>
        <w:sz w:val="16"/>
        <w:szCs w:val="16"/>
      </w:rPr>
    </w:pPr>
    <w:r>
      <w:rPr>
        <w:rFonts w:ascii="Arial" w:hAnsi="Arial" w:cs="Arial"/>
        <w:b/>
        <w:sz w:val="16"/>
        <w:szCs w:val="16"/>
      </w:rPr>
      <w:br/>
    </w:r>
    <w:r w:rsidRPr="0099266C">
      <w:rPr>
        <w:rFonts w:ascii="Arial" w:hAnsi="Arial" w:cs="Arial"/>
        <w:b/>
        <w:sz w:val="16"/>
        <w:szCs w:val="16"/>
      </w:rPr>
      <w:t>Om INR</w:t>
    </w:r>
  </w:p>
  <w:p w:rsidR="004723D6" w:rsidRPr="004C6738" w:rsidRDefault="004723D6" w:rsidP="004C6738">
    <w:pPr>
      <w:rPr>
        <w:sz w:val="16"/>
        <w:szCs w:val="16"/>
      </w:rPr>
    </w:pPr>
    <w:r w:rsidRPr="00484D6D">
      <w:rPr>
        <w:rFonts w:ascii="Arial" w:hAnsi="Arial" w:cs="Arial"/>
        <w:sz w:val="16"/>
        <w:szCs w:val="16"/>
      </w:rPr>
      <w:t>INR har i flere år vært  en av Skandinavias ledende produsent av dusjvegger i glass og utvalgte baderomstilbehør, og er i tillegg et av Skandinavias raskest voksende baderomsfirma. INRs produkter kjøpes av design- og kvalitetsbevisste kunder, først og fremst via fagforhandlere. i Norge, Sverige og Danmark.  Med hovedkontor og produksjon i Malmø kan man tilby både unik måltilpasning av dusjvegger uten ekstra kostnad samt korte leveringstider.</w:t>
    </w:r>
    <w:r>
      <w:rPr>
        <w:rFonts w:ascii="Arial" w:hAnsi="Arial" w:cs="Arial"/>
        <w:sz w:val="16"/>
        <w:szCs w:val="16"/>
      </w:rPr>
      <w:t xml:space="preserve"> </w:t>
    </w:r>
    <w:r w:rsidRPr="00484D6D">
      <w:rPr>
        <w:rFonts w:ascii="Arial" w:hAnsi="Arial" w:cs="Arial"/>
        <w:sz w:val="16"/>
        <w:szCs w:val="16"/>
      </w:rPr>
      <w:t xml:space="preserve">Les mer på </w:t>
    </w:r>
    <w:hyperlink w:history="1">
      <w:r w:rsidRPr="00190A86">
        <w:rPr>
          <w:rStyle w:val="Hyperlnk"/>
          <w:rFonts w:ascii="Arial" w:hAnsi="Arial" w:cs="Arial"/>
          <w:sz w:val="16"/>
          <w:szCs w:val="16"/>
        </w:rPr>
        <w:t xml:space="preserve"> www.inr.no</w:t>
      </w:r>
    </w:hyperlink>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723D6" w:rsidRDefault="004723D6" w:rsidP="00E10D59">
      <w:r>
        <w:separator/>
      </w:r>
    </w:p>
  </w:footnote>
  <w:footnote w:type="continuationSeparator" w:id="0">
    <w:p w:rsidR="004723D6" w:rsidRDefault="004723D6" w:rsidP="00E10D5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723D6" w:rsidRDefault="004723D6">
    <w:pPr>
      <w:pStyle w:val="Sidhuvud"/>
    </w:pPr>
    <w:r>
      <w:rPr>
        <w:noProof/>
        <w:lang w:val="sv-SE" w:eastAsia="sv-SE" w:bidi="ar-SA"/>
      </w:rPr>
      <w:drawing>
        <wp:inline distT="0" distB="0" distL="0" distR="0">
          <wp:extent cx="504825" cy="504825"/>
          <wp:effectExtent l="19050" t="0" r="9525" b="0"/>
          <wp:docPr id="6" name="Bild 6" descr="INR-Logotype-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NR-Logotype-RGB"/>
                  <pic:cNvPicPr>
                    <a:picLocks noChangeAspect="1" noChangeArrowheads="1"/>
                  </pic:cNvPicPr>
                </pic:nvPicPr>
                <pic:blipFill>
                  <a:blip r:embed="rId1"/>
                  <a:srcRect/>
                  <a:stretch>
                    <a:fillRect/>
                  </a:stretch>
                </pic:blipFill>
                <pic:spPr bwMode="auto">
                  <a:xfrm>
                    <a:off x="0" y="0"/>
                    <a:ext cx="504825" cy="504825"/>
                  </a:xfrm>
                  <a:prstGeom prst="rect">
                    <a:avLst/>
                  </a:prstGeom>
                  <a:noFill/>
                  <a:ln w="9525">
                    <a:noFill/>
                    <a:miter lim="800000"/>
                    <a:headEnd/>
                    <a:tailEnd/>
                  </a:ln>
                </pic:spPr>
              </pic:pic>
            </a:graphicData>
          </a:graphic>
        </wp:inline>
      </w:drawing>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1304"/>
  <w:hyphenationZone w:val="425"/>
  <w:characterSpacingControl w:val="doNotCompress"/>
  <w:footnotePr>
    <w:footnote w:id="-1"/>
    <w:footnote w:id="0"/>
  </w:footnotePr>
  <w:endnotePr>
    <w:endnote w:id="-1"/>
    <w:endnote w:id="0"/>
  </w:endnotePr>
  <w:compat/>
  <w:rsids>
    <w:rsidRoot w:val="009E13ED"/>
    <w:rsid w:val="000264B7"/>
    <w:rsid w:val="00041403"/>
    <w:rsid w:val="00090CE7"/>
    <w:rsid w:val="000A51DC"/>
    <w:rsid w:val="000F71A5"/>
    <w:rsid w:val="001115D6"/>
    <w:rsid w:val="00125DCD"/>
    <w:rsid w:val="0013683B"/>
    <w:rsid w:val="001626C3"/>
    <w:rsid w:val="001C1835"/>
    <w:rsid w:val="001F1AE1"/>
    <w:rsid w:val="0024494E"/>
    <w:rsid w:val="00244F1C"/>
    <w:rsid w:val="00250A9E"/>
    <w:rsid w:val="002B495F"/>
    <w:rsid w:val="002C2101"/>
    <w:rsid w:val="002C675A"/>
    <w:rsid w:val="002E23CD"/>
    <w:rsid w:val="00307519"/>
    <w:rsid w:val="00351B5F"/>
    <w:rsid w:val="003643D3"/>
    <w:rsid w:val="003E70B9"/>
    <w:rsid w:val="003F4603"/>
    <w:rsid w:val="004723D6"/>
    <w:rsid w:val="004A3704"/>
    <w:rsid w:val="004C6738"/>
    <w:rsid w:val="005433EE"/>
    <w:rsid w:val="00577506"/>
    <w:rsid w:val="00587A8A"/>
    <w:rsid w:val="00595E99"/>
    <w:rsid w:val="005A4CFB"/>
    <w:rsid w:val="006035D2"/>
    <w:rsid w:val="00605883"/>
    <w:rsid w:val="00611F4B"/>
    <w:rsid w:val="00635BDC"/>
    <w:rsid w:val="00635E7B"/>
    <w:rsid w:val="006665BB"/>
    <w:rsid w:val="006D1E18"/>
    <w:rsid w:val="006F4D56"/>
    <w:rsid w:val="00717578"/>
    <w:rsid w:val="007A0C11"/>
    <w:rsid w:val="007D7A03"/>
    <w:rsid w:val="00810D1C"/>
    <w:rsid w:val="00842701"/>
    <w:rsid w:val="00874E0B"/>
    <w:rsid w:val="00876A24"/>
    <w:rsid w:val="008B3140"/>
    <w:rsid w:val="00935440"/>
    <w:rsid w:val="009749AE"/>
    <w:rsid w:val="009E13ED"/>
    <w:rsid w:val="00A03F1B"/>
    <w:rsid w:val="00A11245"/>
    <w:rsid w:val="00A34D4C"/>
    <w:rsid w:val="00A90D30"/>
    <w:rsid w:val="00AE17D0"/>
    <w:rsid w:val="00B544EF"/>
    <w:rsid w:val="00B603E9"/>
    <w:rsid w:val="00B6074B"/>
    <w:rsid w:val="00B6318A"/>
    <w:rsid w:val="00B704B9"/>
    <w:rsid w:val="00B76265"/>
    <w:rsid w:val="00B802DB"/>
    <w:rsid w:val="00BB7A44"/>
    <w:rsid w:val="00BD550D"/>
    <w:rsid w:val="00BF7F42"/>
    <w:rsid w:val="00C208D6"/>
    <w:rsid w:val="00C42F0A"/>
    <w:rsid w:val="00C828A6"/>
    <w:rsid w:val="00CA0253"/>
    <w:rsid w:val="00CA7C1D"/>
    <w:rsid w:val="00CB3870"/>
    <w:rsid w:val="00CD72F7"/>
    <w:rsid w:val="00CF3D1D"/>
    <w:rsid w:val="00D643B1"/>
    <w:rsid w:val="00D732E7"/>
    <w:rsid w:val="00D8325F"/>
    <w:rsid w:val="00E10D59"/>
    <w:rsid w:val="00E50BF6"/>
    <w:rsid w:val="00E516E0"/>
    <w:rsid w:val="00E639E6"/>
    <w:rsid w:val="00E8594E"/>
    <w:rsid w:val="00E90E9B"/>
    <w:rsid w:val="00EA5217"/>
    <w:rsid w:val="00F01039"/>
    <w:rsid w:val="00F040F7"/>
    <w:rsid w:val="00F05A92"/>
    <w:rsid w:val="00F10677"/>
    <w:rsid w:val="00F51F95"/>
    <w:rsid w:val="00F93415"/>
    <w:rsid w:val="00FD5363"/>
    <w:rsid w:val="00FF68E6"/>
  </w:rsids>
  <m:mathPr>
    <m:mathFont m:val="Cambria Math"/>
    <m:brkBin m:val="before"/>
    <m:brkBinSub m:val="--"/>
    <m:smallFrac m:val="off"/>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nb-NO" w:eastAsia="nb-NO" w:bidi="nb-NO"/>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E13ED"/>
    <w:pPr>
      <w:spacing w:after="0" w:line="240" w:lineRule="auto"/>
    </w:pPr>
    <w:rPr>
      <w:rFonts w:ascii="Times New Roman" w:eastAsia="Times New Roman" w:hAnsi="Times New Roman" w:cs="Times New Roman"/>
      <w:sz w:val="24"/>
      <w:szCs w:val="24"/>
    </w:rPr>
  </w:style>
  <w:style w:type="paragraph" w:styleId="Rubrik1">
    <w:name w:val="heading 1"/>
    <w:basedOn w:val="Normal"/>
    <w:link w:val="Rubrik1Char"/>
    <w:uiPriority w:val="9"/>
    <w:qFormat/>
    <w:rsid w:val="00E10D59"/>
    <w:pPr>
      <w:spacing w:before="204"/>
      <w:outlineLvl w:val="0"/>
    </w:pPr>
    <w:rPr>
      <w:rFonts w:ascii="FrutigerLTW01-55Roman" w:hAnsi="FrutigerLTW01-55Roman"/>
      <w:caps/>
      <w:color w:val="000000"/>
      <w:kern w:val="36"/>
      <w:sz w:val="66"/>
      <w:szCs w:val="66"/>
    </w:rPr>
  </w:style>
  <w:style w:type="paragraph" w:styleId="Rubrik2">
    <w:name w:val="heading 2"/>
    <w:basedOn w:val="Normal"/>
    <w:link w:val="Rubrik2Char"/>
    <w:uiPriority w:val="9"/>
    <w:qFormat/>
    <w:rsid w:val="00E10D59"/>
    <w:pPr>
      <w:spacing w:before="204"/>
      <w:outlineLvl w:val="1"/>
    </w:pPr>
    <w:rPr>
      <w:rFonts w:ascii="FrutigerLTW01-45Light" w:hAnsi="FrutigerLTW01-45Light"/>
      <w:caps/>
      <w:color w:val="000000"/>
      <w:sz w:val="41"/>
      <w:szCs w:val="41"/>
    </w:rPr>
  </w:style>
  <w:style w:type="paragraph" w:styleId="Rubrik3">
    <w:name w:val="heading 3"/>
    <w:basedOn w:val="Normal"/>
    <w:link w:val="Rubrik3Char"/>
    <w:uiPriority w:val="9"/>
    <w:qFormat/>
    <w:rsid w:val="00E10D59"/>
    <w:pPr>
      <w:spacing w:before="204"/>
      <w:outlineLvl w:val="2"/>
    </w:pPr>
    <w:rPr>
      <w:rFonts w:ascii="FrutigerLTW01-45Light" w:hAnsi="FrutigerLTW01-45Light"/>
      <w:caps/>
      <w:color w:val="000000"/>
      <w:sz w:val="28"/>
      <w:szCs w:val="28"/>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qFormat/>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Ballongtext">
    <w:name w:val="Balloon Text"/>
    <w:basedOn w:val="Normal"/>
    <w:link w:val="BallongtextChar"/>
    <w:uiPriority w:val="99"/>
    <w:semiHidden/>
    <w:unhideWhenUsed/>
    <w:rsid w:val="009E13ED"/>
    <w:rPr>
      <w:rFonts w:ascii="Tahoma" w:hAnsi="Tahoma" w:cs="Tahoma"/>
      <w:sz w:val="16"/>
      <w:szCs w:val="16"/>
    </w:rPr>
  </w:style>
  <w:style w:type="character" w:customStyle="1" w:styleId="BallongtextChar">
    <w:name w:val="Ballongtext Char"/>
    <w:basedOn w:val="Standardstycketeckensnitt"/>
    <w:link w:val="Ballongtext"/>
    <w:uiPriority w:val="99"/>
    <w:semiHidden/>
    <w:rsid w:val="009E13ED"/>
    <w:rPr>
      <w:rFonts w:ascii="Tahoma" w:hAnsi="Tahoma" w:cs="Tahoma"/>
      <w:sz w:val="16"/>
      <w:szCs w:val="16"/>
    </w:rPr>
  </w:style>
  <w:style w:type="paragraph" w:customStyle="1" w:styleId="Default">
    <w:name w:val="Default"/>
    <w:rsid w:val="009E13ED"/>
    <w:pPr>
      <w:autoSpaceDE w:val="0"/>
      <w:autoSpaceDN w:val="0"/>
      <w:adjustRightInd w:val="0"/>
      <w:spacing w:after="0" w:line="240" w:lineRule="auto"/>
    </w:pPr>
    <w:rPr>
      <w:rFonts w:ascii="Frutiger LT 65 Bold" w:eastAsia="Times New Roman" w:hAnsi="Frutiger LT 65 Bold" w:cs="Frutiger LT 65 Bold"/>
      <w:color w:val="000000"/>
      <w:sz w:val="24"/>
      <w:szCs w:val="24"/>
    </w:rPr>
  </w:style>
  <w:style w:type="character" w:customStyle="1" w:styleId="Rubrik1Char">
    <w:name w:val="Rubrik 1 Char"/>
    <w:basedOn w:val="Standardstycketeckensnitt"/>
    <w:link w:val="Rubrik1"/>
    <w:uiPriority w:val="9"/>
    <w:rsid w:val="00E10D59"/>
    <w:rPr>
      <w:rFonts w:ascii="FrutigerLTW01-55Roman" w:eastAsia="Times New Roman" w:hAnsi="FrutigerLTW01-55Roman" w:cs="Times New Roman"/>
      <w:caps/>
      <w:color w:val="000000"/>
      <w:kern w:val="36"/>
      <w:sz w:val="66"/>
      <w:szCs w:val="66"/>
      <w:lang w:eastAsia="nb-NO"/>
    </w:rPr>
  </w:style>
  <w:style w:type="character" w:customStyle="1" w:styleId="Rubrik2Char">
    <w:name w:val="Rubrik 2 Char"/>
    <w:basedOn w:val="Standardstycketeckensnitt"/>
    <w:link w:val="Rubrik2"/>
    <w:uiPriority w:val="9"/>
    <w:rsid w:val="00E10D59"/>
    <w:rPr>
      <w:rFonts w:ascii="FrutigerLTW01-45Light" w:eastAsia="Times New Roman" w:hAnsi="FrutigerLTW01-45Light" w:cs="Times New Roman"/>
      <w:caps/>
      <w:color w:val="000000"/>
      <w:sz w:val="41"/>
      <w:szCs w:val="41"/>
      <w:lang w:eastAsia="nb-NO"/>
    </w:rPr>
  </w:style>
  <w:style w:type="character" w:customStyle="1" w:styleId="Rubrik3Char">
    <w:name w:val="Rubrik 3 Char"/>
    <w:basedOn w:val="Standardstycketeckensnitt"/>
    <w:link w:val="Rubrik3"/>
    <w:uiPriority w:val="9"/>
    <w:rsid w:val="00E10D59"/>
    <w:rPr>
      <w:rFonts w:ascii="FrutigerLTW01-45Light" w:eastAsia="Times New Roman" w:hAnsi="FrutigerLTW01-45Light" w:cs="Times New Roman"/>
      <w:caps/>
      <w:color w:val="000000"/>
      <w:sz w:val="28"/>
      <w:szCs w:val="28"/>
      <w:lang w:eastAsia="nb-NO"/>
    </w:rPr>
  </w:style>
  <w:style w:type="character" w:styleId="Hyperlnk">
    <w:name w:val="Hyperlink"/>
    <w:basedOn w:val="Standardstycketeckensnitt"/>
    <w:uiPriority w:val="99"/>
    <w:unhideWhenUsed/>
    <w:rsid w:val="00E10D59"/>
    <w:rPr>
      <w:strike w:val="0"/>
      <w:dstrike w:val="0"/>
      <w:color w:val="E11B22"/>
      <w:u w:val="none"/>
      <w:effect w:val="none"/>
    </w:rPr>
  </w:style>
  <w:style w:type="paragraph" w:styleId="Normalwebb">
    <w:name w:val="Normal (Web)"/>
    <w:basedOn w:val="Normal"/>
    <w:uiPriority w:val="99"/>
    <w:unhideWhenUsed/>
    <w:rsid w:val="00E10D59"/>
    <w:pPr>
      <w:spacing w:before="192"/>
    </w:pPr>
    <w:rPr>
      <w:sz w:val="26"/>
      <w:szCs w:val="26"/>
    </w:rPr>
  </w:style>
  <w:style w:type="paragraph" w:customStyle="1" w:styleId="preamble">
    <w:name w:val="preamble"/>
    <w:basedOn w:val="Normal"/>
    <w:rsid w:val="00E10D59"/>
    <w:pPr>
      <w:spacing w:before="192"/>
    </w:pPr>
    <w:rPr>
      <w:sz w:val="30"/>
      <w:szCs w:val="30"/>
    </w:rPr>
  </w:style>
  <w:style w:type="paragraph" w:styleId="Sidhuvud">
    <w:name w:val="header"/>
    <w:basedOn w:val="Normal"/>
    <w:link w:val="SidhuvudChar"/>
    <w:uiPriority w:val="99"/>
    <w:semiHidden/>
    <w:unhideWhenUsed/>
    <w:rsid w:val="00E10D59"/>
    <w:pPr>
      <w:tabs>
        <w:tab w:val="center" w:pos="4536"/>
        <w:tab w:val="right" w:pos="9072"/>
      </w:tabs>
    </w:pPr>
  </w:style>
  <w:style w:type="character" w:customStyle="1" w:styleId="SidhuvudChar">
    <w:name w:val="Sidhuvud Char"/>
    <w:basedOn w:val="Standardstycketeckensnitt"/>
    <w:link w:val="Sidhuvud"/>
    <w:uiPriority w:val="99"/>
    <w:semiHidden/>
    <w:rsid w:val="00E10D59"/>
    <w:rPr>
      <w:rFonts w:ascii="Times New Roman" w:eastAsia="Times New Roman" w:hAnsi="Times New Roman" w:cs="Times New Roman"/>
      <w:sz w:val="24"/>
      <w:szCs w:val="24"/>
      <w:lang w:eastAsia="nb-NO"/>
    </w:rPr>
  </w:style>
  <w:style w:type="paragraph" w:styleId="Sidfot">
    <w:name w:val="footer"/>
    <w:basedOn w:val="Normal"/>
    <w:link w:val="SidfotChar"/>
    <w:uiPriority w:val="99"/>
    <w:unhideWhenUsed/>
    <w:rsid w:val="00E10D59"/>
    <w:pPr>
      <w:tabs>
        <w:tab w:val="center" w:pos="4536"/>
        <w:tab w:val="right" w:pos="9072"/>
      </w:tabs>
    </w:pPr>
  </w:style>
  <w:style w:type="character" w:customStyle="1" w:styleId="SidfotChar">
    <w:name w:val="Sidfot Char"/>
    <w:basedOn w:val="Standardstycketeckensnitt"/>
    <w:link w:val="Sidfot"/>
    <w:uiPriority w:val="99"/>
    <w:rsid w:val="00E10D59"/>
    <w:rPr>
      <w:rFonts w:ascii="Times New Roman" w:eastAsia="Times New Roman" w:hAnsi="Times New Roman" w:cs="Times New Roman"/>
      <w:sz w:val="24"/>
      <w:szCs w:val="24"/>
      <w:lang w:eastAsia="nb-NO"/>
    </w:rPr>
  </w:style>
  <w:style w:type="character" w:customStyle="1" w:styleId="apple-converted-space">
    <w:name w:val="apple-converted-space"/>
    <w:basedOn w:val="Standardstycketeckensnitt"/>
    <w:rsid w:val="00A90D30"/>
  </w:style>
  <w:style w:type="paragraph" w:styleId="Ingetavstnd">
    <w:name w:val="No Spacing"/>
    <w:uiPriority w:val="1"/>
    <w:qFormat/>
    <w:rsid w:val="00EA5217"/>
    <w:pPr>
      <w:spacing w:after="0" w:line="240" w:lineRule="auto"/>
    </w:pPr>
  </w:style>
</w:styles>
</file>

<file path=word/webSettings.xml><?xml version="1.0" encoding="utf-8"?>
<w:webSettings xmlns:r="http://schemas.openxmlformats.org/officeDocument/2006/relationships" xmlns:w="http://schemas.openxmlformats.org/wordprocessingml/2006/main">
  <w:divs>
    <w:div w:id="2710754">
      <w:bodyDiv w:val="1"/>
      <w:marLeft w:val="0"/>
      <w:marRight w:val="0"/>
      <w:marTop w:val="0"/>
      <w:marBottom w:val="0"/>
      <w:divBdr>
        <w:top w:val="none" w:sz="0" w:space="0" w:color="auto"/>
        <w:left w:val="none" w:sz="0" w:space="0" w:color="auto"/>
        <w:bottom w:val="none" w:sz="0" w:space="0" w:color="auto"/>
        <w:right w:val="none" w:sz="0" w:space="0" w:color="auto"/>
      </w:divBdr>
      <w:divsChild>
        <w:div w:id="1165319571">
          <w:marLeft w:val="0"/>
          <w:marRight w:val="0"/>
          <w:marTop w:val="0"/>
          <w:marBottom w:val="0"/>
          <w:divBdr>
            <w:top w:val="none" w:sz="0" w:space="0" w:color="auto"/>
            <w:left w:val="none" w:sz="0" w:space="0" w:color="auto"/>
            <w:bottom w:val="none" w:sz="0" w:space="0" w:color="auto"/>
            <w:right w:val="none" w:sz="0" w:space="0" w:color="auto"/>
          </w:divBdr>
          <w:divsChild>
            <w:div w:id="609312883">
              <w:marLeft w:val="0"/>
              <w:marRight w:val="0"/>
              <w:marTop w:val="0"/>
              <w:marBottom w:val="0"/>
              <w:divBdr>
                <w:top w:val="none" w:sz="0" w:space="0" w:color="auto"/>
                <w:left w:val="none" w:sz="0" w:space="0" w:color="auto"/>
                <w:bottom w:val="none" w:sz="0" w:space="0" w:color="auto"/>
                <w:right w:val="none" w:sz="0" w:space="0" w:color="auto"/>
              </w:divBdr>
              <w:divsChild>
                <w:div w:id="74517929">
                  <w:marLeft w:val="0"/>
                  <w:marRight w:val="0"/>
                  <w:marTop w:val="0"/>
                  <w:marBottom w:val="0"/>
                  <w:divBdr>
                    <w:top w:val="none" w:sz="0" w:space="0" w:color="auto"/>
                    <w:left w:val="none" w:sz="0" w:space="0" w:color="auto"/>
                    <w:bottom w:val="none" w:sz="0" w:space="0" w:color="auto"/>
                    <w:right w:val="none" w:sz="0" w:space="0" w:color="auto"/>
                  </w:divBdr>
                  <w:divsChild>
                    <w:div w:id="1067066844">
                      <w:marLeft w:val="0"/>
                      <w:marRight w:val="0"/>
                      <w:marTop w:val="0"/>
                      <w:marBottom w:val="0"/>
                      <w:divBdr>
                        <w:top w:val="none" w:sz="0" w:space="0" w:color="auto"/>
                        <w:left w:val="none" w:sz="0" w:space="0" w:color="auto"/>
                        <w:bottom w:val="none" w:sz="0" w:space="0" w:color="auto"/>
                        <w:right w:val="none" w:sz="0" w:space="0" w:color="auto"/>
                      </w:divBdr>
                      <w:divsChild>
                        <w:div w:id="1435662723">
                          <w:marLeft w:val="0"/>
                          <w:marRight w:val="0"/>
                          <w:marTop w:val="0"/>
                          <w:marBottom w:val="0"/>
                          <w:divBdr>
                            <w:top w:val="none" w:sz="0" w:space="0" w:color="auto"/>
                            <w:left w:val="none" w:sz="0" w:space="0" w:color="auto"/>
                            <w:bottom w:val="none" w:sz="0" w:space="0" w:color="auto"/>
                            <w:right w:val="none" w:sz="0" w:space="0" w:color="auto"/>
                          </w:divBdr>
                          <w:divsChild>
                            <w:div w:id="1106003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5534181">
      <w:bodyDiv w:val="1"/>
      <w:marLeft w:val="0"/>
      <w:marRight w:val="0"/>
      <w:marTop w:val="0"/>
      <w:marBottom w:val="0"/>
      <w:divBdr>
        <w:top w:val="none" w:sz="0" w:space="0" w:color="auto"/>
        <w:left w:val="none" w:sz="0" w:space="0" w:color="auto"/>
        <w:bottom w:val="none" w:sz="0" w:space="0" w:color="auto"/>
        <w:right w:val="none" w:sz="0" w:space="0" w:color="auto"/>
      </w:divBdr>
    </w:div>
    <w:div w:id="164905401">
      <w:bodyDiv w:val="1"/>
      <w:marLeft w:val="0"/>
      <w:marRight w:val="0"/>
      <w:marTop w:val="0"/>
      <w:marBottom w:val="0"/>
      <w:divBdr>
        <w:top w:val="none" w:sz="0" w:space="0" w:color="auto"/>
        <w:left w:val="none" w:sz="0" w:space="0" w:color="auto"/>
        <w:bottom w:val="none" w:sz="0" w:space="0" w:color="auto"/>
        <w:right w:val="none" w:sz="0" w:space="0" w:color="auto"/>
      </w:divBdr>
    </w:div>
    <w:div w:id="427505232">
      <w:bodyDiv w:val="1"/>
      <w:marLeft w:val="0"/>
      <w:marRight w:val="0"/>
      <w:marTop w:val="0"/>
      <w:marBottom w:val="0"/>
      <w:divBdr>
        <w:top w:val="none" w:sz="0" w:space="0" w:color="auto"/>
        <w:left w:val="none" w:sz="0" w:space="0" w:color="auto"/>
        <w:bottom w:val="none" w:sz="0" w:space="0" w:color="auto"/>
        <w:right w:val="none" w:sz="0" w:space="0" w:color="auto"/>
      </w:divBdr>
    </w:div>
    <w:div w:id="1018501665">
      <w:bodyDiv w:val="1"/>
      <w:marLeft w:val="0"/>
      <w:marRight w:val="0"/>
      <w:marTop w:val="0"/>
      <w:marBottom w:val="0"/>
      <w:divBdr>
        <w:top w:val="none" w:sz="0" w:space="0" w:color="auto"/>
        <w:left w:val="none" w:sz="0" w:space="0" w:color="auto"/>
        <w:bottom w:val="none" w:sz="0" w:space="0" w:color="auto"/>
        <w:right w:val="none" w:sz="0" w:space="0" w:color="auto"/>
      </w:divBdr>
    </w:div>
    <w:div w:id="1605728509">
      <w:bodyDiv w:val="1"/>
      <w:marLeft w:val="0"/>
      <w:marRight w:val="0"/>
      <w:marTop w:val="0"/>
      <w:marBottom w:val="0"/>
      <w:divBdr>
        <w:top w:val="none" w:sz="0" w:space="0" w:color="auto"/>
        <w:left w:val="none" w:sz="0" w:space="0" w:color="auto"/>
        <w:bottom w:val="none" w:sz="0" w:space="0" w:color="auto"/>
        <w:right w:val="none" w:sz="0" w:space="0" w:color="auto"/>
      </w:divBdr>
    </w:div>
    <w:div w:id="1731885028">
      <w:bodyDiv w:val="1"/>
      <w:marLeft w:val="0"/>
      <w:marRight w:val="0"/>
      <w:marTop w:val="0"/>
      <w:marBottom w:val="0"/>
      <w:divBdr>
        <w:top w:val="none" w:sz="0" w:space="0" w:color="auto"/>
        <w:left w:val="none" w:sz="0" w:space="0" w:color="auto"/>
        <w:bottom w:val="none" w:sz="0" w:space="0" w:color="auto"/>
        <w:right w:val="none" w:sz="0" w:space="0" w:color="auto"/>
      </w:divBdr>
      <w:divsChild>
        <w:div w:id="1518546823">
          <w:marLeft w:val="0"/>
          <w:marRight w:val="0"/>
          <w:marTop w:val="0"/>
          <w:marBottom w:val="0"/>
          <w:divBdr>
            <w:top w:val="none" w:sz="0" w:space="0" w:color="auto"/>
            <w:left w:val="none" w:sz="0" w:space="0" w:color="auto"/>
            <w:bottom w:val="none" w:sz="0" w:space="0" w:color="auto"/>
            <w:right w:val="none" w:sz="0" w:space="0" w:color="auto"/>
          </w:divBdr>
          <w:divsChild>
            <w:div w:id="1041636676">
              <w:marLeft w:val="0"/>
              <w:marRight w:val="0"/>
              <w:marTop w:val="0"/>
              <w:marBottom w:val="0"/>
              <w:divBdr>
                <w:top w:val="none" w:sz="0" w:space="0" w:color="auto"/>
                <w:left w:val="none" w:sz="0" w:space="0" w:color="auto"/>
                <w:bottom w:val="none" w:sz="0" w:space="0" w:color="auto"/>
                <w:right w:val="none" w:sz="0" w:space="0" w:color="auto"/>
              </w:divBdr>
              <w:divsChild>
                <w:div w:id="1741056369">
                  <w:marLeft w:val="0"/>
                  <w:marRight w:val="0"/>
                  <w:marTop w:val="0"/>
                  <w:marBottom w:val="0"/>
                  <w:divBdr>
                    <w:top w:val="none" w:sz="0" w:space="0" w:color="auto"/>
                    <w:left w:val="none" w:sz="0" w:space="0" w:color="auto"/>
                    <w:bottom w:val="none" w:sz="0" w:space="0" w:color="auto"/>
                    <w:right w:val="none" w:sz="0" w:space="0" w:color="auto"/>
                  </w:divBdr>
                  <w:divsChild>
                    <w:div w:id="975911222">
                      <w:marLeft w:val="0"/>
                      <w:marRight w:val="0"/>
                      <w:marTop w:val="0"/>
                      <w:marBottom w:val="0"/>
                      <w:divBdr>
                        <w:top w:val="none" w:sz="0" w:space="0" w:color="auto"/>
                        <w:left w:val="none" w:sz="0" w:space="0" w:color="auto"/>
                        <w:bottom w:val="none" w:sz="0" w:space="0" w:color="auto"/>
                        <w:right w:val="none" w:sz="0" w:space="0" w:color="auto"/>
                      </w:divBdr>
                      <w:divsChild>
                        <w:div w:id="517743837">
                          <w:marLeft w:val="0"/>
                          <w:marRight w:val="0"/>
                          <w:marTop w:val="0"/>
                          <w:marBottom w:val="0"/>
                          <w:divBdr>
                            <w:top w:val="none" w:sz="0" w:space="0" w:color="auto"/>
                            <w:left w:val="none" w:sz="0" w:space="0" w:color="auto"/>
                            <w:bottom w:val="none" w:sz="0" w:space="0" w:color="auto"/>
                            <w:right w:val="none" w:sz="0" w:space="0" w:color="auto"/>
                          </w:divBdr>
                          <w:divsChild>
                            <w:div w:id="1243640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779453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hyperlink" Target="mailto:butlerlindgard@gmail.com" TargetMode="External"/><Relationship Id="rId3" Type="http://schemas.openxmlformats.org/officeDocument/2006/relationships/webSettings" Target="webSettings.xml"/><Relationship Id="rId7" Type="http://schemas.openxmlformats.org/officeDocument/2006/relationships/image" Target="media/image2.emf"/><Relationship Id="rId12" Type="http://schemas.openxmlformats.org/officeDocument/2006/relationships/hyperlink" Target="mailto:butlerlindgard@gmail.com" TargetMode="External"/><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hyperlink" Target="mailto:petter.kvernstrom@inr.no" TargetMode="External"/><Relationship Id="rId5" Type="http://schemas.openxmlformats.org/officeDocument/2006/relationships/endnotes" Target="endnotes.xml"/><Relationship Id="rId15" Type="http://schemas.openxmlformats.org/officeDocument/2006/relationships/footer" Target="footer1.xml"/><Relationship Id="rId10" Type="http://schemas.openxmlformats.org/officeDocument/2006/relationships/hyperlink" Target="http://www.inr.no" TargetMode="External"/><Relationship Id="rId4" Type="http://schemas.openxmlformats.org/officeDocument/2006/relationships/footnotes" Target="footnotes.xml"/><Relationship Id="rId9" Type="http://schemas.openxmlformats.org/officeDocument/2006/relationships/hyperlink" Target="http://www.inr.se/no/inspirasjon-bad/Broderie/" TargetMode="External"/><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TotalTime>
  <Pages>2</Pages>
  <Words>626</Words>
  <Characters>3336</Characters>
  <Application>Microsoft Office Word</Application>
  <DocSecurity>0</DocSecurity>
  <Lines>53</Lines>
  <Paragraphs>24</Paragraphs>
  <ScaleCrop>false</ScaleCrop>
  <HeadingPairs>
    <vt:vector size="2" baseType="variant">
      <vt:variant>
        <vt:lpstr>Rubrik</vt:lpstr>
      </vt:variant>
      <vt:variant>
        <vt:i4>1</vt:i4>
      </vt:variant>
    </vt:vector>
  </HeadingPairs>
  <TitlesOfParts>
    <vt:vector size="1" baseType="lpstr">
      <vt:lpstr/>
    </vt:vector>
  </TitlesOfParts>
  <Company>HP</Company>
  <LinksUpToDate>false</LinksUpToDate>
  <CharactersWithSpaces>3938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Teresia Jensen</dc:creator>
  <cp:lastModifiedBy>Teresia Jensen</cp:lastModifiedBy>
  <cp:revision>3</cp:revision>
  <dcterms:created xsi:type="dcterms:W3CDTF">2015-02-10T10:45:00Z</dcterms:created>
  <dcterms:modified xsi:type="dcterms:W3CDTF">2015-02-10T10:50:00Z</dcterms:modified>
</cp:coreProperties>
</file>