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AC84" w14:textId="77777777" w:rsidR="00301AD0" w:rsidRPr="00F131EC" w:rsidRDefault="00301AD0" w:rsidP="003E5918">
      <w:pPr>
        <w:pStyle w:val="VisaDocumentname"/>
        <w:rPr>
          <w:rFonts w:cs="Segoe UI"/>
          <w:color w:val="0023A0"/>
          <w:highlight w:val="yellow"/>
          <w:lang w:val="pl-PL"/>
        </w:rPr>
      </w:pPr>
    </w:p>
    <w:p w14:paraId="490C0F41" w14:textId="50C8B87A" w:rsidR="003E5918" w:rsidRPr="00F131EC" w:rsidRDefault="00392D8A" w:rsidP="003E5918">
      <w:pPr>
        <w:pStyle w:val="VisaDocumentname"/>
        <w:rPr>
          <w:rFonts w:cs="Segoe UI"/>
          <w:color w:val="0023A0"/>
          <w:lang w:val="pl-PL"/>
        </w:rPr>
      </w:pPr>
      <w:r w:rsidRPr="00F131EC">
        <w:rPr>
          <w:rFonts w:cs="Segoe UI"/>
          <w:bCs/>
          <w:color w:val="0023A0"/>
          <w:lang w:val="pl-PL"/>
        </w:rPr>
        <w:t>informacja prasowa</w:t>
      </w:r>
    </w:p>
    <w:p w14:paraId="42B257C8" w14:textId="654831A6" w:rsidR="008A40C8" w:rsidRPr="00E01E88" w:rsidRDefault="008A40C8" w:rsidP="00E01E88">
      <w:pPr>
        <w:pStyle w:val="VisaHeadline"/>
        <w:jc w:val="center"/>
        <w:rPr>
          <w:rFonts w:cs="Segoe UI"/>
          <w:color w:val="0023A0"/>
          <w:sz w:val="36"/>
          <w:szCs w:val="18"/>
          <w:lang w:val="pl-PL"/>
        </w:rPr>
      </w:pPr>
      <w:r w:rsidRPr="008A40C8">
        <w:rPr>
          <w:rFonts w:eastAsia="Gulim" w:cs="Segoe UI"/>
          <w:color w:val="0023A0"/>
          <w:sz w:val="36"/>
          <w:szCs w:val="36"/>
          <w:lang w:val="pl-PL"/>
        </w:rPr>
        <w:t xml:space="preserve">Visa rozszerza zakres wsparcia dla sportowców na rok przed Igrzyskami Paraolimpijskimi Tokio </w:t>
      </w:r>
      <w:r w:rsidRPr="000F0061">
        <w:rPr>
          <w:rFonts w:eastAsia="Gulim" w:cs="Segoe UI"/>
          <w:color w:val="0023A0"/>
          <w:sz w:val="36"/>
          <w:szCs w:val="36"/>
          <w:lang w:val="pl-PL"/>
        </w:rPr>
        <w:t>2020</w:t>
      </w:r>
    </w:p>
    <w:p w14:paraId="1C592F70" w14:textId="77777777" w:rsidR="00E01E88" w:rsidRDefault="00E01E88" w:rsidP="00E01E88">
      <w:pPr>
        <w:pStyle w:val="VisaHeadLevelOne"/>
      </w:pPr>
    </w:p>
    <w:p w14:paraId="426F9179" w14:textId="55FE6AEF" w:rsidR="006E018E" w:rsidRPr="00E01E88" w:rsidRDefault="008A40C8" w:rsidP="00E01E88">
      <w:pPr>
        <w:pStyle w:val="VisaHeadLevelOne"/>
      </w:pPr>
      <w:r w:rsidRPr="00E01E88">
        <w:t xml:space="preserve">Oksana </w:t>
      </w:r>
      <w:proofErr w:type="spellStart"/>
      <w:r w:rsidRPr="00E01E88">
        <w:t>Masters</w:t>
      </w:r>
      <w:proofErr w:type="spellEnd"/>
      <w:r w:rsidR="00A44709" w:rsidRPr="00E01E88">
        <w:t>, wraz z pięcioma innymi paraolimpijczykami z całego świata,</w:t>
      </w:r>
      <w:r w:rsidR="00564851" w:rsidRPr="00E01E88">
        <w:t xml:space="preserve"> po raz kolejny dołącza do drużyny Team Visa, startującej w Igrzyskach Paraolimpijskich</w:t>
      </w:r>
    </w:p>
    <w:p w14:paraId="4D2CA14E" w14:textId="77777777" w:rsidR="001700DB" w:rsidRPr="00E01E88" w:rsidRDefault="001700DB" w:rsidP="00417638">
      <w:pPr>
        <w:jc w:val="both"/>
        <w:rPr>
          <w:sz w:val="20"/>
          <w:szCs w:val="20"/>
          <w:lang w:val="pl-PL"/>
        </w:rPr>
      </w:pPr>
    </w:p>
    <w:p w14:paraId="3839A76B" w14:textId="4CD04415" w:rsidR="008A40C8" w:rsidRPr="00E01E88" w:rsidRDefault="00244FD4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  <w:r w:rsidRPr="00E01E88">
        <w:rPr>
          <w:rFonts w:cs="Segoe UI"/>
          <w:b/>
          <w:bCs/>
          <w:color w:val="auto"/>
          <w:lang w:val="pl-PL"/>
        </w:rPr>
        <w:t>San Francisco,</w:t>
      </w:r>
      <w:r w:rsidR="00417638" w:rsidRPr="00E01E88">
        <w:rPr>
          <w:rFonts w:cs="Segoe UI"/>
          <w:b/>
          <w:bCs/>
          <w:color w:val="auto"/>
          <w:lang w:val="pl-PL"/>
        </w:rPr>
        <w:t xml:space="preserve"> Kalifornia -</w:t>
      </w:r>
      <w:r w:rsidRPr="00E01E88">
        <w:rPr>
          <w:rFonts w:cs="Segoe UI"/>
          <w:b/>
          <w:bCs/>
          <w:color w:val="auto"/>
          <w:lang w:val="pl-PL"/>
        </w:rPr>
        <w:t xml:space="preserve"> </w:t>
      </w:r>
      <w:r w:rsidR="00565313">
        <w:rPr>
          <w:rFonts w:cs="Segoe UI"/>
          <w:b/>
          <w:bCs/>
          <w:color w:val="auto"/>
          <w:lang w:val="pl-PL"/>
        </w:rPr>
        <w:t>9</w:t>
      </w:r>
      <w:r w:rsidR="001C74AC" w:rsidRPr="00E01E88">
        <w:rPr>
          <w:rFonts w:cs="Segoe UI"/>
          <w:b/>
          <w:bCs/>
          <w:color w:val="auto"/>
          <w:lang w:val="pl-PL"/>
        </w:rPr>
        <w:t xml:space="preserve"> </w:t>
      </w:r>
      <w:r w:rsidR="008A40C8" w:rsidRPr="00E01E88">
        <w:rPr>
          <w:rFonts w:cs="Segoe UI"/>
          <w:b/>
          <w:bCs/>
          <w:color w:val="auto"/>
          <w:lang w:val="pl-PL"/>
        </w:rPr>
        <w:t>września</w:t>
      </w:r>
      <w:r w:rsidR="001C74AC" w:rsidRPr="00E01E88">
        <w:rPr>
          <w:rFonts w:cs="Segoe UI"/>
          <w:b/>
          <w:bCs/>
          <w:color w:val="auto"/>
          <w:lang w:val="pl-PL"/>
        </w:rPr>
        <w:t xml:space="preserve"> 2019 r.</w:t>
      </w:r>
      <w:r w:rsidR="001C74AC" w:rsidRPr="00E01E88">
        <w:rPr>
          <w:rFonts w:eastAsia="Segoe UI"/>
          <w:lang w:val="pl-PL"/>
        </w:rPr>
        <w:t xml:space="preserve"> – </w:t>
      </w:r>
      <w:r w:rsidR="00564851" w:rsidRPr="00E01E88">
        <w:rPr>
          <w:rFonts w:eastAsia="Segoe UI"/>
          <w:lang w:val="pl-PL"/>
        </w:rPr>
        <w:t xml:space="preserve">W związku z rosnącym zainteresowaniem, jakim cieszą się </w:t>
      </w:r>
      <w:r w:rsidR="00564851" w:rsidRPr="00E01E88">
        <w:rPr>
          <w:rFonts w:eastAsia="MS PGothic" w:cs="Segoe UI"/>
          <w:color w:val="000000"/>
          <w:lang w:val="pl-PL"/>
        </w:rPr>
        <w:t xml:space="preserve">rozgrywki </w:t>
      </w:r>
      <w:proofErr w:type="spellStart"/>
      <w:r w:rsidR="00564851" w:rsidRPr="00E01E88">
        <w:rPr>
          <w:rFonts w:eastAsia="MS PGothic" w:cs="Segoe UI"/>
          <w:color w:val="000000"/>
          <w:lang w:val="pl-PL"/>
        </w:rPr>
        <w:t>parasportowe</w:t>
      </w:r>
      <w:proofErr w:type="spellEnd"/>
      <w:r w:rsidR="00564851" w:rsidRPr="00E01E88">
        <w:rPr>
          <w:rFonts w:eastAsia="MS PGothic" w:cs="Segoe UI"/>
          <w:color w:val="000000"/>
          <w:lang w:val="pl-PL"/>
        </w:rPr>
        <w:t>,</w:t>
      </w:r>
      <w:r w:rsidR="00564851" w:rsidRPr="00E01E88">
        <w:rPr>
          <w:rFonts w:eastAsia="Segoe UI"/>
          <w:lang w:val="pl-PL"/>
        </w:rPr>
        <w:t xml:space="preserve"> </w:t>
      </w:r>
      <w:r w:rsidR="008A40C8" w:rsidRPr="00E01E88">
        <w:rPr>
          <w:rFonts w:eastAsia="MS PGothic" w:cs="Segoe UI"/>
          <w:color w:val="000000"/>
          <w:lang w:val="pl-PL"/>
        </w:rPr>
        <w:t xml:space="preserve">Visa (NYSE: V) ogłosiła rozszerzenie zakresu wsparcia dla </w:t>
      </w:r>
      <w:r w:rsidR="000F0061">
        <w:rPr>
          <w:rFonts w:eastAsia="MS PGothic" w:cs="Segoe UI"/>
          <w:color w:val="000000"/>
          <w:lang w:val="pl-PL"/>
        </w:rPr>
        <w:t>sportowców</w:t>
      </w:r>
      <w:r w:rsidR="008A40C8" w:rsidRPr="00E01E88">
        <w:rPr>
          <w:rFonts w:eastAsia="MS PGothic" w:cs="Segoe UI"/>
          <w:color w:val="000000"/>
          <w:lang w:val="pl-PL"/>
        </w:rPr>
        <w:t xml:space="preserve"> przygotowujących się do udziału w Igrzyskach Paraolimpijskich Tokio 2020. Na rok przed rozpoczęciem Igrzysk</w:t>
      </w:r>
      <w:r w:rsidR="00564851" w:rsidRPr="00E01E88">
        <w:rPr>
          <w:rFonts w:eastAsia="MS PGothic" w:cs="Segoe UI"/>
          <w:color w:val="000000"/>
          <w:lang w:val="pl-PL"/>
        </w:rPr>
        <w:t>,</w:t>
      </w:r>
      <w:r w:rsidR="008A40C8" w:rsidRPr="00E01E88">
        <w:rPr>
          <w:rFonts w:eastAsia="MS PGothic" w:cs="Segoe UI"/>
          <w:color w:val="000000"/>
          <w:lang w:val="pl-PL"/>
        </w:rPr>
        <w:t xml:space="preserve"> </w:t>
      </w:r>
      <w:r w:rsidR="008C0972" w:rsidRPr="00E01E88">
        <w:rPr>
          <w:rFonts w:eastAsia="MS PGothic" w:cs="Segoe UI"/>
          <w:color w:val="000000"/>
          <w:lang w:val="pl-PL"/>
        </w:rPr>
        <w:t xml:space="preserve">Visa, jako </w:t>
      </w:r>
      <w:r w:rsidR="008A40C8" w:rsidRPr="00E01E88">
        <w:rPr>
          <w:rFonts w:eastAsia="MS PGothic" w:cs="Segoe UI"/>
          <w:color w:val="000000"/>
          <w:lang w:val="pl-PL"/>
        </w:rPr>
        <w:t>oficjalny partner usług płatniczych Igrzysk Paraolimpijskich i Złoty Partner Paraolimpijski Igrzysk Tokio 2020</w:t>
      </w:r>
      <w:r w:rsidR="00832AA4">
        <w:rPr>
          <w:rFonts w:eastAsia="MS PGothic" w:cs="Segoe UI"/>
          <w:color w:val="000000"/>
          <w:lang w:val="pl-PL"/>
        </w:rPr>
        <w:t xml:space="preserve">, </w:t>
      </w:r>
      <w:r w:rsidR="008A40C8" w:rsidRPr="00E01E88">
        <w:rPr>
          <w:rFonts w:eastAsia="MS PGothic" w:cs="Segoe UI"/>
          <w:color w:val="000000"/>
          <w:lang w:val="pl-PL"/>
        </w:rPr>
        <w:t>zrekrutował</w:t>
      </w:r>
      <w:r w:rsidR="008C0972" w:rsidRPr="00E01E88">
        <w:rPr>
          <w:rFonts w:eastAsia="MS PGothic" w:cs="Segoe UI"/>
          <w:color w:val="000000"/>
          <w:lang w:val="pl-PL"/>
        </w:rPr>
        <w:t xml:space="preserve">a do swojej drużyny </w:t>
      </w:r>
      <w:r w:rsidR="008C0972" w:rsidRPr="00E01E88">
        <w:rPr>
          <w:rFonts w:eastAsia="MS PGothic" w:cs="Segoe UI"/>
          <w:i/>
          <w:iCs/>
          <w:color w:val="000000"/>
          <w:lang w:val="pl-PL"/>
        </w:rPr>
        <w:t>Team Visa</w:t>
      </w:r>
      <w:r w:rsidR="008C0972" w:rsidRPr="00E01E88">
        <w:rPr>
          <w:rFonts w:eastAsia="MS PGothic" w:cs="Segoe UI"/>
          <w:color w:val="000000"/>
          <w:lang w:val="pl-PL"/>
        </w:rPr>
        <w:t xml:space="preserve"> </w:t>
      </w:r>
      <w:r w:rsidR="008A40C8" w:rsidRPr="00E01E88">
        <w:rPr>
          <w:rFonts w:eastAsia="MS PGothic" w:cs="Segoe UI"/>
          <w:color w:val="000000"/>
          <w:lang w:val="pl-PL"/>
        </w:rPr>
        <w:t xml:space="preserve">pięciu </w:t>
      </w:r>
      <w:r w:rsidR="00FC1F8C">
        <w:rPr>
          <w:rFonts w:eastAsia="MS PGothic" w:cs="Segoe UI"/>
          <w:color w:val="000000"/>
          <w:lang w:val="pl-PL"/>
        </w:rPr>
        <w:t>zawodników</w:t>
      </w:r>
      <w:r w:rsidR="000F0061">
        <w:rPr>
          <w:rFonts w:eastAsia="MS PGothic" w:cs="Segoe UI"/>
          <w:color w:val="000000"/>
          <w:lang w:val="pl-PL"/>
        </w:rPr>
        <w:t>.</w:t>
      </w:r>
      <w:r w:rsidR="00F834BE">
        <w:rPr>
          <w:rFonts w:eastAsia="MS PGothic" w:cs="Segoe UI"/>
          <w:color w:val="000000"/>
          <w:lang w:val="pl-PL"/>
        </w:rPr>
        <w:t xml:space="preserve"> </w:t>
      </w:r>
      <w:r w:rsidR="000F0061">
        <w:rPr>
          <w:rFonts w:eastAsia="MS PGothic" w:cs="Segoe UI"/>
          <w:color w:val="000000"/>
          <w:lang w:val="pl-PL"/>
        </w:rPr>
        <w:t>Z</w:t>
      </w:r>
      <w:r w:rsidR="008C0972" w:rsidRPr="00E01E88">
        <w:rPr>
          <w:rFonts w:eastAsia="MS PGothic" w:cs="Segoe UI"/>
          <w:color w:val="000000"/>
          <w:lang w:val="pl-PL"/>
        </w:rPr>
        <w:t>apewni</w:t>
      </w:r>
      <w:r w:rsidR="000F0061">
        <w:rPr>
          <w:rFonts w:eastAsia="MS PGothic" w:cs="Segoe UI"/>
          <w:color w:val="000000"/>
          <w:lang w:val="pl-PL"/>
        </w:rPr>
        <w:t>a także</w:t>
      </w:r>
      <w:r w:rsidR="008C0972" w:rsidRPr="00E01E88">
        <w:rPr>
          <w:rFonts w:eastAsia="MS PGothic" w:cs="Segoe UI"/>
          <w:color w:val="000000"/>
          <w:lang w:val="pl-PL"/>
        </w:rPr>
        <w:t xml:space="preserve"> swoje wsparcie dla </w:t>
      </w:r>
      <w:r w:rsidR="008A40C8" w:rsidRPr="00E01E88">
        <w:rPr>
          <w:rFonts w:eastAsia="MS PGothic" w:cs="Segoe UI"/>
          <w:color w:val="000000"/>
          <w:lang w:val="pl-PL"/>
        </w:rPr>
        <w:t>wprowadzan</w:t>
      </w:r>
      <w:r w:rsidR="008C0972" w:rsidRPr="00E01E88">
        <w:rPr>
          <w:rFonts w:eastAsia="MS PGothic" w:cs="Segoe UI"/>
          <w:color w:val="000000"/>
          <w:lang w:val="pl-PL"/>
        </w:rPr>
        <w:t>ego</w:t>
      </w:r>
      <w:r w:rsidR="008A40C8" w:rsidRPr="00E01E88">
        <w:rPr>
          <w:rFonts w:eastAsia="MS PGothic" w:cs="Segoe UI"/>
          <w:color w:val="000000"/>
          <w:lang w:val="pl-PL"/>
        </w:rPr>
        <w:t xml:space="preserve"> przez Japoński Komitet Paraolimpijski program</w:t>
      </w:r>
      <w:r w:rsidR="008C0972" w:rsidRPr="00E01E88">
        <w:rPr>
          <w:rFonts w:eastAsia="MS PGothic" w:cs="Segoe UI"/>
          <w:color w:val="000000"/>
          <w:lang w:val="pl-PL"/>
        </w:rPr>
        <w:t>u</w:t>
      </w:r>
      <w:r w:rsidR="00832AA4">
        <w:rPr>
          <w:rFonts w:eastAsia="MS PGothic" w:cs="Segoe UI"/>
          <w:color w:val="000000"/>
          <w:lang w:val="pl-PL"/>
        </w:rPr>
        <w:t xml:space="preserve">, </w:t>
      </w:r>
      <w:r w:rsidR="000F0061">
        <w:rPr>
          <w:rFonts w:eastAsia="MS PGothic" w:cs="Segoe UI"/>
          <w:color w:val="000000"/>
          <w:lang w:val="pl-PL"/>
        </w:rPr>
        <w:t xml:space="preserve">który </w:t>
      </w:r>
      <w:r w:rsidR="00832AA4">
        <w:rPr>
          <w:rFonts w:eastAsia="MS PGothic" w:cs="Segoe UI"/>
          <w:color w:val="000000"/>
          <w:lang w:val="pl-PL"/>
        </w:rPr>
        <w:t>umożliwia</w:t>
      </w:r>
      <w:r w:rsidR="000F0061">
        <w:rPr>
          <w:rFonts w:eastAsia="MS PGothic" w:cs="Segoe UI"/>
          <w:color w:val="000000"/>
          <w:lang w:val="pl-PL"/>
        </w:rPr>
        <w:t xml:space="preserve"> </w:t>
      </w:r>
      <w:r w:rsidR="00832AA4">
        <w:rPr>
          <w:rFonts w:eastAsia="MS PGothic" w:cs="Segoe UI"/>
          <w:color w:val="000000"/>
          <w:lang w:val="pl-PL"/>
        </w:rPr>
        <w:t xml:space="preserve">posiadaczom kart Visa w Japonii </w:t>
      </w:r>
      <w:r w:rsidR="00FC1F8C">
        <w:rPr>
          <w:rFonts w:eastAsia="MS PGothic" w:cs="Segoe UI"/>
          <w:color w:val="000000"/>
          <w:lang w:val="pl-PL"/>
        </w:rPr>
        <w:t>dofinansowanie</w:t>
      </w:r>
      <w:r w:rsidR="00832AA4">
        <w:rPr>
          <w:rFonts w:eastAsia="MS PGothic" w:cs="Segoe UI"/>
          <w:color w:val="000000"/>
          <w:lang w:val="pl-PL"/>
        </w:rPr>
        <w:t xml:space="preserve"> sportowców</w:t>
      </w:r>
      <w:r w:rsidR="008A40C8" w:rsidRPr="00E01E88">
        <w:rPr>
          <w:rFonts w:eastAsia="MS PGothic" w:cs="Segoe UI"/>
          <w:color w:val="000000"/>
          <w:lang w:val="pl-PL"/>
        </w:rPr>
        <w:t>.</w:t>
      </w:r>
    </w:p>
    <w:p w14:paraId="16D88FF6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0D178CEA" w14:textId="6604D0D6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 xml:space="preserve">„Igrzyska Paraolimpijskie to doskonała okazja dla ambitnych sportowców do realizacji swoich marzeń – zarówno na boisku, jak i poza nim” – powiedziała </w:t>
      </w:r>
      <w:proofErr w:type="spellStart"/>
      <w:r w:rsidRPr="00E01E88">
        <w:rPr>
          <w:rFonts w:eastAsia="MS PGothic" w:cs="Segoe UI"/>
          <w:color w:val="000000"/>
          <w:lang w:val="pl-PL"/>
        </w:rPr>
        <w:t>Lynne</w:t>
      </w:r>
      <w:proofErr w:type="spellEnd"/>
      <w:r w:rsidRPr="00E01E88">
        <w:rPr>
          <w:rFonts w:eastAsia="MS PGothic" w:cs="Segoe UI"/>
          <w:color w:val="000000"/>
          <w:lang w:val="pl-PL"/>
        </w:rPr>
        <w:t xml:space="preserve"> </w:t>
      </w:r>
      <w:proofErr w:type="spellStart"/>
      <w:r w:rsidRPr="00E01E88">
        <w:rPr>
          <w:rFonts w:eastAsia="MS PGothic" w:cs="Segoe UI"/>
          <w:color w:val="000000"/>
          <w:lang w:val="pl-PL"/>
        </w:rPr>
        <w:t>Biggar</w:t>
      </w:r>
      <w:proofErr w:type="spellEnd"/>
      <w:r w:rsidRPr="00E01E88">
        <w:rPr>
          <w:rFonts w:eastAsia="MS PGothic" w:cs="Segoe UI"/>
          <w:color w:val="000000"/>
          <w:lang w:val="pl-PL"/>
        </w:rPr>
        <w:t xml:space="preserve">, </w:t>
      </w:r>
      <w:proofErr w:type="spellStart"/>
      <w:r w:rsidR="008C0972" w:rsidRPr="00E01E88">
        <w:rPr>
          <w:rFonts w:eastAsia="MS PGothic" w:cs="Segoe UI"/>
          <w:bCs/>
          <w:color w:val="000000"/>
          <w:lang w:val="pl-PL" w:eastAsia="ja-JP"/>
        </w:rPr>
        <w:t>chief</w:t>
      </w:r>
      <w:proofErr w:type="spellEnd"/>
      <w:r w:rsidR="008C0972" w:rsidRPr="00E01E88">
        <w:rPr>
          <w:rFonts w:eastAsia="MS PGothic" w:cs="Segoe UI"/>
          <w:bCs/>
          <w:color w:val="000000"/>
          <w:lang w:val="pl-PL" w:eastAsia="ja-JP"/>
        </w:rPr>
        <w:t xml:space="preserve"> marketing and </w:t>
      </w:r>
      <w:proofErr w:type="spellStart"/>
      <w:r w:rsidR="008C0972" w:rsidRPr="00E01E88">
        <w:rPr>
          <w:rFonts w:eastAsia="MS PGothic" w:cs="Segoe UI"/>
          <w:bCs/>
          <w:color w:val="000000"/>
          <w:lang w:val="pl-PL" w:eastAsia="ja-JP"/>
        </w:rPr>
        <w:t>communications</w:t>
      </w:r>
      <w:proofErr w:type="spellEnd"/>
      <w:r w:rsidR="008C0972" w:rsidRPr="00E01E88">
        <w:rPr>
          <w:rFonts w:eastAsia="MS PGothic" w:cs="Segoe UI"/>
          <w:bCs/>
          <w:color w:val="000000"/>
          <w:lang w:val="pl-PL" w:eastAsia="ja-JP"/>
        </w:rPr>
        <w:t xml:space="preserve"> </w:t>
      </w:r>
      <w:proofErr w:type="spellStart"/>
      <w:r w:rsidR="008C0972" w:rsidRPr="00E01E88">
        <w:rPr>
          <w:rFonts w:eastAsia="MS PGothic" w:cs="Segoe UI"/>
          <w:bCs/>
          <w:color w:val="000000"/>
          <w:lang w:val="pl-PL" w:eastAsia="ja-JP"/>
        </w:rPr>
        <w:t>officer</w:t>
      </w:r>
      <w:proofErr w:type="spellEnd"/>
      <w:r w:rsidRPr="00E01E88">
        <w:rPr>
          <w:rFonts w:eastAsia="MS PGothic" w:cs="Segoe UI"/>
          <w:color w:val="000000"/>
          <w:lang w:val="pl-PL"/>
        </w:rPr>
        <w:t xml:space="preserve"> w Visa. „To </w:t>
      </w:r>
      <w:r w:rsidR="00FC1F8C">
        <w:rPr>
          <w:rFonts w:eastAsia="MS PGothic" w:cs="Segoe UI"/>
          <w:color w:val="000000"/>
          <w:lang w:val="pl-PL"/>
        </w:rPr>
        <w:t>zawodnicy</w:t>
      </w:r>
      <w:r w:rsidRPr="00E01E88">
        <w:rPr>
          <w:rFonts w:eastAsia="MS PGothic" w:cs="Segoe UI"/>
          <w:color w:val="000000"/>
          <w:lang w:val="pl-PL"/>
        </w:rPr>
        <w:t>, którzy przekraczają kolejne granice każdego dnia. Ich postawa świetnie odzwierciedla</w:t>
      </w:r>
      <w:r w:rsidR="008C0972" w:rsidRPr="00E01E88">
        <w:rPr>
          <w:rFonts w:eastAsia="MS PGothic" w:cs="Segoe UI"/>
          <w:color w:val="000000"/>
          <w:lang w:val="pl-PL"/>
        </w:rPr>
        <w:t xml:space="preserve"> więc</w:t>
      </w:r>
      <w:r w:rsidRPr="00E01E88">
        <w:rPr>
          <w:rFonts w:eastAsia="MS PGothic" w:cs="Segoe UI"/>
          <w:color w:val="000000"/>
          <w:lang w:val="pl-PL"/>
        </w:rPr>
        <w:t xml:space="preserve"> to, co dla marki Visa jest najważniejsze. Z dumą rozszerzamy zakres naszego wsparcia dla sportowców paraolimpijskich przygotowujących się do udziału w Igrzyskach Tokio 2020”.</w:t>
      </w:r>
    </w:p>
    <w:p w14:paraId="5B85977E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0F98A5B1" w14:textId="52C04242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 xml:space="preserve">Visa jest globalnym partnerem olimpijskim od ponad 30 lat oraz pierwszym i najdłużej udzielającym wsparcia globalnym partnerem Igrzysk Paraolimpijskich (od 2003 roku). </w:t>
      </w:r>
      <w:r w:rsidR="001A3D7D" w:rsidRPr="00E01E88">
        <w:rPr>
          <w:rFonts w:eastAsia="MS PGothic" w:cs="Segoe UI"/>
          <w:color w:val="000000"/>
          <w:lang w:val="pl-PL"/>
        </w:rPr>
        <w:t xml:space="preserve">W ramach programu </w:t>
      </w:r>
      <w:r w:rsidR="001A3D7D" w:rsidRPr="00FC1F8C">
        <w:rPr>
          <w:rFonts w:eastAsia="MS PGothic" w:cs="Segoe UI"/>
          <w:i/>
          <w:iCs/>
          <w:color w:val="000000"/>
          <w:lang w:val="pl-PL"/>
        </w:rPr>
        <w:t>Team Visa</w:t>
      </w:r>
      <w:r w:rsidR="001A3D7D" w:rsidRPr="00E01E88">
        <w:rPr>
          <w:rFonts w:eastAsia="MS PGothic" w:cs="Segoe UI"/>
          <w:color w:val="000000"/>
          <w:lang w:val="pl-PL"/>
        </w:rPr>
        <w:t>, funkcjonującego od 2000 roku, organizacja</w:t>
      </w:r>
      <w:r w:rsidRPr="00E01E88">
        <w:rPr>
          <w:rFonts w:eastAsia="MS PGothic" w:cs="Segoe UI"/>
          <w:color w:val="000000"/>
          <w:lang w:val="pl-PL"/>
        </w:rPr>
        <w:t xml:space="preserve"> wspiera sportowcó</w:t>
      </w:r>
      <w:r w:rsidR="008C0972" w:rsidRPr="00E01E88">
        <w:rPr>
          <w:rFonts w:eastAsia="MS PGothic" w:cs="Segoe UI"/>
          <w:color w:val="000000"/>
          <w:lang w:val="pl-PL"/>
        </w:rPr>
        <w:t>w</w:t>
      </w:r>
      <w:r w:rsidRPr="00E01E88">
        <w:rPr>
          <w:rFonts w:eastAsia="MS PGothic" w:cs="Segoe UI"/>
          <w:color w:val="000000"/>
          <w:lang w:val="pl-PL"/>
        </w:rPr>
        <w:t>, zapewniając</w:t>
      </w:r>
      <w:r w:rsidR="008C0972" w:rsidRPr="00E01E88">
        <w:rPr>
          <w:rFonts w:eastAsia="MS PGothic" w:cs="Segoe UI"/>
          <w:color w:val="000000"/>
          <w:lang w:val="pl-PL"/>
        </w:rPr>
        <w:t xml:space="preserve"> im</w:t>
      </w:r>
      <w:r w:rsidR="001A3D7D" w:rsidRPr="00E01E88">
        <w:rPr>
          <w:rFonts w:eastAsia="MS PGothic" w:cs="Segoe UI"/>
          <w:color w:val="000000"/>
          <w:lang w:val="pl-PL"/>
        </w:rPr>
        <w:t xml:space="preserve"> m.in.</w:t>
      </w:r>
      <w:r w:rsidR="008C0972" w:rsidRPr="00E01E88">
        <w:rPr>
          <w:rFonts w:eastAsia="MS PGothic" w:cs="Segoe UI"/>
          <w:color w:val="000000"/>
          <w:lang w:val="pl-PL"/>
        </w:rPr>
        <w:t xml:space="preserve"> sprzęt</w:t>
      </w:r>
      <w:r w:rsidRPr="00E01E88">
        <w:rPr>
          <w:rFonts w:eastAsia="MS PGothic" w:cs="Segoe UI"/>
          <w:color w:val="000000"/>
          <w:lang w:val="pl-PL"/>
        </w:rPr>
        <w:t xml:space="preserve"> </w:t>
      </w:r>
      <w:r w:rsidR="001A3D7D" w:rsidRPr="00E01E88">
        <w:rPr>
          <w:rFonts w:eastAsia="MS PGothic" w:cs="Segoe UI"/>
          <w:color w:val="000000"/>
          <w:lang w:val="pl-PL"/>
        </w:rPr>
        <w:t xml:space="preserve">oraz potrzebne </w:t>
      </w:r>
      <w:r w:rsidRPr="00E01E88">
        <w:rPr>
          <w:rFonts w:eastAsia="MS PGothic" w:cs="Segoe UI"/>
          <w:color w:val="000000"/>
          <w:lang w:val="pl-PL"/>
        </w:rPr>
        <w:t xml:space="preserve">zasoby. </w:t>
      </w:r>
      <w:r w:rsidR="00564851" w:rsidRPr="00E01E88">
        <w:rPr>
          <w:rFonts w:eastAsia="MS PGothic" w:cs="Segoe UI"/>
          <w:color w:val="000000"/>
          <w:lang w:val="pl-PL"/>
        </w:rPr>
        <w:t xml:space="preserve">Oprócz </w:t>
      </w:r>
      <w:r w:rsidR="00A44709" w:rsidRPr="00E01E88">
        <w:rPr>
          <w:rFonts w:eastAsia="MS PGothic" w:cs="Segoe UI"/>
          <w:color w:val="000000"/>
          <w:lang w:val="pl-PL"/>
        </w:rPr>
        <w:t xml:space="preserve">podjęcia </w:t>
      </w:r>
      <w:r w:rsidR="00564851" w:rsidRPr="00E01E88">
        <w:rPr>
          <w:rFonts w:eastAsia="MS PGothic" w:cs="Segoe UI"/>
          <w:color w:val="000000"/>
          <w:lang w:val="pl-PL"/>
        </w:rPr>
        <w:t xml:space="preserve">ponownej współpracy z reprezentującą Stany Zjednoczone Oksaną </w:t>
      </w:r>
      <w:proofErr w:type="spellStart"/>
      <w:r w:rsidR="00564851" w:rsidRPr="00E01E88">
        <w:rPr>
          <w:rFonts w:eastAsia="MS PGothic" w:cs="Segoe UI"/>
          <w:color w:val="000000"/>
          <w:lang w:val="pl-PL"/>
        </w:rPr>
        <w:t>Masters</w:t>
      </w:r>
      <w:proofErr w:type="spellEnd"/>
      <w:r w:rsidR="00564851" w:rsidRPr="00E01E88">
        <w:rPr>
          <w:rFonts w:eastAsia="MS PGothic" w:cs="Segoe UI"/>
          <w:color w:val="000000"/>
          <w:lang w:val="pl-PL"/>
        </w:rPr>
        <w:t xml:space="preserve">, </w:t>
      </w:r>
      <w:proofErr w:type="spellStart"/>
      <w:r w:rsidR="00564851" w:rsidRPr="00E01E88">
        <w:rPr>
          <w:rFonts w:cs="Segoe UI"/>
          <w:lang w:val="pl-PL"/>
        </w:rPr>
        <w:t>paraolimpijką</w:t>
      </w:r>
      <w:proofErr w:type="spellEnd"/>
      <w:r w:rsidR="00564851" w:rsidRPr="00E01E88">
        <w:rPr>
          <w:rFonts w:cs="Segoe UI"/>
          <w:lang w:val="pl-PL"/>
        </w:rPr>
        <w:t xml:space="preserve"> startującą w narciarstwie biegowym, biathlonie i wioślarstwie,</w:t>
      </w:r>
      <w:r w:rsidR="00564851" w:rsidRPr="00E01E88">
        <w:rPr>
          <w:rFonts w:eastAsia="MS PGothic" w:cs="Segoe UI"/>
          <w:color w:val="000000"/>
          <w:lang w:val="pl-PL"/>
        </w:rPr>
        <w:t xml:space="preserve"> </w:t>
      </w:r>
      <w:r w:rsidRPr="00E01E88">
        <w:rPr>
          <w:rFonts w:eastAsia="MS PGothic" w:cs="Segoe UI"/>
          <w:color w:val="000000"/>
          <w:lang w:val="pl-PL"/>
        </w:rPr>
        <w:t xml:space="preserve">Visa podpisała </w:t>
      </w:r>
      <w:r w:rsidR="00564851" w:rsidRPr="00E01E88">
        <w:rPr>
          <w:rFonts w:eastAsia="MS PGothic" w:cs="Segoe UI"/>
          <w:color w:val="000000"/>
          <w:lang w:val="pl-PL"/>
        </w:rPr>
        <w:t xml:space="preserve">też </w:t>
      </w:r>
      <w:r w:rsidRPr="00E01E88">
        <w:rPr>
          <w:rFonts w:eastAsia="MS PGothic" w:cs="Segoe UI"/>
          <w:color w:val="000000"/>
          <w:lang w:val="pl-PL"/>
        </w:rPr>
        <w:t>kontrakt</w:t>
      </w:r>
      <w:r w:rsidR="00564851" w:rsidRPr="00E01E88">
        <w:rPr>
          <w:rFonts w:eastAsia="MS PGothic" w:cs="Segoe UI"/>
          <w:color w:val="000000"/>
          <w:lang w:val="pl-PL"/>
        </w:rPr>
        <w:t>y</w:t>
      </w:r>
      <w:r w:rsidRPr="00E01E88">
        <w:rPr>
          <w:rFonts w:eastAsia="MS PGothic" w:cs="Segoe UI"/>
          <w:color w:val="000000"/>
          <w:lang w:val="pl-PL"/>
        </w:rPr>
        <w:t xml:space="preserve"> </w:t>
      </w:r>
      <w:r w:rsidRPr="00E01E88">
        <w:rPr>
          <w:rFonts w:cs="Segoe UI"/>
          <w:lang w:val="pl-PL"/>
        </w:rPr>
        <w:t>z innymi paraolimpijczykami</w:t>
      </w:r>
      <w:r w:rsidR="00564851" w:rsidRPr="00E01E88">
        <w:rPr>
          <w:rFonts w:cs="Segoe UI"/>
          <w:lang w:val="pl-PL"/>
        </w:rPr>
        <w:t xml:space="preserve"> -</w:t>
      </w:r>
      <w:r w:rsidRPr="00E01E88">
        <w:rPr>
          <w:rFonts w:cs="Segoe UI"/>
          <w:lang w:val="pl-PL"/>
        </w:rPr>
        <w:t xml:space="preserve"> pływakiem Danielem Diasem z Brazylii, pływaczką </w:t>
      </w:r>
      <w:proofErr w:type="spellStart"/>
      <w:r w:rsidRPr="00E01E88">
        <w:rPr>
          <w:rFonts w:cs="Segoe UI"/>
          <w:lang w:val="pl-PL"/>
        </w:rPr>
        <w:t>Aurélie</w:t>
      </w:r>
      <w:proofErr w:type="spellEnd"/>
      <w:r w:rsidRPr="00E01E88">
        <w:rPr>
          <w:rFonts w:cs="Segoe UI"/>
          <w:lang w:val="pl-PL"/>
        </w:rPr>
        <w:t xml:space="preserve"> </w:t>
      </w:r>
      <w:proofErr w:type="spellStart"/>
      <w:r w:rsidRPr="00E01E88">
        <w:rPr>
          <w:rFonts w:cs="Segoe UI"/>
          <w:lang w:val="pl-PL"/>
        </w:rPr>
        <w:t>Rivard</w:t>
      </w:r>
      <w:proofErr w:type="spellEnd"/>
      <w:r w:rsidRPr="00E01E88">
        <w:rPr>
          <w:rFonts w:cs="Segoe UI"/>
          <w:lang w:val="pl-PL"/>
        </w:rPr>
        <w:t xml:space="preserve"> z Kanady oraz kajakarką Moniką </w:t>
      </w:r>
      <w:proofErr w:type="spellStart"/>
      <w:r w:rsidRPr="00E01E88">
        <w:rPr>
          <w:rFonts w:cs="Segoe UI"/>
          <w:lang w:val="pl-PL"/>
        </w:rPr>
        <w:t>Seryu</w:t>
      </w:r>
      <w:proofErr w:type="spellEnd"/>
      <w:r w:rsidRPr="00E01E88">
        <w:rPr>
          <w:rFonts w:cs="Segoe UI"/>
          <w:lang w:val="pl-PL"/>
        </w:rPr>
        <w:t xml:space="preserve"> i lekkoatletą </w:t>
      </w:r>
      <w:proofErr w:type="spellStart"/>
      <w:r w:rsidRPr="00E01E88">
        <w:rPr>
          <w:rFonts w:cs="Segoe UI"/>
          <w:lang w:val="pl-PL"/>
        </w:rPr>
        <w:t>Hajimu</w:t>
      </w:r>
      <w:proofErr w:type="spellEnd"/>
      <w:r w:rsidRPr="00E01E88">
        <w:rPr>
          <w:rFonts w:cs="Segoe UI"/>
          <w:lang w:val="pl-PL"/>
        </w:rPr>
        <w:t xml:space="preserve"> </w:t>
      </w:r>
      <w:proofErr w:type="spellStart"/>
      <w:r w:rsidRPr="00E01E88">
        <w:rPr>
          <w:rFonts w:cs="Segoe UI"/>
          <w:lang w:val="pl-PL"/>
        </w:rPr>
        <w:t>Ashidą</w:t>
      </w:r>
      <w:proofErr w:type="spellEnd"/>
      <w:r w:rsidRPr="00E01E88">
        <w:rPr>
          <w:rFonts w:cs="Segoe UI"/>
          <w:lang w:val="pl-PL"/>
        </w:rPr>
        <w:t xml:space="preserve"> z Japonii.</w:t>
      </w:r>
      <w:r w:rsidR="00416F09" w:rsidRPr="00E01E88">
        <w:rPr>
          <w:rFonts w:eastAsia="MS PGothic" w:cs="Segoe UI"/>
          <w:bCs/>
          <w:color w:val="000000"/>
          <w:lang w:val="pl-PL"/>
        </w:rPr>
        <w:t xml:space="preserve"> </w:t>
      </w:r>
      <w:proofErr w:type="spellStart"/>
      <w:r w:rsidRPr="00E01E88">
        <w:rPr>
          <w:rFonts w:cs="Segoe UI"/>
          <w:lang w:val="pl-PL"/>
        </w:rPr>
        <w:t>Masters</w:t>
      </w:r>
      <w:proofErr w:type="spellEnd"/>
      <w:r w:rsidRPr="00E01E88">
        <w:rPr>
          <w:rFonts w:cs="Segoe UI"/>
          <w:lang w:val="pl-PL"/>
        </w:rPr>
        <w:t xml:space="preserve"> ma na</w:t>
      </w:r>
      <w:r w:rsidR="00FC1F8C">
        <w:rPr>
          <w:rFonts w:cs="Segoe UI"/>
          <w:lang w:val="pl-PL"/>
        </w:rPr>
        <w:t xml:space="preserve"> swoim</w:t>
      </w:r>
      <w:r w:rsidRPr="00E01E88">
        <w:rPr>
          <w:rFonts w:cs="Segoe UI"/>
          <w:lang w:val="pl-PL"/>
        </w:rPr>
        <w:t xml:space="preserve"> koncie osiem medali Igrzysk Paraolimpijskich w trzech różnych dyscyplinach, a w Igrzyskach Tokio</w:t>
      </w:r>
      <w:r w:rsidR="000F0061">
        <w:rPr>
          <w:rFonts w:cs="Segoe UI"/>
          <w:lang w:val="pl-PL"/>
        </w:rPr>
        <w:t xml:space="preserve"> </w:t>
      </w:r>
      <w:r w:rsidRPr="00E01E88">
        <w:rPr>
          <w:rFonts w:cs="Segoe UI"/>
          <w:lang w:val="pl-PL"/>
        </w:rPr>
        <w:t>2020</w:t>
      </w:r>
      <w:r w:rsidR="000F0061">
        <w:rPr>
          <w:rFonts w:cs="Segoe UI"/>
          <w:lang w:val="pl-PL"/>
        </w:rPr>
        <w:t xml:space="preserve"> </w:t>
      </w:r>
      <w:r w:rsidRPr="00E01E88">
        <w:rPr>
          <w:rFonts w:cs="Segoe UI"/>
          <w:lang w:val="pl-PL"/>
        </w:rPr>
        <w:t xml:space="preserve">będzie rywalizować o medal w kolejnej, czwartej już dyscyplinie – kolarstwie. Fundacja </w:t>
      </w:r>
      <w:proofErr w:type="spellStart"/>
      <w:r w:rsidRPr="00E01E88">
        <w:rPr>
          <w:rFonts w:cs="Segoe UI"/>
          <w:lang w:val="pl-PL"/>
        </w:rPr>
        <w:t>Women's</w:t>
      </w:r>
      <w:proofErr w:type="spellEnd"/>
      <w:r w:rsidRPr="00E01E88">
        <w:rPr>
          <w:rFonts w:cs="Segoe UI"/>
          <w:lang w:val="pl-PL"/>
        </w:rPr>
        <w:t xml:space="preserve"> Sports Foundation przyznała jej w 2018 roku tytuł </w:t>
      </w:r>
      <w:hyperlink r:id="rId11" w:history="1">
        <w:r w:rsidRPr="00E01E88">
          <w:rPr>
            <w:rStyle w:val="Hipercze"/>
            <w:rFonts w:eastAsia="MS PGothic" w:cs="Segoe UI"/>
            <w:lang w:val="pl-PL"/>
          </w:rPr>
          <w:t>Sportsmenki Roku</w:t>
        </w:r>
      </w:hyperlink>
      <w:r w:rsidRPr="00E01E88">
        <w:rPr>
          <w:rFonts w:eastAsia="MS PGothic" w:cs="Segoe UI"/>
          <w:color w:val="000000"/>
          <w:lang w:val="pl-PL"/>
        </w:rPr>
        <w:t>.</w:t>
      </w:r>
    </w:p>
    <w:p w14:paraId="0891CBC5" w14:textId="77777777" w:rsidR="00416F09" w:rsidRPr="00E01E88" w:rsidRDefault="00416F09" w:rsidP="008A40C8">
      <w:pPr>
        <w:spacing w:line="280" w:lineRule="exact"/>
        <w:jc w:val="both"/>
        <w:rPr>
          <w:rFonts w:eastAsia="MS PGothic" w:cs="Segoe UI"/>
          <w:color w:val="000000"/>
          <w:lang w:val="pl-PL"/>
        </w:rPr>
      </w:pPr>
    </w:p>
    <w:p w14:paraId="5A453B07" w14:textId="49755C3B" w:rsidR="008A40C8" w:rsidRPr="00E01E88" w:rsidRDefault="008A40C8" w:rsidP="008A40C8">
      <w:pPr>
        <w:spacing w:line="280" w:lineRule="exact"/>
        <w:jc w:val="both"/>
        <w:rPr>
          <w:rFonts w:cs="Segoe UI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 xml:space="preserve">„To wspaniałe uczucie być członkiem </w:t>
      </w:r>
      <w:r w:rsidRPr="00FC1F8C">
        <w:rPr>
          <w:rFonts w:eastAsia="MS PGothic" w:cs="Segoe UI"/>
          <w:i/>
          <w:iCs/>
          <w:color w:val="000000"/>
          <w:lang w:val="pl-PL"/>
        </w:rPr>
        <w:t>Team Visa</w:t>
      </w:r>
      <w:r w:rsidRPr="00E01E88">
        <w:rPr>
          <w:rFonts w:eastAsia="MS PGothic" w:cs="Segoe UI"/>
          <w:color w:val="000000"/>
          <w:lang w:val="pl-PL"/>
        </w:rPr>
        <w:t xml:space="preserve"> i</w:t>
      </w:r>
      <w:r w:rsidR="00A44709" w:rsidRPr="00E01E88">
        <w:rPr>
          <w:rFonts w:eastAsia="MS PGothic" w:cs="Segoe UI"/>
          <w:color w:val="000000"/>
          <w:lang w:val="pl-PL"/>
        </w:rPr>
        <w:t xml:space="preserve"> mieć za sobą </w:t>
      </w:r>
      <w:r w:rsidR="00583A00">
        <w:rPr>
          <w:rFonts w:eastAsia="MS PGothic" w:cs="Segoe UI"/>
          <w:color w:val="000000"/>
          <w:lang w:val="pl-PL"/>
        </w:rPr>
        <w:t xml:space="preserve">takiego </w:t>
      </w:r>
      <w:r w:rsidRPr="00E01E88">
        <w:rPr>
          <w:rFonts w:eastAsia="MS PGothic" w:cs="Segoe UI"/>
          <w:color w:val="000000"/>
          <w:lang w:val="pl-PL"/>
        </w:rPr>
        <w:t>partnera</w:t>
      </w:r>
      <w:r w:rsidR="00583A00">
        <w:rPr>
          <w:rFonts w:eastAsia="MS PGothic" w:cs="Segoe UI"/>
          <w:color w:val="000000"/>
          <w:lang w:val="pl-PL"/>
        </w:rPr>
        <w:t xml:space="preserve"> jak Visa</w:t>
      </w:r>
      <w:r w:rsidRPr="00E01E88">
        <w:rPr>
          <w:rFonts w:eastAsia="MS PGothic" w:cs="Segoe UI"/>
          <w:color w:val="000000"/>
          <w:lang w:val="pl-PL"/>
        </w:rPr>
        <w:t>, który w</w:t>
      </w:r>
      <w:r w:rsidR="00A44709" w:rsidRPr="00E01E88">
        <w:rPr>
          <w:rFonts w:eastAsia="MS PGothic" w:cs="Segoe UI"/>
          <w:color w:val="000000"/>
          <w:lang w:val="pl-PL"/>
        </w:rPr>
        <w:t xml:space="preserve">e mnie </w:t>
      </w:r>
      <w:r w:rsidRPr="00E01E88">
        <w:rPr>
          <w:rFonts w:eastAsia="MS PGothic" w:cs="Segoe UI"/>
          <w:color w:val="000000"/>
          <w:lang w:val="pl-PL"/>
        </w:rPr>
        <w:t xml:space="preserve">wierzy i </w:t>
      </w:r>
      <w:r w:rsidR="000F0061">
        <w:rPr>
          <w:rFonts w:eastAsia="MS PGothic" w:cs="Segoe UI"/>
          <w:color w:val="000000"/>
          <w:lang w:val="pl-PL"/>
        </w:rPr>
        <w:t>wspiera</w:t>
      </w:r>
      <w:r w:rsidRPr="00E01E88">
        <w:rPr>
          <w:rFonts w:eastAsia="MS PGothic" w:cs="Segoe UI"/>
          <w:color w:val="000000"/>
          <w:lang w:val="pl-PL"/>
        </w:rPr>
        <w:t xml:space="preserve">” – powiedziała </w:t>
      </w:r>
      <w:proofErr w:type="spellStart"/>
      <w:r w:rsidRPr="00E01E88">
        <w:rPr>
          <w:rFonts w:eastAsia="MS PGothic" w:cs="Segoe UI"/>
          <w:color w:val="000000"/>
          <w:lang w:val="pl-PL"/>
        </w:rPr>
        <w:t>Masters</w:t>
      </w:r>
      <w:proofErr w:type="spellEnd"/>
      <w:r w:rsidRPr="00E01E88">
        <w:rPr>
          <w:rFonts w:eastAsia="MS PGothic" w:cs="Segoe UI"/>
          <w:color w:val="000000"/>
          <w:lang w:val="pl-PL"/>
        </w:rPr>
        <w:t xml:space="preserve">, </w:t>
      </w:r>
      <w:r w:rsidRPr="00E01E88">
        <w:rPr>
          <w:rFonts w:cs="Segoe UI"/>
          <w:lang w:val="pl-PL"/>
        </w:rPr>
        <w:t>zdobywczyni medali w paraolimpijskim narciarstwie biegowym, biathlonie i wioślarstwie.</w:t>
      </w:r>
    </w:p>
    <w:p w14:paraId="2CF661F9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03194C8D" w14:textId="3F1CB8F1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>Wsparcie</w:t>
      </w:r>
      <w:r w:rsidR="00A44709" w:rsidRPr="00E01E88">
        <w:rPr>
          <w:rFonts w:eastAsia="MS PGothic" w:cs="Segoe UI"/>
          <w:color w:val="000000"/>
          <w:lang w:val="pl-PL"/>
        </w:rPr>
        <w:t xml:space="preserve">, którym Visa obdarza sportowców </w:t>
      </w:r>
      <w:r w:rsidRPr="00E01E88">
        <w:rPr>
          <w:rFonts w:eastAsia="MS PGothic" w:cs="Segoe UI"/>
          <w:color w:val="000000"/>
          <w:lang w:val="pl-PL"/>
        </w:rPr>
        <w:t xml:space="preserve">obejmuje również działania poza </w:t>
      </w:r>
      <w:r w:rsidR="00A44709" w:rsidRPr="00E01E88">
        <w:rPr>
          <w:rFonts w:eastAsia="MS PGothic" w:cs="Segoe UI"/>
          <w:color w:val="000000"/>
          <w:lang w:val="pl-PL"/>
        </w:rPr>
        <w:t>stadionem</w:t>
      </w:r>
      <w:r w:rsidR="00D568DB" w:rsidRPr="00E01E88">
        <w:rPr>
          <w:rFonts w:eastAsia="MS PGothic" w:cs="Segoe UI"/>
          <w:color w:val="000000"/>
          <w:lang w:val="pl-PL"/>
        </w:rPr>
        <w:t>.</w:t>
      </w:r>
      <w:r w:rsidR="00A44709" w:rsidRPr="00E01E88">
        <w:rPr>
          <w:rFonts w:eastAsia="MS PGothic" w:cs="Segoe UI"/>
          <w:color w:val="000000"/>
          <w:lang w:val="pl-PL"/>
        </w:rPr>
        <w:t xml:space="preserve"> </w:t>
      </w:r>
      <w:r w:rsidR="00D568DB" w:rsidRPr="00E01E88">
        <w:rPr>
          <w:rFonts w:eastAsia="MS PGothic" w:cs="Segoe UI"/>
          <w:color w:val="000000"/>
          <w:lang w:val="pl-PL"/>
        </w:rPr>
        <w:t>P</w:t>
      </w:r>
      <w:r w:rsidRPr="00E01E88">
        <w:rPr>
          <w:rFonts w:eastAsia="MS PGothic" w:cs="Segoe UI"/>
          <w:color w:val="000000"/>
          <w:lang w:val="pl-PL"/>
        </w:rPr>
        <w:t>rogram rozwoju umiejętności biznesowych dla Olimpijczyków i Paraolimpijczyków</w:t>
      </w:r>
      <w:r w:rsidR="00FC1F8C">
        <w:rPr>
          <w:rFonts w:eastAsia="MS PGothic" w:cs="Segoe UI"/>
          <w:color w:val="000000"/>
          <w:lang w:val="pl-PL"/>
        </w:rPr>
        <w:t xml:space="preserve"> </w:t>
      </w:r>
      <w:r w:rsidRPr="00E01E88">
        <w:rPr>
          <w:rFonts w:eastAsia="MS PGothic" w:cs="Segoe UI"/>
          <w:color w:val="000000"/>
          <w:lang w:val="pl-PL"/>
        </w:rPr>
        <w:t xml:space="preserve">zapewnia </w:t>
      </w:r>
      <w:r w:rsidR="00D568DB" w:rsidRPr="00E01E88">
        <w:rPr>
          <w:rFonts w:eastAsia="MS PGothic" w:cs="Segoe UI"/>
          <w:color w:val="000000"/>
          <w:lang w:val="pl-PL"/>
        </w:rPr>
        <w:t>zawodnikom</w:t>
      </w:r>
      <w:r w:rsidRPr="00E01E88">
        <w:rPr>
          <w:rFonts w:eastAsia="MS PGothic" w:cs="Segoe UI"/>
          <w:color w:val="000000"/>
          <w:lang w:val="pl-PL"/>
        </w:rPr>
        <w:t xml:space="preserve">, </w:t>
      </w:r>
      <w:r w:rsidRPr="00E01E88">
        <w:rPr>
          <w:rFonts w:eastAsia="MS PGothic" w:cs="Segoe UI"/>
          <w:color w:val="000000"/>
          <w:lang w:val="pl-PL"/>
        </w:rPr>
        <w:lastRenderedPageBreak/>
        <w:t xml:space="preserve">takim jak wybitny pływak i kolarz Kelly </w:t>
      </w:r>
      <w:proofErr w:type="spellStart"/>
      <w:r w:rsidRPr="00E01E88">
        <w:rPr>
          <w:rFonts w:eastAsia="MS PGothic" w:cs="Segoe UI"/>
          <w:color w:val="000000"/>
          <w:lang w:val="pl-PL"/>
        </w:rPr>
        <w:t>Crowley</w:t>
      </w:r>
      <w:proofErr w:type="spellEnd"/>
      <w:r w:rsidRPr="00E01E88">
        <w:rPr>
          <w:rFonts w:eastAsia="MS PGothic" w:cs="Segoe UI"/>
          <w:color w:val="000000"/>
          <w:lang w:val="pl-PL"/>
        </w:rPr>
        <w:t>, jedyną w swoim rodzaju możliwość kontaktu z różnymi obszarami działalności Visa.</w:t>
      </w:r>
    </w:p>
    <w:p w14:paraId="7C9A6E72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4B8C1895" w14:textId="1B957D80" w:rsidR="008A40C8" w:rsidRPr="000F0061" w:rsidRDefault="008A40C8" w:rsidP="008A40C8">
      <w:pPr>
        <w:spacing w:line="280" w:lineRule="exact"/>
        <w:jc w:val="both"/>
        <w:rPr>
          <w:rFonts w:eastAsia="MS PGothic" w:cs="Segoe UI"/>
          <w:color w:val="000000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 xml:space="preserve">„Program Visa to dowód na to, że nastawienie psychiczne niezbędne do wygrania elitarnych zawodów może okazać się cenne również w otoczeniu biznesowym” – powiedział </w:t>
      </w:r>
      <w:proofErr w:type="spellStart"/>
      <w:r w:rsidRPr="00E01E88">
        <w:rPr>
          <w:rFonts w:eastAsia="MS PGothic" w:cs="Segoe UI"/>
          <w:color w:val="000000"/>
          <w:lang w:val="pl-PL"/>
        </w:rPr>
        <w:t>Crowley</w:t>
      </w:r>
      <w:proofErr w:type="spellEnd"/>
      <w:r w:rsidRPr="00E01E88">
        <w:rPr>
          <w:rFonts w:eastAsia="MS PGothic" w:cs="Segoe UI"/>
          <w:color w:val="000000"/>
          <w:lang w:val="pl-PL"/>
        </w:rPr>
        <w:t>, medalista paraolimpijski startujący w dwóch dyscyplinach sportowych, który obecnie pracuje w Visa w zespole zajmującym się pozyskiwaniem talentów. „Z niecierpliwością czekamy na Igrzyska Paraolimpijskie Tokio 2020,</w:t>
      </w:r>
      <w:r w:rsidR="000F0061">
        <w:rPr>
          <w:rFonts w:eastAsia="MS PGothic" w:cs="Segoe UI"/>
          <w:color w:val="000000"/>
          <w:lang w:val="pl-PL"/>
        </w:rPr>
        <w:t xml:space="preserve"> czyli</w:t>
      </w:r>
      <w:r w:rsidRPr="00E01E88">
        <w:rPr>
          <w:rFonts w:eastAsia="MS PGothic" w:cs="Segoe UI"/>
          <w:color w:val="000000"/>
          <w:lang w:val="pl-PL"/>
        </w:rPr>
        <w:t xml:space="preserve"> </w:t>
      </w:r>
      <w:r w:rsidR="003D580A">
        <w:rPr>
          <w:rFonts w:eastAsia="MS PGothic" w:cs="Segoe UI"/>
          <w:color w:val="000000"/>
          <w:lang w:val="pl-PL"/>
        </w:rPr>
        <w:t>kolejny istotny</w:t>
      </w:r>
      <w:r w:rsidRPr="00E01E88">
        <w:rPr>
          <w:rFonts w:eastAsia="MS PGothic" w:cs="Segoe UI"/>
          <w:color w:val="000000"/>
          <w:lang w:val="pl-PL"/>
        </w:rPr>
        <w:t xml:space="preserve"> projek</w:t>
      </w:r>
      <w:r w:rsidR="000F0061">
        <w:rPr>
          <w:rFonts w:eastAsia="MS PGothic" w:cs="Segoe UI"/>
          <w:color w:val="000000"/>
          <w:lang w:val="pl-PL"/>
        </w:rPr>
        <w:t>t</w:t>
      </w:r>
      <w:r w:rsidRPr="00E01E88">
        <w:rPr>
          <w:rFonts w:eastAsia="MS PGothic" w:cs="Segoe UI"/>
          <w:color w:val="000000"/>
          <w:lang w:val="pl-PL"/>
        </w:rPr>
        <w:t>, w któr</w:t>
      </w:r>
      <w:r w:rsidR="00F834BE">
        <w:rPr>
          <w:rFonts w:eastAsia="MS PGothic" w:cs="Segoe UI"/>
          <w:color w:val="000000"/>
          <w:lang w:val="pl-PL"/>
        </w:rPr>
        <w:t>y</w:t>
      </w:r>
      <w:r w:rsidRPr="00E01E88">
        <w:rPr>
          <w:rFonts w:eastAsia="MS PGothic" w:cs="Segoe UI"/>
          <w:color w:val="000000"/>
          <w:lang w:val="pl-PL"/>
        </w:rPr>
        <w:t xml:space="preserve"> angażuje się Visa”.</w:t>
      </w:r>
    </w:p>
    <w:p w14:paraId="5897DEC6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554A392E" w14:textId="50FC4CEC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  <w:r w:rsidRPr="00E01E88">
        <w:rPr>
          <w:rFonts w:eastAsia="MS PGothic" w:cs="Segoe UI"/>
          <w:color w:val="000000"/>
          <w:lang w:val="pl-PL"/>
        </w:rPr>
        <w:t xml:space="preserve">W Igrzyskach Paraolimpijskich Tokio 2020 weźmie udział 4,4 tys. </w:t>
      </w:r>
      <w:r w:rsidR="00583A00">
        <w:rPr>
          <w:rFonts w:eastAsia="MS PGothic" w:cs="Segoe UI"/>
          <w:color w:val="000000"/>
          <w:lang w:val="pl-PL"/>
        </w:rPr>
        <w:t>s</w:t>
      </w:r>
      <w:r w:rsidRPr="00E01E88">
        <w:rPr>
          <w:rFonts w:eastAsia="MS PGothic" w:cs="Segoe UI"/>
          <w:color w:val="000000"/>
          <w:lang w:val="pl-PL"/>
        </w:rPr>
        <w:t>portowców</w:t>
      </w:r>
      <w:r w:rsidR="00583A00">
        <w:rPr>
          <w:rFonts w:eastAsia="MS PGothic" w:cs="Segoe UI"/>
          <w:color w:val="000000"/>
          <w:lang w:val="pl-PL"/>
        </w:rPr>
        <w:t xml:space="preserve">, w tym </w:t>
      </w:r>
      <w:r w:rsidR="00583A00" w:rsidRPr="00E01E88">
        <w:rPr>
          <w:rFonts w:eastAsia="MS PGothic" w:cs="Segoe UI"/>
          <w:color w:val="000000"/>
          <w:lang w:val="pl-PL"/>
        </w:rPr>
        <w:t xml:space="preserve">1756 sportsmenek, czyli – według danych Międzynarodowego Komitetu Paraolimpijskiego – najwięcej w historii. </w:t>
      </w:r>
      <w:r w:rsidR="00583A00">
        <w:rPr>
          <w:rFonts w:eastAsia="MS PGothic" w:cs="Segoe UI"/>
          <w:color w:val="000000"/>
          <w:lang w:val="pl-PL"/>
        </w:rPr>
        <w:t>Zawodnicy będą rywalizować</w:t>
      </w:r>
      <w:r w:rsidRPr="00E01E88">
        <w:rPr>
          <w:rFonts w:eastAsia="MS PGothic" w:cs="Segoe UI"/>
          <w:color w:val="000000"/>
          <w:lang w:val="pl-PL"/>
        </w:rPr>
        <w:t xml:space="preserve"> w 537 </w:t>
      </w:r>
      <w:r w:rsidR="00583A00">
        <w:rPr>
          <w:rFonts w:eastAsia="MS PGothic" w:cs="Segoe UI"/>
          <w:color w:val="000000"/>
          <w:lang w:val="pl-PL"/>
        </w:rPr>
        <w:t>konkurencjach</w:t>
      </w:r>
      <w:r w:rsidRPr="00E01E88">
        <w:rPr>
          <w:rFonts w:eastAsia="MS PGothic" w:cs="Segoe UI"/>
          <w:color w:val="000000"/>
          <w:lang w:val="pl-PL"/>
        </w:rPr>
        <w:t xml:space="preserve">. Igrzyska Paraolimpijskie zorganizowane w Rio w 2016 roku </w:t>
      </w:r>
      <w:hyperlink r:id="rId12" w:history="1">
        <w:r w:rsidRPr="00E01E88">
          <w:rPr>
            <w:rStyle w:val="Hipercze"/>
            <w:rFonts w:eastAsia="MS PGothic" w:cs="Segoe UI"/>
            <w:lang w:val="pl-PL"/>
          </w:rPr>
          <w:t>pobiły rekordy oglądalności</w:t>
        </w:r>
      </w:hyperlink>
      <w:r w:rsidRPr="00E01E88">
        <w:rPr>
          <w:rFonts w:eastAsia="MS PGothic" w:cs="Segoe UI"/>
          <w:color w:val="000000"/>
          <w:lang w:val="pl-PL"/>
        </w:rPr>
        <w:t xml:space="preserve">, przyciągając </w:t>
      </w:r>
      <w:r w:rsidR="003D580A">
        <w:rPr>
          <w:rFonts w:eastAsia="MS PGothic" w:cs="Segoe UI"/>
          <w:color w:val="000000"/>
          <w:lang w:val="pl-PL"/>
        </w:rPr>
        <w:t>aż</w:t>
      </w:r>
      <w:r w:rsidRPr="00E01E88">
        <w:rPr>
          <w:rFonts w:eastAsia="MS PGothic" w:cs="Segoe UI"/>
          <w:color w:val="000000"/>
          <w:lang w:val="pl-PL"/>
        </w:rPr>
        <w:t xml:space="preserve"> 4,1 </w:t>
      </w:r>
      <w:r w:rsidR="003D580A">
        <w:rPr>
          <w:rFonts w:eastAsia="MS PGothic" w:cs="Segoe UI"/>
          <w:color w:val="000000"/>
          <w:lang w:val="pl-PL"/>
        </w:rPr>
        <w:t>mld</w:t>
      </w:r>
      <w:r w:rsidRPr="00E01E88">
        <w:rPr>
          <w:rFonts w:eastAsia="MS PGothic" w:cs="Segoe UI"/>
          <w:color w:val="000000"/>
          <w:lang w:val="pl-PL"/>
        </w:rPr>
        <w:t xml:space="preserve"> widzów. </w:t>
      </w:r>
    </w:p>
    <w:p w14:paraId="1B807F17" w14:textId="77777777" w:rsidR="008A40C8" w:rsidRPr="00E01E88" w:rsidRDefault="008A40C8" w:rsidP="008A40C8">
      <w:pPr>
        <w:spacing w:line="280" w:lineRule="exact"/>
        <w:jc w:val="both"/>
        <w:rPr>
          <w:rFonts w:eastAsia="MS PGothic" w:cs="Segoe UI"/>
          <w:bCs/>
          <w:color w:val="000000"/>
          <w:lang w:val="pl-PL"/>
        </w:rPr>
      </w:pPr>
    </w:p>
    <w:p w14:paraId="2B9865FB" w14:textId="4AC5BC86" w:rsidR="008A40C8" w:rsidRPr="00E01E88" w:rsidRDefault="008A40C8" w:rsidP="008A40C8">
      <w:pPr>
        <w:spacing w:line="280" w:lineRule="exact"/>
        <w:jc w:val="both"/>
        <w:rPr>
          <w:rFonts w:eastAsia="MS PGothic" w:cs="Segoe UI"/>
          <w:b/>
          <w:bCs/>
          <w:color w:val="000000"/>
          <w:lang w:val="pl-PL"/>
        </w:rPr>
      </w:pPr>
      <w:r w:rsidRPr="00E01E88">
        <w:rPr>
          <w:rFonts w:eastAsia="MS PGothic" w:cs="Segoe UI"/>
          <w:b/>
          <w:bCs/>
          <w:color w:val="000000"/>
          <w:lang w:val="pl-PL"/>
        </w:rPr>
        <w:t xml:space="preserve">Program dofinansowania sportowców organizowany przez </w:t>
      </w:r>
      <w:r w:rsidR="00832AA4" w:rsidRPr="00832AA4">
        <w:rPr>
          <w:rFonts w:eastAsia="MS PGothic" w:cs="Segoe UI"/>
          <w:b/>
          <w:bCs/>
          <w:color w:val="000000"/>
          <w:lang w:val="pl-PL"/>
        </w:rPr>
        <w:t>Japoński Komitet Paraol</w:t>
      </w:r>
      <w:bookmarkStart w:id="0" w:name="_GoBack"/>
      <w:bookmarkEnd w:id="0"/>
      <w:r w:rsidR="00832AA4" w:rsidRPr="00832AA4">
        <w:rPr>
          <w:rFonts w:eastAsia="MS PGothic" w:cs="Segoe UI"/>
          <w:b/>
          <w:bCs/>
          <w:color w:val="000000"/>
          <w:lang w:val="pl-PL"/>
        </w:rPr>
        <w:t xml:space="preserve">impijski </w:t>
      </w:r>
      <w:r w:rsidRPr="00E01E88">
        <w:rPr>
          <w:rFonts w:eastAsia="MS PGothic" w:cs="Segoe UI"/>
          <w:b/>
          <w:bCs/>
          <w:color w:val="000000"/>
          <w:lang w:val="pl-PL"/>
        </w:rPr>
        <w:t>i Visa</w:t>
      </w:r>
    </w:p>
    <w:p w14:paraId="108D12BF" w14:textId="114728AC" w:rsidR="008A40C8" w:rsidRPr="00E01E88" w:rsidRDefault="008A40C8" w:rsidP="008A40C8">
      <w:pPr>
        <w:jc w:val="both"/>
        <w:rPr>
          <w:rFonts w:cs="Segoe UI"/>
          <w:strike/>
          <w:lang w:val="pl-PL"/>
        </w:rPr>
      </w:pPr>
      <w:r w:rsidRPr="00E01E88">
        <w:rPr>
          <w:rFonts w:eastAsia="MS PGothic" w:cs="Segoe UI"/>
          <w:lang w:val="pl-PL"/>
        </w:rPr>
        <w:t>Japoński Komitet Paraolimpijski (</w:t>
      </w:r>
      <w:r w:rsidR="00BF51C3" w:rsidRPr="00E01E88">
        <w:rPr>
          <w:rFonts w:eastAsia="MS PGothic" w:cs="Segoe UI"/>
          <w:lang w:val="pl-PL"/>
        </w:rPr>
        <w:t xml:space="preserve">ang. </w:t>
      </w:r>
      <w:r w:rsidRPr="00E01E88">
        <w:rPr>
          <w:rFonts w:eastAsia="MS PGothic" w:cs="Segoe UI"/>
          <w:lang w:val="pl-PL"/>
        </w:rPr>
        <w:t>JPC) uruch</w:t>
      </w:r>
      <w:r w:rsidR="00D568DB" w:rsidRPr="00E01E88">
        <w:rPr>
          <w:rFonts w:eastAsia="MS PGothic" w:cs="Segoe UI"/>
          <w:lang w:val="pl-PL"/>
        </w:rPr>
        <w:t>omi w Japonii</w:t>
      </w:r>
      <w:r w:rsidRPr="00E01E88">
        <w:rPr>
          <w:rFonts w:eastAsia="MS PGothic" w:cs="Segoe UI"/>
          <w:lang w:val="pl-PL"/>
        </w:rPr>
        <w:t xml:space="preserve"> program </w:t>
      </w:r>
      <w:r w:rsidR="003D580A">
        <w:rPr>
          <w:rFonts w:eastAsia="MS PGothic" w:cs="Segoe UI"/>
          <w:lang w:val="pl-PL"/>
        </w:rPr>
        <w:t>wsparcia finansowego</w:t>
      </w:r>
      <w:r w:rsidRPr="00E01E88">
        <w:rPr>
          <w:rFonts w:eastAsia="MS PGothic" w:cs="Segoe UI"/>
          <w:lang w:val="pl-PL"/>
        </w:rPr>
        <w:t xml:space="preserve"> dla sportowców</w:t>
      </w:r>
      <w:r w:rsidR="00832AA4">
        <w:rPr>
          <w:rFonts w:eastAsia="MS PGothic" w:cs="Segoe UI"/>
          <w:lang w:val="pl-PL"/>
        </w:rPr>
        <w:t xml:space="preserve"> (ang. </w:t>
      </w:r>
      <w:r w:rsidR="00832AA4" w:rsidRPr="00832AA4">
        <w:rPr>
          <w:rFonts w:eastAsia="MS PGothic" w:cs="Segoe UI"/>
          <w:bCs/>
          <w:lang w:val="pl-PL" w:eastAsia="ja-JP"/>
        </w:rPr>
        <w:t xml:space="preserve">JPC </w:t>
      </w:r>
      <w:proofErr w:type="spellStart"/>
      <w:r w:rsidR="00832AA4" w:rsidRPr="00832AA4">
        <w:rPr>
          <w:rFonts w:eastAsia="MS PGothic" w:cs="Segoe UI"/>
          <w:bCs/>
          <w:lang w:val="pl-PL" w:eastAsia="ja-JP"/>
        </w:rPr>
        <w:t>Athlete</w:t>
      </w:r>
      <w:proofErr w:type="spellEnd"/>
      <w:r w:rsidR="00832AA4" w:rsidRPr="00832AA4">
        <w:rPr>
          <w:rFonts w:eastAsia="MS PGothic" w:cs="Segoe UI"/>
          <w:bCs/>
          <w:lang w:val="pl-PL" w:eastAsia="ja-JP"/>
        </w:rPr>
        <w:t xml:space="preserve"> </w:t>
      </w:r>
      <w:proofErr w:type="spellStart"/>
      <w:r w:rsidR="00832AA4" w:rsidRPr="00832AA4">
        <w:rPr>
          <w:rFonts w:eastAsia="MS PGothic" w:cs="Segoe UI"/>
          <w:bCs/>
          <w:lang w:val="pl-PL" w:eastAsia="ja-JP"/>
        </w:rPr>
        <w:t>Donation</w:t>
      </w:r>
      <w:proofErr w:type="spellEnd"/>
      <w:r w:rsidR="00832AA4" w:rsidRPr="00832AA4">
        <w:rPr>
          <w:rFonts w:eastAsia="MS PGothic" w:cs="Segoe UI"/>
          <w:bCs/>
          <w:lang w:val="pl-PL" w:eastAsia="ja-JP"/>
        </w:rPr>
        <w:t xml:space="preserve"> Program</w:t>
      </w:r>
      <w:r w:rsidR="00832AA4">
        <w:rPr>
          <w:rFonts w:eastAsia="MS PGothic" w:cs="Segoe UI"/>
          <w:bCs/>
          <w:lang w:val="pl-PL" w:eastAsia="ja-JP"/>
        </w:rPr>
        <w:t>)</w:t>
      </w:r>
      <w:r w:rsidR="00416F09" w:rsidRPr="00E01E88">
        <w:rPr>
          <w:rFonts w:eastAsia="MS PGothic" w:cs="Segoe UI"/>
          <w:lang w:val="pl-PL"/>
        </w:rPr>
        <w:t xml:space="preserve"> adresowany do posiadaczy kart Visa. Równowartość </w:t>
      </w:r>
      <w:r w:rsidR="003D580A">
        <w:rPr>
          <w:rFonts w:eastAsia="MS PGothic" w:cs="Segoe UI"/>
          <w:lang w:val="pl-PL"/>
        </w:rPr>
        <w:t>kwoty</w:t>
      </w:r>
      <w:r w:rsidR="00416F09" w:rsidRPr="00E01E88">
        <w:rPr>
          <w:rFonts w:eastAsia="MS PGothic" w:cs="Segoe UI"/>
          <w:lang w:val="pl-PL"/>
        </w:rPr>
        <w:t xml:space="preserve"> przekaza</w:t>
      </w:r>
      <w:r w:rsidR="003D580A">
        <w:rPr>
          <w:rFonts w:eastAsia="MS PGothic" w:cs="Segoe UI"/>
          <w:lang w:val="pl-PL"/>
        </w:rPr>
        <w:t xml:space="preserve">nej </w:t>
      </w:r>
      <w:r w:rsidR="00416F09" w:rsidRPr="00E01E88">
        <w:rPr>
          <w:rFonts w:eastAsia="MS PGothic" w:cs="Segoe UI"/>
          <w:lang w:val="pl-PL"/>
        </w:rPr>
        <w:t>przez nich w okresie</w:t>
      </w:r>
      <w:r w:rsidR="000F0061">
        <w:rPr>
          <w:rFonts w:eastAsia="MS PGothic" w:cs="Segoe UI"/>
          <w:lang w:val="pl-PL"/>
        </w:rPr>
        <w:t xml:space="preserve"> od</w:t>
      </w:r>
      <w:r w:rsidR="00416F09" w:rsidRPr="00E01E88">
        <w:rPr>
          <w:rFonts w:eastAsia="MS PGothic" w:cs="Segoe UI"/>
          <w:lang w:val="pl-PL"/>
        </w:rPr>
        <w:t xml:space="preserve"> 25 sierpnia 2019 r. </w:t>
      </w:r>
      <w:r w:rsidR="000F0061">
        <w:rPr>
          <w:rFonts w:eastAsia="MS PGothic" w:cs="Segoe UI"/>
          <w:lang w:val="pl-PL"/>
        </w:rPr>
        <w:t xml:space="preserve">do </w:t>
      </w:r>
      <w:r w:rsidR="00416F09" w:rsidRPr="00E01E88">
        <w:rPr>
          <w:rFonts w:eastAsia="MS PGothic" w:cs="Segoe UI"/>
          <w:lang w:val="pl-PL"/>
        </w:rPr>
        <w:t xml:space="preserve">31 grudnia 2020 r., za pośrednictwem strony programu na oficjalnej stronie internetowej JPC, zostanie następnie wpłacona przez </w:t>
      </w:r>
      <w:r w:rsidRPr="00E01E88">
        <w:rPr>
          <w:rFonts w:eastAsia="MS PGothic" w:cs="Segoe UI"/>
          <w:lang w:val="pl-PL"/>
        </w:rPr>
        <w:t xml:space="preserve">Visa. Więcej informacji na stronie </w:t>
      </w:r>
      <w:hyperlink r:id="rId13" w:history="1">
        <w:r w:rsidRPr="00E01E88">
          <w:rPr>
            <w:rStyle w:val="Hipercze"/>
            <w:rFonts w:cs="Segoe UI"/>
            <w:lang w:val="pl-PL"/>
          </w:rPr>
          <w:t>www.jsad.or.jp/paralympic/donation</w:t>
        </w:r>
      </w:hyperlink>
      <w:r w:rsidRPr="00E01E88">
        <w:rPr>
          <w:rStyle w:val="InternetLink"/>
          <w:rFonts w:cs="Segoe UI"/>
          <w:color w:val="auto"/>
          <w:lang w:val="pl-PL"/>
        </w:rPr>
        <w:t>.</w:t>
      </w:r>
      <w:r w:rsidRPr="00E01E88">
        <w:rPr>
          <w:rStyle w:val="InternetLink"/>
          <w:rFonts w:cs="Segoe UI"/>
          <w:strike/>
          <w:color w:val="auto"/>
          <w:lang w:val="pl-PL"/>
        </w:rPr>
        <w:t xml:space="preserve"> </w:t>
      </w:r>
    </w:p>
    <w:p w14:paraId="63860679" w14:textId="5C335466" w:rsidR="00B16C85" w:rsidRDefault="00B16C85" w:rsidP="008A40C8">
      <w:pPr>
        <w:jc w:val="both"/>
        <w:rPr>
          <w:rFonts w:cs="Segoe UI"/>
          <w:i/>
          <w:iCs/>
          <w:lang w:val="pl-PL"/>
        </w:rPr>
      </w:pPr>
    </w:p>
    <w:p w14:paraId="1F8546B7" w14:textId="6DD7F133" w:rsidR="00B16C85" w:rsidRPr="00E01E88" w:rsidRDefault="00B16C85" w:rsidP="00E01E88">
      <w:pPr>
        <w:pStyle w:val="VisaBodyText"/>
        <w:spacing w:after="0" w:line="312" w:lineRule="auto"/>
        <w:jc w:val="center"/>
        <w:rPr>
          <w:rStyle w:val="Pogrubienie"/>
          <w:rFonts w:cs="Segoe UI"/>
          <w:b w:val="0"/>
          <w:bCs/>
          <w:color w:val="404040" w:themeColor="text1" w:themeTint="BF"/>
        </w:rPr>
      </w:pPr>
      <w:r w:rsidRPr="237A7440">
        <w:rPr>
          <w:rFonts w:cs="Segoe UI"/>
          <w:color w:val="404040" w:themeColor="text1" w:themeTint="BF"/>
        </w:rPr>
        <w:t>###</w:t>
      </w:r>
    </w:p>
    <w:p w14:paraId="68AF0A1F" w14:textId="77777777" w:rsidR="00417638" w:rsidRPr="00276FD2" w:rsidRDefault="00417638" w:rsidP="00417638">
      <w:pPr>
        <w:jc w:val="both"/>
        <w:rPr>
          <w:rFonts w:eastAsia="Times New Roman" w:cs="Segoe UI"/>
          <w:b/>
          <w:bCs/>
          <w:sz w:val="20"/>
          <w:szCs w:val="20"/>
          <w:lang w:eastAsia="en-GB"/>
        </w:rPr>
      </w:pPr>
      <w:r w:rsidRPr="00276FD2">
        <w:rPr>
          <w:rFonts w:eastAsia="Times New Roman" w:cs="Segoe UI"/>
          <w:b/>
          <w:bCs/>
          <w:sz w:val="20"/>
          <w:szCs w:val="20"/>
          <w:lang w:eastAsia="en-GB"/>
        </w:rPr>
        <w:t>O Visa Inc.</w:t>
      </w:r>
    </w:p>
    <w:p w14:paraId="1E244837" w14:textId="6E0C8A42" w:rsidR="00417638" w:rsidRPr="00286564" w:rsidRDefault="00417638" w:rsidP="00417638">
      <w:pPr>
        <w:jc w:val="both"/>
        <w:rPr>
          <w:rFonts w:eastAsia="Times New Roman" w:cs="Segoe UI"/>
          <w:bCs/>
          <w:sz w:val="20"/>
          <w:szCs w:val="20"/>
          <w:lang w:val="pl-PL" w:eastAsia="en-GB"/>
        </w:rPr>
      </w:pPr>
      <w:r w:rsidRPr="00276FD2">
        <w:rPr>
          <w:rFonts w:eastAsia="Times New Roman" w:cs="Segoe UI"/>
          <w:bCs/>
          <w:sz w:val="20"/>
          <w:szCs w:val="20"/>
          <w:lang w:eastAsia="en-GB"/>
        </w:rPr>
        <w:t xml:space="preserve">Visa Inc. </w:t>
      </w:r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286564">
        <w:rPr>
          <w:rFonts w:eastAsia="Times New Roman" w:cs="Segoe UI"/>
          <w:bCs/>
          <w:sz w:val="20"/>
          <w:szCs w:val="20"/>
          <w:lang w:val="pl-PL" w:eastAsia="en-GB"/>
        </w:rPr>
        <w:t>VisaNet</w:t>
      </w:r>
      <w:proofErr w:type="spellEnd"/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</w:t>
      </w:r>
      <w:r w:rsidRPr="002A2744">
        <w:rPr>
          <w:rFonts w:eastAsia="Times New Roman" w:cs="Segoe UI"/>
          <w:bCs/>
          <w:sz w:val="20"/>
          <w:szCs w:val="20"/>
          <w:lang w:val="pl-PL" w:eastAsia="en-GB"/>
        </w:rPr>
        <w:t>handlu</w:t>
      </w:r>
      <w:r w:rsidR="003D580A">
        <w:rPr>
          <w:rFonts w:eastAsia="Times New Roman" w:cs="Segoe UI"/>
          <w:bCs/>
          <w:sz w:val="20"/>
          <w:szCs w:val="20"/>
          <w:lang w:val="pl-PL" w:eastAsia="en-GB"/>
        </w:rPr>
        <w:t xml:space="preserve"> cyfrowego</w:t>
      </w:r>
      <w:r w:rsidRPr="002A2744">
        <w:rPr>
          <w:rFonts w:eastAsia="Times New Roman" w:cs="Segoe UI"/>
          <w:bCs/>
          <w:sz w:val="20"/>
          <w:szCs w:val="20"/>
          <w:lang w:val="pl-PL" w:eastAsia="en-GB"/>
        </w:rPr>
        <w:t xml:space="preserve"> z wykorzystaniem wszelkich urządzeń połączonych z </w:t>
      </w:r>
      <w:proofErr w:type="spellStart"/>
      <w:r w:rsidRPr="002A2744">
        <w:rPr>
          <w:rFonts w:eastAsia="Times New Roman" w:cs="Segoe UI"/>
          <w:bCs/>
          <w:sz w:val="20"/>
          <w:szCs w:val="20"/>
          <w:lang w:val="pl-PL" w:eastAsia="en-GB"/>
        </w:rPr>
        <w:t>internetem</w:t>
      </w:r>
      <w:proofErr w:type="spellEnd"/>
      <w:r w:rsidR="002A2744">
        <w:rPr>
          <w:rFonts w:eastAsia="Times New Roman" w:cs="Segoe UI"/>
          <w:bCs/>
          <w:sz w:val="20"/>
          <w:szCs w:val="20"/>
          <w:lang w:val="pl-PL" w:eastAsia="en-GB"/>
        </w:rPr>
        <w:t xml:space="preserve"> </w:t>
      </w:r>
      <w:r w:rsidRPr="00712A00">
        <w:rPr>
          <w:rFonts w:eastAsia="Times New Roman" w:cs="Segoe UI"/>
          <w:bCs/>
          <w:sz w:val="20"/>
          <w:szCs w:val="20"/>
          <w:lang w:val="pl-PL" w:eastAsia="en-GB"/>
        </w:rPr>
        <w:t>–</w:t>
      </w:r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4" w:history="1"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www.visaeurope.com</w:t>
        </w:r>
      </w:hyperlink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15" w:history="1"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www.visa.pl</w:t>
        </w:r>
      </w:hyperlink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, na blogu </w:t>
      </w:r>
      <w:hyperlink r:id="rId16" w:history="1"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286564">
        <w:rPr>
          <w:rFonts w:eastAsia="Times New Roman" w:cs="Segoe UI"/>
          <w:bCs/>
          <w:sz w:val="20"/>
          <w:szCs w:val="20"/>
          <w:lang w:val="pl-PL" w:eastAsia="en-GB"/>
        </w:rPr>
        <w:t>Twitterze</w:t>
      </w:r>
      <w:proofErr w:type="spellEnd"/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</w:t>
      </w:r>
      <w:hyperlink r:id="rId17" w:history="1"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286564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18" w:history="1"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286564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286564">
        <w:rPr>
          <w:rFonts w:eastAsia="Times New Roman" w:cs="Segoe UI"/>
          <w:bCs/>
          <w:sz w:val="20"/>
          <w:szCs w:val="20"/>
          <w:lang w:val="pl-PL" w:eastAsia="en-GB"/>
        </w:rPr>
        <w:t>.</w:t>
      </w:r>
    </w:p>
    <w:p w14:paraId="5892FF93" w14:textId="77777777" w:rsidR="00417638" w:rsidRDefault="00417638" w:rsidP="00417638">
      <w:pPr>
        <w:jc w:val="both"/>
        <w:rPr>
          <w:rFonts w:eastAsia="Times New Roman" w:cs="Segoe UI"/>
          <w:b/>
          <w:sz w:val="20"/>
          <w:szCs w:val="20"/>
          <w:lang w:val="pl-PL" w:eastAsia="de-DE"/>
        </w:rPr>
      </w:pPr>
    </w:p>
    <w:p w14:paraId="70F3309B" w14:textId="4B002330" w:rsidR="00417638" w:rsidRPr="00286564" w:rsidRDefault="00417638" w:rsidP="00417638">
      <w:pPr>
        <w:jc w:val="both"/>
        <w:rPr>
          <w:rFonts w:cs="Segoe UI"/>
          <w:color w:val="0563C1" w:themeColor="hyperlink"/>
          <w:sz w:val="20"/>
          <w:szCs w:val="20"/>
          <w:u w:val="single"/>
          <w:lang w:val="pl-PL"/>
        </w:rPr>
      </w:pPr>
      <w:r w:rsidRPr="00286564">
        <w:rPr>
          <w:rFonts w:eastAsia="Times New Roman" w:cs="Segoe UI"/>
          <w:b/>
          <w:sz w:val="20"/>
          <w:szCs w:val="20"/>
          <w:lang w:val="pl-PL" w:eastAsia="de-DE"/>
        </w:rPr>
        <w:t>Kontakt dla mediów:</w:t>
      </w:r>
      <w:r w:rsidRPr="00286564">
        <w:rPr>
          <w:rFonts w:eastAsia="Times New Roman" w:cs="Segoe UI"/>
          <w:b/>
          <w:sz w:val="20"/>
          <w:szCs w:val="20"/>
          <w:lang w:val="pl-PL" w:eastAsia="de-DE"/>
        </w:rPr>
        <w:br/>
      </w:r>
      <w:r w:rsidRPr="00286564">
        <w:rPr>
          <w:rFonts w:eastAsia="Times New Roman" w:cs="Segoe UI"/>
          <w:sz w:val="20"/>
          <w:szCs w:val="20"/>
          <w:lang w:val="pl-PL" w:eastAsia="de-DE"/>
        </w:rPr>
        <w:t>Jarosław Soroczyński</w:t>
      </w:r>
      <w:r w:rsidRPr="00286564">
        <w:rPr>
          <w:rFonts w:eastAsia="Times New Roman" w:cs="Segoe UI"/>
          <w:sz w:val="20"/>
          <w:szCs w:val="20"/>
          <w:lang w:val="pl-PL" w:eastAsia="de-DE"/>
        </w:rPr>
        <w:br/>
      </w:r>
      <w:proofErr w:type="spellStart"/>
      <w:r w:rsidRPr="00286564">
        <w:rPr>
          <w:rFonts w:eastAsia="Times New Roman" w:cs="Segoe UI"/>
          <w:sz w:val="20"/>
          <w:szCs w:val="20"/>
          <w:lang w:val="pl-PL" w:eastAsia="de-DE"/>
        </w:rPr>
        <w:t>Grayling</w:t>
      </w:r>
      <w:proofErr w:type="spellEnd"/>
      <w:r w:rsidRPr="00286564">
        <w:rPr>
          <w:rFonts w:eastAsia="Times New Roman" w:cs="Segoe UI"/>
          <w:sz w:val="20"/>
          <w:szCs w:val="20"/>
          <w:lang w:val="pl-PL" w:eastAsia="de-DE"/>
        </w:rPr>
        <w:t> Poland</w:t>
      </w:r>
      <w:r w:rsidRPr="00286564">
        <w:rPr>
          <w:rFonts w:eastAsia="Times New Roman" w:cs="Segoe UI"/>
          <w:sz w:val="20"/>
          <w:szCs w:val="20"/>
          <w:lang w:val="pl-PL" w:eastAsia="de-DE"/>
        </w:rPr>
        <w:br/>
        <w:t>+48 601 090 747</w:t>
      </w:r>
      <w:r w:rsidRPr="00286564">
        <w:rPr>
          <w:rFonts w:cs="Arial"/>
          <w:color w:val="000000"/>
          <w:sz w:val="20"/>
          <w:szCs w:val="20"/>
          <w:lang w:val="pl-PL"/>
        </w:rPr>
        <w:t xml:space="preserve"> </w:t>
      </w:r>
      <w:r w:rsidRPr="00286564">
        <w:rPr>
          <w:rFonts w:cs="Arial"/>
          <w:color w:val="000000"/>
          <w:sz w:val="20"/>
          <w:szCs w:val="20"/>
          <w:lang w:val="pl-PL"/>
        </w:rPr>
        <w:br/>
      </w:r>
      <w:hyperlink r:id="rId19" w:history="1">
        <w:r w:rsidRPr="00286564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jaroslaw.soroczynski@grayling.com</w:t>
        </w:r>
      </w:hyperlink>
      <w:r w:rsidRPr="00286564">
        <w:rPr>
          <w:rFonts w:eastAsia="Times New Roman" w:cs="Segoe UI"/>
          <w:sz w:val="20"/>
          <w:szCs w:val="20"/>
          <w:lang w:val="pl-PL" w:eastAsia="de-DE"/>
        </w:rPr>
        <w:br/>
      </w:r>
      <w:hyperlink r:id="rId20" w:history="1">
        <w:r w:rsidR="00EC15F2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visa.pl@grayling.com</w:t>
        </w:r>
      </w:hyperlink>
    </w:p>
    <w:p w14:paraId="439FFF5C" w14:textId="77777777" w:rsidR="00E478E0" w:rsidRPr="00F131EC" w:rsidRDefault="00E478E0" w:rsidP="00F53292">
      <w:pPr>
        <w:rPr>
          <w:lang w:val="pl-PL"/>
        </w:rPr>
      </w:pPr>
    </w:p>
    <w:sectPr w:rsidR="00E478E0" w:rsidRPr="00F131E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E2B1" w14:textId="77777777" w:rsidR="00566636" w:rsidRDefault="00566636" w:rsidP="00815F5C">
      <w:r>
        <w:separator/>
      </w:r>
    </w:p>
  </w:endnote>
  <w:endnote w:type="continuationSeparator" w:id="0">
    <w:p w14:paraId="2E4BE924" w14:textId="77777777" w:rsidR="00566636" w:rsidRDefault="00566636" w:rsidP="00815F5C">
      <w:r>
        <w:continuationSeparator/>
      </w:r>
    </w:p>
  </w:endnote>
  <w:endnote w:type="continuationNotice" w:id="1">
    <w:p w14:paraId="5DACCDB2" w14:textId="77777777" w:rsidR="00566636" w:rsidRDefault="00566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8DFC" w14:textId="77777777" w:rsidR="00566636" w:rsidRDefault="00566636" w:rsidP="00815F5C">
      <w:r>
        <w:separator/>
      </w:r>
    </w:p>
  </w:footnote>
  <w:footnote w:type="continuationSeparator" w:id="0">
    <w:p w14:paraId="6F98EE8B" w14:textId="77777777" w:rsidR="00566636" w:rsidRDefault="00566636" w:rsidP="00815F5C">
      <w:r>
        <w:continuationSeparator/>
      </w:r>
    </w:p>
  </w:footnote>
  <w:footnote w:type="continuationNotice" w:id="1">
    <w:p w14:paraId="104039FE" w14:textId="77777777" w:rsidR="00566636" w:rsidRDefault="00566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96ED" w14:textId="24DA0CA8" w:rsidR="00DA70AE" w:rsidRDefault="008A40C8" w:rsidP="00063729">
    <w:pPr>
      <w:pStyle w:val="Visabullet"/>
      <w:numPr>
        <w:ilvl w:val="0"/>
        <w:numId w:val="0"/>
      </w:num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244EF0" wp14:editId="0D1BF4F4">
          <wp:simplePos x="0" y="0"/>
          <wp:positionH relativeFrom="margin">
            <wp:posOffset>4953000</wp:posOffset>
          </wp:positionH>
          <wp:positionV relativeFrom="paragraph">
            <wp:posOffset>-298450</wp:posOffset>
          </wp:positionV>
          <wp:extent cx="965200" cy="663575"/>
          <wp:effectExtent l="0" t="0" r="6350" b="3175"/>
          <wp:wrapTight wrapText="bothSides">
            <wp:wrapPolygon edited="0">
              <wp:start x="11937" y="0"/>
              <wp:lineTo x="853" y="4961"/>
              <wp:lineTo x="0" y="6201"/>
              <wp:lineTo x="3411" y="19843"/>
              <wp:lineTo x="3411" y="21083"/>
              <wp:lineTo x="18332" y="21083"/>
              <wp:lineTo x="18332" y="19843"/>
              <wp:lineTo x="21316" y="11162"/>
              <wp:lineTo x="21316" y="2480"/>
              <wp:lineTo x="19184" y="0"/>
              <wp:lineTo x="13642" y="0"/>
              <wp:lineTo x="11937" y="0"/>
            </wp:wrapPolygon>
          </wp:wrapTight>
          <wp:docPr id="14" name="Picture 14" descr="C:\Users\kguntrum\AppData\Local\Microsoft\Windows\INetCache\Content.Outlook\1Y7Z835J\Visa2_TokyoPara2020_h_fc_lg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ntrum\AppData\Local\Microsoft\Windows\INetCache\Content.Outlook\1Y7Z835J\Visa2_TokyoPara2020_h_fc_lg_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65"/>
    <w:multiLevelType w:val="hybridMultilevel"/>
    <w:tmpl w:val="5166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72E"/>
    <w:multiLevelType w:val="hybridMultilevel"/>
    <w:tmpl w:val="69F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0D4"/>
    <w:multiLevelType w:val="hybridMultilevel"/>
    <w:tmpl w:val="1E9E1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5776D"/>
    <w:multiLevelType w:val="hybridMultilevel"/>
    <w:tmpl w:val="ACE6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EEF"/>
    <w:multiLevelType w:val="hybridMultilevel"/>
    <w:tmpl w:val="362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231"/>
    <w:multiLevelType w:val="hybridMultilevel"/>
    <w:tmpl w:val="C25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55EF"/>
    <w:multiLevelType w:val="hybridMultilevel"/>
    <w:tmpl w:val="695C7644"/>
    <w:lvl w:ilvl="0" w:tplc="2828DC9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AE0"/>
    <w:multiLevelType w:val="hybridMultilevel"/>
    <w:tmpl w:val="667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20A9"/>
    <w:multiLevelType w:val="hybridMultilevel"/>
    <w:tmpl w:val="8CAC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C39"/>
    <w:multiLevelType w:val="hybridMultilevel"/>
    <w:tmpl w:val="BE7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10DB"/>
    <w:multiLevelType w:val="hybridMultilevel"/>
    <w:tmpl w:val="848A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9288C"/>
    <w:multiLevelType w:val="hybridMultilevel"/>
    <w:tmpl w:val="82825832"/>
    <w:lvl w:ilvl="0" w:tplc="02387116">
      <w:start w:val="1"/>
      <w:numFmt w:val="bullet"/>
      <w:pStyle w:val="Vis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E487A"/>
    <w:multiLevelType w:val="hybridMultilevel"/>
    <w:tmpl w:val="67E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4BF0"/>
    <w:multiLevelType w:val="hybridMultilevel"/>
    <w:tmpl w:val="1AC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D6F92"/>
    <w:multiLevelType w:val="hybridMultilevel"/>
    <w:tmpl w:val="155E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F29AD"/>
    <w:multiLevelType w:val="hybridMultilevel"/>
    <w:tmpl w:val="35E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21F8"/>
    <w:multiLevelType w:val="hybridMultilevel"/>
    <w:tmpl w:val="9FF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3915"/>
    <w:multiLevelType w:val="hybridMultilevel"/>
    <w:tmpl w:val="22C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4EFD"/>
    <w:multiLevelType w:val="hybridMultilevel"/>
    <w:tmpl w:val="0C30E73C"/>
    <w:lvl w:ilvl="0" w:tplc="9DCAC2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04169"/>
    <w:multiLevelType w:val="hybridMultilevel"/>
    <w:tmpl w:val="154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37BD0"/>
    <w:multiLevelType w:val="hybridMultilevel"/>
    <w:tmpl w:val="432A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54C6"/>
    <w:multiLevelType w:val="hybridMultilevel"/>
    <w:tmpl w:val="04A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24185"/>
    <w:multiLevelType w:val="hybridMultilevel"/>
    <w:tmpl w:val="BC4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85DDE"/>
    <w:multiLevelType w:val="hybridMultilevel"/>
    <w:tmpl w:val="986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8"/>
  </w:num>
  <w:num w:numId="5">
    <w:abstractNumId w:val="10"/>
  </w:num>
  <w:num w:numId="6">
    <w:abstractNumId w:val="21"/>
  </w:num>
  <w:num w:numId="7">
    <w:abstractNumId w:val="17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  <w:num w:numId="23">
    <w:abstractNumId w:val="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F"/>
    <w:rsid w:val="00000B97"/>
    <w:rsid w:val="000052A8"/>
    <w:rsid w:val="0001185A"/>
    <w:rsid w:val="0001291F"/>
    <w:rsid w:val="00013798"/>
    <w:rsid w:val="00013AE3"/>
    <w:rsid w:val="00017C28"/>
    <w:rsid w:val="00021F53"/>
    <w:rsid w:val="000267DD"/>
    <w:rsid w:val="00027987"/>
    <w:rsid w:val="000352CB"/>
    <w:rsid w:val="000437B0"/>
    <w:rsid w:val="000502A4"/>
    <w:rsid w:val="00052AEC"/>
    <w:rsid w:val="000551A6"/>
    <w:rsid w:val="00055C62"/>
    <w:rsid w:val="000561AD"/>
    <w:rsid w:val="0005653C"/>
    <w:rsid w:val="00056727"/>
    <w:rsid w:val="00057E60"/>
    <w:rsid w:val="000631EF"/>
    <w:rsid w:val="00063729"/>
    <w:rsid w:val="0006416E"/>
    <w:rsid w:val="00065502"/>
    <w:rsid w:val="000655E8"/>
    <w:rsid w:val="0006746C"/>
    <w:rsid w:val="00073448"/>
    <w:rsid w:val="00075EF0"/>
    <w:rsid w:val="00076698"/>
    <w:rsid w:val="00081E7C"/>
    <w:rsid w:val="00083DD5"/>
    <w:rsid w:val="00086135"/>
    <w:rsid w:val="00086B41"/>
    <w:rsid w:val="00087187"/>
    <w:rsid w:val="000966F8"/>
    <w:rsid w:val="000A06F2"/>
    <w:rsid w:val="000A24A3"/>
    <w:rsid w:val="000A43D5"/>
    <w:rsid w:val="000A7B13"/>
    <w:rsid w:val="000B0256"/>
    <w:rsid w:val="000B029A"/>
    <w:rsid w:val="000B212D"/>
    <w:rsid w:val="000C1C3C"/>
    <w:rsid w:val="000C56C5"/>
    <w:rsid w:val="000D2002"/>
    <w:rsid w:val="000D4476"/>
    <w:rsid w:val="000D6B79"/>
    <w:rsid w:val="000D77CE"/>
    <w:rsid w:val="000E2610"/>
    <w:rsid w:val="000E5225"/>
    <w:rsid w:val="000F0061"/>
    <w:rsid w:val="000F47D2"/>
    <w:rsid w:val="000F7401"/>
    <w:rsid w:val="001039D8"/>
    <w:rsid w:val="001076E2"/>
    <w:rsid w:val="00110637"/>
    <w:rsid w:val="00111150"/>
    <w:rsid w:val="001115F3"/>
    <w:rsid w:val="001127D9"/>
    <w:rsid w:val="00116D43"/>
    <w:rsid w:val="00117CDD"/>
    <w:rsid w:val="00127CF7"/>
    <w:rsid w:val="00130F0E"/>
    <w:rsid w:val="001407BB"/>
    <w:rsid w:val="00141B89"/>
    <w:rsid w:val="00142E44"/>
    <w:rsid w:val="00143004"/>
    <w:rsid w:val="00143AB2"/>
    <w:rsid w:val="00151FC8"/>
    <w:rsid w:val="001521A6"/>
    <w:rsid w:val="00152788"/>
    <w:rsid w:val="00153F1D"/>
    <w:rsid w:val="00156738"/>
    <w:rsid w:val="00163FC6"/>
    <w:rsid w:val="001653CA"/>
    <w:rsid w:val="0016722C"/>
    <w:rsid w:val="00167D50"/>
    <w:rsid w:val="001700DB"/>
    <w:rsid w:val="001708D6"/>
    <w:rsid w:val="00170CD7"/>
    <w:rsid w:val="001710E3"/>
    <w:rsid w:val="00171FB5"/>
    <w:rsid w:val="00176DD2"/>
    <w:rsid w:val="001803EF"/>
    <w:rsid w:val="00180A9E"/>
    <w:rsid w:val="00181960"/>
    <w:rsid w:val="00186DC4"/>
    <w:rsid w:val="00191A7F"/>
    <w:rsid w:val="0019261A"/>
    <w:rsid w:val="00194BF9"/>
    <w:rsid w:val="001950D2"/>
    <w:rsid w:val="001952EE"/>
    <w:rsid w:val="001979BF"/>
    <w:rsid w:val="001A1355"/>
    <w:rsid w:val="001A2C42"/>
    <w:rsid w:val="001A2DF0"/>
    <w:rsid w:val="001A321B"/>
    <w:rsid w:val="001A3D7D"/>
    <w:rsid w:val="001A5037"/>
    <w:rsid w:val="001A7F0D"/>
    <w:rsid w:val="001B0F29"/>
    <w:rsid w:val="001B16C2"/>
    <w:rsid w:val="001B2C0D"/>
    <w:rsid w:val="001C1B2A"/>
    <w:rsid w:val="001C2E11"/>
    <w:rsid w:val="001C7007"/>
    <w:rsid w:val="001C74AC"/>
    <w:rsid w:val="001D29ED"/>
    <w:rsid w:val="001D46B4"/>
    <w:rsid w:val="001E16EF"/>
    <w:rsid w:val="001E528F"/>
    <w:rsid w:val="001E5DCD"/>
    <w:rsid w:val="001E7990"/>
    <w:rsid w:val="001F12FB"/>
    <w:rsid w:val="001F39BC"/>
    <w:rsid w:val="001F592B"/>
    <w:rsid w:val="001F7A44"/>
    <w:rsid w:val="00202F4D"/>
    <w:rsid w:val="00203EA3"/>
    <w:rsid w:val="00207EBD"/>
    <w:rsid w:val="00212C7B"/>
    <w:rsid w:val="00216F8B"/>
    <w:rsid w:val="00217BDC"/>
    <w:rsid w:val="00220229"/>
    <w:rsid w:val="00220B6D"/>
    <w:rsid w:val="00223066"/>
    <w:rsid w:val="002245B2"/>
    <w:rsid w:val="00227C09"/>
    <w:rsid w:val="002322A9"/>
    <w:rsid w:val="00234D93"/>
    <w:rsid w:val="002359D7"/>
    <w:rsid w:val="00241763"/>
    <w:rsid w:val="0024491C"/>
    <w:rsid w:val="00244F1D"/>
    <w:rsid w:val="00244FD4"/>
    <w:rsid w:val="00246D64"/>
    <w:rsid w:val="00256A44"/>
    <w:rsid w:val="00260EEF"/>
    <w:rsid w:val="00262428"/>
    <w:rsid w:val="00265BF9"/>
    <w:rsid w:val="00272802"/>
    <w:rsid w:val="00274026"/>
    <w:rsid w:val="00280F84"/>
    <w:rsid w:val="002852A5"/>
    <w:rsid w:val="00286901"/>
    <w:rsid w:val="00291CBB"/>
    <w:rsid w:val="0029393B"/>
    <w:rsid w:val="00294A1D"/>
    <w:rsid w:val="00296039"/>
    <w:rsid w:val="00296AE9"/>
    <w:rsid w:val="002A2744"/>
    <w:rsid w:val="002A2ABB"/>
    <w:rsid w:val="002B00C3"/>
    <w:rsid w:val="002B1944"/>
    <w:rsid w:val="002C6F1A"/>
    <w:rsid w:val="002D3B11"/>
    <w:rsid w:val="002D58BA"/>
    <w:rsid w:val="002E30D6"/>
    <w:rsid w:val="002E50A0"/>
    <w:rsid w:val="002E73A3"/>
    <w:rsid w:val="003019C9"/>
    <w:rsid w:val="00301AD0"/>
    <w:rsid w:val="0030594A"/>
    <w:rsid w:val="003165DE"/>
    <w:rsid w:val="00322A18"/>
    <w:rsid w:val="00323393"/>
    <w:rsid w:val="00323ECA"/>
    <w:rsid w:val="003273ED"/>
    <w:rsid w:val="0032787A"/>
    <w:rsid w:val="003355A8"/>
    <w:rsid w:val="003424F7"/>
    <w:rsid w:val="00343CB7"/>
    <w:rsid w:val="00344793"/>
    <w:rsid w:val="00350400"/>
    <w:rsid w:val="00351200"/>
    <w:rsid w:val="00351292"/>
    <w:rsid w:val="00353044"/>
    <w:rsid w:val="00357F25"/>
    <w:rsid w:val="00361082"/>
    <w:rsid w:val="00362DBE"/>
    <w:rsid w:val="003675EB"/>
    <w:rsid w:val="00370C86"/>
    <w:rsid w:val="00373636"/>
    <w:rsid w:val="00375BA9"/>
    <w:rsid w:val="003770DF"/>
    <w:rsid w:val="0038266C"/>
    <w:rsid w:val="00386BF6"/>
    <w:rsid w:val="003879B0"/>
    <w:rsid w:val="00391147"/>
    <w:rsid w:val="00392D8A"/>
    <w:rsid w:val="00395472"/>
    <w:rsid w:val="00397AA6"/>
    <w:rsid w:val="003A5A84"/>
    <w:rsid w:val="003B5528"/>
    <w:rsid w:val="003B5C56"/>
    <w:rsid w:val="003C11CD"/>
    <w:rsid w:val="003C20A4"/>
    <w:rsid w:val="003D1071"/>
    <w:rsid w:val="003D11BA"/>
    <w:rsid w:val="003D573A"/>
    <w:rsid w:val="003D580A"/>
    <w:rsid w:val="003D5B1B"/>
    <w:rsid w:val="003E0A7D"/>
    <w:rsid w:val="003E5918"/>
    <w:rsid w:val="003F0696"/>
    <w:rsid w:val="003F3567"/>
    <w:rsid w:val="003F54BF"/>
    <w:rsid w:val="003F632D"/>
    <w:rsid w:val="0040063E"/>
    <w:rsid w:val="00401182"/>
    <w:rsid w:val="00406C24"/>
    <w:rsid w:val="004159F5"/>
    <w:rsid w:val="0041625E"/>
    <w:rsid w:val="00416F09"/>
    <w:rsid w:val="00417638"/>
    <w:rsid w:val="00422258"/>
    <w:rsid w:val="0042614F"/>
    <w:rsid w:val="00426AE0"/>
    <w:rsid w:val="00433E73"/>
    <w:rsid w:val="0044004C"/>
    <w:rsid w:val="0044558B"/>
    <w:rsid w:val="00450F08"/>
    <w:rsid w:val="0045530A"/>
    <w:rsid w:val="00455741"/>
    <w:rsid w:val="00457E2D"/>
    <w:rsid w:val="004600A6"/>
    <w:rsid w:val="00461987"/>
    <w:rsid w:val="004639BC"/>
    <w:rsid w:val="00464101"/>
    <w:rsid w:val="00464FCC"/>
    <w:rsid w:val="004679DE"/>
    <w:rsid w:val="00472751"/>
    <w:rsid w:val="00473A2D"/>
    <w:rsid w:val="00474DA0"/>
    <w:rsid w:val="004819D5"/>
    <w:rsid w:val="00481BFC"/>
    <w:rsid w:val="004835BC"/>
    <w:rsid w:val="004906A4"/>
    <w:rsid w:val="00494459"/>
    <w:rsid w:val="00497409"/>
    <w:rsid w:val="00497641"/>
    <w:rsid w:val="004A57E1"/>
    <w:rsid w:val="004A6F23"/>
    <w:rsid w:val="004B264C"/>
    <w:rsid w:val="004B3E6A"/>
    <w:rsid w:val="004B513A"/>
    <w:rsid w:val="004B587C"/>
    <w:rsid w:val="004B5D95"/>
    <w:rsid w:val="004B728A"/>
    <w:rsid w:val="004B7C38"/>
    <w:rsid w:val="004C10E0"/>
    <w:rsid w:val="004C480B"/>
    <w:rsid w:val="004C7BEC"/>
    <w:rsid w:val="004D5055"/>
    <w:rsid w:val="004E28C7"/>
    <w:rsid w:val="004E4C45"/>
    <w:rsid w:val="004E771D"/>
    <w:rsid w:val="004E7F06"/>
    <w:rsid w:val="004F046D"/>
    <w:rsid w:val="004F0C81"/>
    <w:rsid w:val="00502995"/>
    <w:rsid w:val="00506B4F"/>
    <w:rsid w:val="005155AD"/>
    <w:rsid w:val="0051644A"/>
    <w:rsid w:val="005208CC"/>
    <w:rsid w:val="00521339"/>
    <w:rsid w:val="00521408"/>
    <w:rsid w:val="00524607"/>
    <w:rsid w:val="00525736"/>
    <w:rsid w:val="00527EFE"/>
    <w:rsid w:val="0053053A"/>
    <w:rsid w:val="00532E15"/>
    <w:rsid w:val="0053524F"/>
    <w:rsid w:val="00535FD3"/>
    <w:rsid w:val="00544167"/>
    <w:rsid w:val="00545101"/>
    <w:rsid w:val="00553000"/>
    <w:rsid w:val="00554B31"/>
    <w:rsid w:val="00557756"/>
    <w:rsid w:val="0056295F"/>
    <w:rsid w:val="00564851"/>
    <w:rsid w:val="005648CA"/>
    <w:rsid w:val="00565313"/>
    <w:rsid w:val="00566636"/>
    <w:rsid w:val="00566E92"/>
    <w:rsid w:val="00576C6F"/>
    <w:rsid w:val="00577E6A"/>
    <w:rsid w:val="005803B3"/>
    <w:rsid w:val="00581536"/>
    <w:rsid w:val="00581B28"/>
    <w:rsid w:val="00583A00"/>
    <w:rsid w:val="00585735"/>
    <w:rsid w:val="005862E7"/>
    <w:rsid w:val="00586871"/>
    <w:rsid w:val="00590D0E"/>
    <w:rsid w:val="00594F93"/>
    <w:rsid w:val="005B2BFB"/>
    <w:rsid w:val="005B644B"/>
    <w:rsid w:val="005B6710"/>
    <w:rsid w:val="005B688C"/>
    <w:rsid w:val="005C1921"/>
    <w:rsid w:val="005C59C6"/>
    <w:rsid w:val="005C716C"/>
    <w:rsid w:val="005D02D9"/>
    <w:rsid w:val="005D0FE3"/>
    <w:rsid w:val="005D470A"/>
    <w:rsid w:val="005D60E8"/>
    <w:rsid w:val="005D7A18"/>
    <w:rsid w:val="005D7F45"/>
    <w:rsid w:val="005E01CF"/>
    <w:rsid w:val="005E0D37"/>
    <w:rsid w:val="005E1671"/>
    <w:rsid w:val="005E49F2"/>
    <w:rsid w:val="005E5E20"/>
    <w:rsid w:val="005E6314"/>
    <w:rsid w:val="00601464"/>
    <w:rsid w:val="006033F0"/>
    <w:rsid w:val="00613B54"/>
    <w:rsid w:val="00623780"/>
    <w:rsid w:val="00623936"/>
    <w:rsid w:val="006265A9"/>
    <w:rsid w:val="00631969"/>
    <w:rsid w:val="006429B5"/>
    <w:rsid w:val="00642B91"/>
    <w:rsid w:val="006433C2"/>
    <w:rsid w:val="006433E4"/>
    <w:rsid w:val="00643DB1"/>
    <w:rsid w:val="00644918"/>
    <w:rsid w:val="006539F5"/>
    <w:rsid w:val="00653E51"/>
    <w:rsid w:val="00657695"/>
    <w:rsid w:val="0065785B"/>
    <w:rsid w:val="00660F13"/>
    <w:rsid w:val="00670171"/>
    <w:rsid w:val="00676348"/>
    <w:rsid w:val="006813AE"/>
    <w:rsid w:val="00686B2B"/>
    <w:rsid w:val="0069160C"/>
    <w:rsid w:val="0069339A"/>
    <w:rsid w:val="00693C9A"/>
    <w:rsid w:val="006A2EE8"/>
    <w:rsid w:val="006A3435"/>
    <w:rsid w:val="006A5916"/>
    <w:rsid w:val="006A632C"/>
    <w:rsid w:val="006B0AD9"/>
    <w:rsid w:val="006B1ED8"/>
    <w:rsid w:val="006B38A2"/>
    <w:rsid w:val="006B4CE9"/>
    <w:rsid w:val="006C27CC"/>
    <w:rsid w:val="006C48F5"/>
    <w:rsid w:val="006D258C"/>
    <w:rsid w:val="006E0044"/>
    <w:rsid w:val="006E018E"/>
    <w:rsid w:val="006E067D"/>
    <w:rsid w:val="006E22FE"/>
    <w:rsid w:val="006E6E86"/>
    <w:rsid w:val="006F55F8"/>
    <w:rsid w:val="00700FD2"/>
    <w:rsid w:val="00701B02"/>
    <w:rsid w:val="007040BB"/>
    <w:rsid w:val="007043C2"/>
    <w:rsid w:val="00704534"/>
    <w:rsid w:val="007048B3"/>
    <w:rsid w:val="007106A6"/>
    <w:rsid w:val="007131E5"/>
    <w:rsid w:val="00714BF3"/>
    <w:rsid w:val="00716B2D"/>
    <w:rsid w:val="00716D69"/>
    <w:rsid w:val="007208C4"/>
    <w:rsid w:val="00727141"/>
    <w:rsid w:val="007274D5"/>
    <w:rsid w:val="00731090"/>
    <w:rsid w:val="007354C2"/>
    <w:rsid w:val="00741E59"/>
    <w:rsid w:val="00742DDF"/>
    <w:rsid w:val="007446C6"/>
    <w:rsid w:val="00744E6F"/>
    <w:rsid w:val="00745B6D"/>
    <w:rsid w:val="00747682"/>
    <w:rsid w:val="00747C83"/>
    <w:rsid w:val="00751E63"/>
    <w:rsid w:val="00754F6E"/>
    <w:rsid w:val="007553F4"/>
    <w:rsid w:val="007569CC"/>
    <w:rsid w:val="00756D65"/>
    <w:rsid w:val="00760ECC"/>
    <w:rsid w:val="007613C0"/>
    <w:rsid w:val="00762024"/>
    <w:rsid w:val="0076290A"/>
    <w:rsid w:val="00762BAE"/>
    <w:rsid w:val="00771144"/>
    <w:rsid w:val="00773827"/>
    <w:rsid w:val="007763EB"/>
    <w:rsid w:val="00785502"/>
    <w:rsid w:val="00786433"/>
    <w:rsid w:val="00790002"/>
    <w:rsid w:val="00790132"/>
    <w:rsid w:val="00793ED8"/>
    <w:rsid w:val="00797DA8"/>
    <w:rsid w:val="007A34DE"/>
    <w:rsid w:val="007A7765"/>
    <w:rsid w:val="007A7FFD"/>
    <w:rsid w:val="007B06A5"/>
    <w:rsid w:val="007B0A47"/>
    <w:rsid w:val="007B1D04"/>
    <w:rsid w:val="007B45FC"/>
    <w:rsid w:val="007B50A0"/>
    <w:rsid w:val="007B5F6C"/>
    <w:rsid w:val="007C2B30"/>
    <w:rsid w:val="007C3B13"/>
    <w:rsid w:val="007C425A"/>
    <w:rsid w:val="007D1370"/>
    <w:rsid w:val="007D23CE"/>
    <w:rsid w:val="007D2B34"/>
    <w:rsid w:val="007D2F39"/>
    <w:rsid w:val="007D33B8"/>
    <w:rsid w:val="007D350D"/>
    <w:rsid w:val="007D3716"/>
    <w:rsid w:val="007D72BC"/>
    <w:rsid w:val="007E09BB"/>
    <w:rsid w:val="007E532A"/>
    <w:rsid w:val="007E5644"/>
    <w:rsid w:val="007E7AE1"/>
    <w:rsid w:val="007F2153"/>
    <w:rsid w:val="007F4615"/>
    <w:rsid w:val="007F509F"/>
    <w:rsid w:val="007F5384"/>
    <w:rsid w:val="007F6733"/>
    <w:rsid w:val="007F69DF"/>
    <w:rsid w:val="008009A3"/>
    <w:rsid w:val="00800B2B"/>
    <w:rsid w:val="008025BC"/>
    <w:rsid w:val="00804165"/>
    <w:rsid w:val="00804A75"/>
    <w:rsid w:val="0080592F"/>
    <w:rsid w:val="00811AA2"/>
    <w:rsid w:val="00812556"/>
    <w:rsid w:val="00814F14"/>
    <w:rsid w:val="008158A7"/>
    <w:rsid w:val="00815F5C"/>
    <w:rsid w:val="008164B0"/>
    <w:rsid w:val="00820336"/>
    <w:rsid w:val="008243FC"/>
    <w:rsid w:val="00825D4B"/>
    <w:rsid w:val="0082620D"/>
    <w:rsid w:val="00826C5F"/>
    <w:rsid w:val="00831749"/>
    <w:rsid w:val="008323FF"/>
    <w:rsid w:val="00832AA4"/>
    <w:rsid w:val="00832CA2"/>
    <w:rsid w:val="00834C49"/>
    <w:rsid w:val="00844AD2"/>
    <w:rsid w:val="00844FE9"/>
    <w:rsid w:val="00845501"/>
    <w:rsid w:val="0084712A"/>
    <w:rsid w:val="008479EF"/>
    <w:rsid w:val="00850638"/>
    <w:rsid w:val="00853D44"/>
    <w:rsid w:val="008566FB"/>
    <w:rsid w:val="0086506A"/>
    <w:rsid w:val="0087679F"/>
    <w:rsid w:val="00881C01"/>
    <w:rsid w:val="00882780"/>
    <w:rsid w:val="008903CB"/>
    <w:rsid w:val="00891A4D"/>
    <w:rsid w:val="00894AEC"/>
    <w:rsid w:val="00895574"/>
    <w:rsid w:val="0089654F"/>
    <w:rsid w:val="008A06C0"/>
    <w:rsid w:val="008A40C8"/>
    <w:rsid w:val="008A6DAB"/>
    <w:rsid w:val="008B474B"/>
    <w:rsid w:val="008B5EB9"/>
    <w:rsid w:val="008B7DAD"/>
    <w:rsid w:val="008C0972"/>
    <w:rsid w:val="008C09A8"/>
    <w:rsid w:val="008C112A"/>
    <w:rsid w:val="008C2624"/>
    <w:rsid w:val="008D01E0"/>
    <w:rsid w:val="008D051A"/>
    <w:rsid w:val="008D0E05"/>
    <w:rsid w:val="008D380A"/>
    <w:rsid w:val="008D77DF"/>
    <w:rsid w:val="008E20CF"/>
    <w:rsid w:val="008E2264"/>
    <w:rsid w:val="008E24C8"/>
    <w:rsid w:val="008E52BF"/>
    <w:rsid w:val="008F73C5"/>
    <w:rsid w:val="008F7D5F"/>
    <w:rsid w:val="00900130"/>
    <w:rsid w:val="0090102E"/>
    <w:rsid w:val="00901615"/>
    <w:rsid w:val="00902BC7"/>
    <w:rsid w:val="00904C43"/>
    <w:rsid w:val="009051DD"/>
    <w:rsid w:val="0090746E"/>
    <w:rsid w:val="0091732F"/>
    <w:rsid w:val="00917F22"/>
    <w:rsid w:val="00921BF0"/>
    <w:rsid w:val="0092263F"/>
    <w:rsid w:val="0092545F"/>
    <w:rsid w:val="00941884"/>
    <w:rsid w:val="0094254C"/>
    <w:rsid w:val="00942566"/>
    <w:rsid w:val="00954AB3"/>
    <w:rsid w:val="009617CC"/>
    <w:rsid w:val="00962259"/>
    <w:rsid w:val="00962D12"/>
    <w:rsid w:val="009641C0"/>
    <w:rsid w:val="0096493E"/>
    <w:rsid w:val="00964972"/>
    <w:rsid w:val="0096517D"/>
    <w:rsid w:val="0097098F"/>
    <w:rsid w:val="009735C0"/>
    <w:rsid w:val="009771D9"/>
    <w:rsid w:val="009778B5"/>
    <w:rsid w:val="009823AA"/>
    <w:rsid w:val="009874B4"/>
    <w:rsid w:val="00996B28"/>
    <w:rsid w:val="00997947"/>
    <w:rsid w:val="009A2BAC"/>
    <w:rsid w:val="009A47C2"/>
    <w:rsid w:val="009A528D"/>
    <w:rsid w:val="009A60A6"/>
    <w:rsid w:val="009B0CAF"/>
    <w:rsid w:val="009B2D57"/>
    <w:rsid w:val="009B2D99"/>
    <w:rsid w:val="009B2EE5"/>
    <w:rsid w:val="009B46E0"/>
    <w:rsid w:val="009C00B3"/>
    <w:rsid w:val="009C0B0A"/>
    <w:rsid w:val="009C2CC5"/>
    <w:rsid w:val="009C5C74"/>
    <w:rsid w:val="009D135C"/>
    <w:rsid w:val="009D1DCD"/>
    <w:rsid w:val="009D5C05"/>
    <w:rsid w:val="009D5D7D"/>
    <w:rsid w:val="009D5DC5"/>
    <w:rsid w:val="009D72C6"/>
    <w:rsid w:val="009D7E51"/>
    <w:rsid w:val="009E37EA"/>
    <w:rsid w:val="009E542E"/>
    <w:rsid w:val="009F09EA"/>
    <w:rsid w:val="009F15C9"/>
    <w:rsid w:val="009F2B6E"/>
    <w:rsid w:val="009F4DD6"/>
    <w:rsid w:val="009F5D8F"/>
    <w:rsid w:val="00A015AE"/>
    <w:rsid w:val="00A0474C"/>
    <w:rsid w:val="00A04B15"/>
    <w:rsid w:val="00A13839"/>
    <w:rsid w:val="00A17D7C"/>
    <w:rsid w:val="00A2759F"/>
    <w:rsid w:val="00A3203C"/>
    <w:rsid w:val="00A33E30"/>
    <w:rsid w:val="00A41D22"/>
    <w:rsid w:val="00A44709"/>
    <w:rsid w:val="00A44C7B"/>
    <w:rsid w:val="00A44F6B"/>
    <w:rsid w:val="00A4596E"/>
    <w:rsid w:val="00A47BDB"/>
    <w:rsid w:val="00A524A8"/>
    <w:rsid w:val="00A531F2"/>
    <w:rsid w:val="00A53CAF"/>
    <w:rsid w:val="00A60968"/>
    <w:rsid w:val="00A61A7C"/>
    <w:rsid w:val="00A63D51"/>
    <w:rsid w:val="00A64594"/>
    <w:rsid w:val="00A6767C"/>
    <w:rsid w:val="00A7164A"/>
    <w:rsid w:val="00A72A4D"/>
    <w:rsid w:val="00A75889"/>
    <w:rsid w:val="00A776EA"/>
    <w:rsid w:val="00A82A8A"/>
    <w:rsid w:val="00A87738"/>
    <w:rsid w:val="00A93D38"/>
    <w:rsid w:val="00A954EE"/>
    <w:rsid w:val="00A96803"/>
    <w:rsid w:val="00AA5A3F"/>
    <w:rsid w:val="00AB2EDD"/>
    <w:rsid w:val="00AB46AC"/>
    <w:rsid w:val="00AC116A"/>
    <w:rsid w:val="00AC3C1E"/>
    <w:rsid w:val="00AC711A"/>
    <w:rsid w:val="00AD0DAA"/>
    <w:rsid w:val="00AD442D"/>
    <w:rsid w:val="00AD6ADE"/>
    <w:rsid w:val="00AD7203"/>
    <w:rsid w:val="00AD7CD7"/>
    <w:rsid w:val="00AE09C5"/>
    <w:rsid w:val="00AE1080"/>
    <w:rsid w:val="00AE1454"/>
    <w:rsid w:val="00AE3F18"/>
    <w:rsid w:val="00AE5461"/>
    <w:rsid w:val="00AE7DA2"/>
    <w:rsid w:val="00AF054C"/>
    <w:rsid w:val="00AF3366"/>
    <w:rsid w:val="00AF4F74"/>
    <w:rsid w:val="00AF54A9"/>
    <w:rsid w:val="00B00E5C"/>
    <w:rsid w:val="00B02522"/>
    <w:rsid w:val="00B02F18"/>
    <w:rsid w:val="00B04959"/>
    <w:rsid w:val="00B1043E"/>
    <w:rsid w:val="00B10F58"/>
    <w:rsid w:val="00B12303"/>
    <w:rsid w:val="00B12AD7"/>
    <w:rsid w:val="00B150EC"/>
    <w:rsid w:val="00B16618"/>
    <w:rsid w:val="00B16C85"/>
    <w:rsid w:val="00B261F8"/>
    <w:rsid w:val="00B3479B"/>
    <w:rsid w:val="00B43D08"/>
    <w:rsid w:val="00B44498"/>
    <w:rsid w:val="00B50D75"/>
    <w:rsid w:val="00B552E8"/>
    <w:rsid w:val="00B5782A"/>
    <w:rsid w:val="00B60BAD"/>
    <w:rsid w:val="00B60C80"/>
    <w:rsid w:val="00B62B79"/>
    <w:rsid w:val="00B67A6B"/>
    <w:rsid w:val="00B70DB7"/>
    <w:rsid w:val="00B72C6C"/>
    <w:rsid w:val="00B731D2"/>
    <w:rsid w:val="00B744AF"/>
    <w:rsid w:val="00B83916"/>
    <w:rsid w:val="00B84E1E"/>
    <w:rsid w:val="00B9128F"/>
    <w:rsid w:val="00B917F8"/>
    <w:rsid w:val="00B940A4"/>
    <w:rsid w:val="00B946D3"/>
    <w:rsid w:val="00BA0D77"/>
    <w:rsid w:val="00BA3F6F"/>
    <w:rsid w:val="00BA5221"/>
    <w:rsid w:val="00BA531E"/>
    <w:rsid w:val="00BA65D0"/>
    <w:rsid w:val="00BB01C9"/>
    <w:rsid w:val="00BB1957"/>
    <w:rsid w:val="00BB6C45"/>
    <w:rsid w:val="00BC306E"/>
    <w:rsid w:val="00BC31D1"/>
    <w:rsid w:val="00BD1584"/>
    <w:rsid w:val="00BD2E64"/>
    <w:rsid w:val="00BE2D65"/>
    <w:rsid w:val="00BF0576"/>
    <w:rsid w:val="00BF1A58"/>
    <w:rsid w:val="00BF1D00"/>
    <w:rsid w:val="00BF51C3"/>
    <w:rsid w:val="00BF64CC"/>
    <w:rsid w:val="00BF77E7"/>
    <w:rsid w:val="00C02868"/>
    <w:rsid w:val="00C0297A"/>
    <w:rsid w:val="00C07EF6"/>
    <w:rsid w:val="00C13750"/>
    <w:rsid w:val="00C20D2F"/>
    <w:rsid w:val="00C322B8"/>
    <w:rsid w:val="00C405F9"/>
    <w:rsid w:val="00C5010C"/>
    <w:rsid w:val="00C5103C"/>
    <w:rsid w:val="00C51385"/>
    <w:rsid w:val="00C52D9A"/>
    <w:rsid w:val="00C53904"/>
    <w:rsid w:val="00C61BC7"/>
    <w:rsid w:val="00C6592C"/>
    <w:rsid w:val="00C6597F"/>
    <w:rsid w:val="00C80EA3"/>
    <w:rsid w:val="00C821D9"/>
    <w:rsid w:val="00C838E1"/>
    <w:rsid w:val="00C83B0E"/>
    <w:rsid w:val="00C862DD"/>
    <w:rsid w:val="00C86A97"/>
    <w:rsid w:val="00C86D9A"/>
    <w:rsid w:val="00C90EA7"/>
    <w:rsid w:val="00C9100F"/>
    <w:rsid w:val="00C9192C"/>
    <w:rsid w:val="00C94195"/>
    <w:rsid w:val="00C969D4"/>
    <w:rsid w:val="00CA30D0"/>
    <w:rsid w:val="00CA6BA8"/>
    <w:rsid w:val="00CB06BF"/>
    <w:rsid w:val="00CB4505"/>
    <w:rsid w:val="00CC1EC9"/>
    <w:rsid w:val="00CC2A1A"/>
    <w:rsid w:val="00CC4C15"/>
    <w:rsid w:val="00CC69F3"/>
    <w:rsid w:val="00CC7F3C"/>
    <w:rsid w:val="00CD12DF"/>
    <w:rsid w:val="00CD2105"/>
    <w:rsid w:val="00CD5679"/>
    <w:rsid w:val="00CD6BCF"/>
    <w:rsid w:val="00CD737D"/>
    <w:rsid w:val="00CD7C72"/>
    <w:rsid w:val="00CE021F"/>
    <w:rsid w:val="00CE34B1"/>
    <w:rsid w:val="00CE3E37"/>
    <w:rsid w:val="00CE4923"/>
    <w:rsid w:val="00CE6E4E"/>
    <w:rsid w:val="00D04B32"/>
    <w:rsid w:val="00D10CB5"/>
    <w:rsid w:val="00D114F0"/>
    <w:rsid w:val="00D13896"/>
    <w:rsid w:val="00D16E9A"/>
    <w:rsid w:val="00D214F2"/>
    <w:rsid w:val="00D21A4B"/>
    <w:rsid w:val="00D235D0"/>
    <w:rsid w:val="00D24D02"/>
    <w:rsid w:val="00D27DCE"/>
    <w:rsid w:val="00D339EA"/>
    <w:rsid w:val="00D36D58"/>
    <w:rsid w:val="00D47F9B"/>
    <w:rsid w:val="00D5052E"/>
    <w:rsid w:val="00D508EF"/>
    <w:rsid w:val="00D51CA3"/>
    <w:rsid w:val="00D535F0"/>
    <w:rsid w:val="00D54EB6"/>
    <w:rsid w:val="00D55126"/>
    <w:rsid w:val="00D552C6"/>
    <w:rsid w:val="00D568DB"/>
    <w:rsid w:val="00D63DB1"/>
    <w:rsid w:val="00D762C6"/>
    <w:rsid w:val="00D774A4"/>
    <w:rsid w:val="00D8252A"/>
    <w:rsid w:val="00D830CA"/>
    <w:rsid w:val="00D84EE0"/>
    <w:rsid w:val="00D86B5E"/>
    <w:rsid w:val="00D874B3"/>
    <w:rsid w:val="00D91509"/>
    <w:rsid w:val="00D929B5"/>
    <w:rsid w:val="00D96898"/>
    <w:rsid w:val="00D96E89"/>
    <w:rsid w:val="00D977B5"/>
    <w:rsid w:val="00DA589D"/>
    <w:rsid w:val="00DA5B9F"/>
    <w:rsid w:val="00DA5F81"/>
    <w:rsid w:val="00DA70AE"/>
    <w:rsid w:val="00DA7CC0"/>
    <w:rsid w:val="00DB0D6C"/>
    <w:rsid w:val="00DB0F28"/>
    <w:rsid w:val="00DB2C23"/>
    <w:rsid w:val="00DB71B8"/>
    <w:rsid w:val="00DC09FD"/>
    <w:rsid w:val="00DC41E1"/>
    <w:rsid w:val="00DC6AA4"/>
    <w:rsid w:val="00DC6AC8"/>
    <w:rsid w:val="00DD1DF4"/>
    <w:rsid w:val="00DD2E70"/>
    <w:rsid w:val="00DD3593"/>
    <w:rsid w:val="00DF4F5F"/>
    <w:rsid w:val="00DF59A2"/>
    <w:rsid w:val="00DF73CD"/>
    <w:rsid w:val="00E01E88"/>
    <w:rsid w:val="00E07CCB"/>
    <w:rsid w:val="00E10809"/>
    <w:rsid w:val="00E15AFA"/>
    <w:rsid w:val="00E15D89"/>
    <w:rsid w:val="00E2060D"/>
    <w:rsid w:val="00E20941"/>
    <w:rsid w:val="00E2411A"/>
    <w:rsid w:val="00E26111"/>
    <w:rsid w:val="00E2679B"/>
    <w:rsid w:val="00E274AC"/>
    <w:rsid w:val="00E3023F"/>
    <w:rsid w:val="00E32780"/>
    <w:rsid w:val="00E3336D"/>
    <w:rsid w:val="00E403EB"/>
    <w:rsid w:val="00E41054"/>
    <w:rsid w:val="00E42968"/>
    <w:rsid w:val="00E43275"/>
    <w:rsid w:val="00E471A3"/>
    <w:rsid w:val="00E478E0"/>
    <w:rsid w:val="00E52022"/>
    <w:rsid w:val="00E53ABB"/>
    <w:rsid w:val="00E555FD"/>
    <w:rsid w:val="00E56456"/>
    <w:rsid w:val="00E572A1"/>
    <w:rsid w:val="00E613BC"/>
    <w:rsid w:val="00E7059F"/>
    <w:rsid w:val="00E760AF"/>
    <w:rsid w:val="00E77933"/>
    <w:rsid w:val="00E8050C"/>
    <w:rsid w:val="00E82086"/>
    <w:rsid w:val="00E82668"/>
    <w:rsid w:val="00E861C5"/>
    <w:rsid w:val="00E90A83"/>
    <w:rsid w:val="00E93A5C"/>
    <w:rsid w:val="00EA02E9"/>
    <w:rsid w:val="00EA6A16"/>
    <w:rsid w:val="00EA7AC9"/>
    <w:rsid w:val="00EB10ED"/>
    <w:rsid w:val="00EB27A8"/>
    <w:rsid w:val="00EB40D9"/>
    <w:rsid w:val="00EB5687"/>
    <w:rsid w:val="00EB7166"/>
    <w:rsid w:val="00EC0272"/>
    <w:rsid w:val="00EC15F2"/>
    <w:rsid w:val="00EC5344"/>
    <w:rsid w:val="00EC54C2"/>
    <w:rsid w:val="00EC7F6A"/>
    <w:rsid w:val="00ED225F"/>
    <w:rsid w:val="00ED2DA1"/>
    <w:rsid w:val="00ED4691"/>
    <w:rsid w:val="00ED48DB"/>
    <w:rsid w:val="00ED76F6"/>
    <w:rsid w:val="00ED7BCF"/>
    <w:rsid w:val="00EE31D0"/>
    <w:rsid w:val="00EE54CB"/>
    <w:rsid w:val="00EE5543"/>
    <w:rsid w:val="00EE6498"/>
    <w:rsid w:val="00EE6CF5"/>
    <w:rsid w:val="00EF28F3"/>
    <w:rsid w:val="00EF3BD0"/>
    <w:rsid w:val="00F01AAF"/>
    <w:rsid w:val="00F131EC"/>
    <w:rsid w:val="00F13E95"/>
    <w:rsid w:val="00F16AE8"/>
    <w:rsid w:val="00F210A6"/>
    <w:rsid w:val="00F22CAF"/>
    <w:rsid w:val="00F231DE"/>
    <w:rsid w:val="00F2462A"/>
    <w:rsid w:val="00F3273F"/>
    <w:rsid w:val="00F34197"/>
    <w:rsid w:val="00F3581A"/>
    <w:rsid w:val="00F379B7"/>
    <w:rsid w:val="00F40D7F"/>
    <w:rsid w:val="00F42B97"/>
    <w:rsid w:val="00F44961"/>
    <w:rsid w:val="00F53292"/>
    <w:rsid w:val="00F55C16"/>
    <w:rsid w:val="00F601A2"/>
    <w:rsid w:val="00F63A76"/>
    <w:rsid w:val="00F67232"/>
    <w:rsid w:val="00F700C2"/>
    <w:rsid w:val="00F725BB"/>
    <w:rsid w:val="00F7307B"/>
    <w:rsid w:val="00F8056D"/>
    <w:rsid w:val="00F834BE"/>
    <w:rsid w:val="00F84F95"/>
    <w:rsid w:val="00F858DD"/>
    <w:rsid w:val="00F861A5"/>
    <w:rsid w:val="00F86DF7"/>
    <w:rsid w:val="00F90627"/>
    <w:rsid w:val="00F9139D"/>
    <w:rsid w:val="00F937BE"/>
    <w:rsid w:val="00F94254"/>
    <w:rsid w:val="00F94C22"/>
    <w:rsid w:val="00FA049B"/>
    <w:rsid w:val="00FA25C0"/>
    <w:rsid w:val="00FA68FE"/>
    <w:rsid w:val="00FB0191"/>
    <w:rsid w:val="00FB19A6"/>
    <w:rsid w:val="00FB2AA6"/>
    <w:rsid w:val="00FB407E"/>
    <w:rsid w:val="00FC1F3B"/>
    <w:rsid w:val="00FC1F8C"/>
    <w:rsid w:val="00FC7C67"/>
    <w:rsid w:val="00FD2CAE"/>
    <w:rsid w:val="00FD3E51"/>
    <w:rsid w:val="00FD4E9D"/>
    <w:rsid w:val="00FD53C2"/>
    <w:rsid w:val="00FD7200"/>
    <w:rsid w:val="00FD7787"/>
    <w:rsid w:val="00FD7881"/>
    <w:rsid w:val="00FD7D02"/>
    <w:rsid w:val="00FE2625"/>
    <w:rsid w:val="00FE49F5"/>
    <w:rsid w:val="00FE5C56"/>
    <w:rsid w:val="00FF096B"/>
    <w:rsid w:val="00FF6C8A"/>
    <w:rsid w:val="00FF7A8E"/>
    <w:rsid w:val="053FF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0E06C6"/>
  <w15:docId w15:val="{F2CAFFA3-62E7-4C2A-9BCE-D88A52E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3292"/>
    <w:pPr>
      <w:spacing w:after="0" w:line="240" w:lineRule="auto"/>
    </w:pPr>
    <w:rPr>
      <w:rFonts w:ascii="Segoe UI" w:hAnsi="Segoe U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qFormat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E01E88"/>
    <w:pPr>
      <w:spacing w:after="0" w:line="312" w:lineRule="auto"/>
      <w:ind w:left="360"/>
      <w:jc w:val="center"/>
    </w:pPr>
    <w:rPr>
      <w:rFonts w:ascii="Segoe UI" w:eastAsia="Times New Roman" w:hAnsi="Segoe UI" w:cs="Segoe UI"/>
      <w:b/>
      <w:bCs/>
      <w:i/>
      <w:iCs/>
      <w:color w:val="000000" w:themeColor="text1"/>
      <w:lang w:val="pl-PL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B0F29"/>
    <w:rPr>
      <w:color w:val="0563C1" w:themeColor="hyperlink"/>
      <w:u w:val="single"/>
    </w:rPr>
  </w:style>
  <w:style w:type="paragraph" w:styleId="Akapitzlist">
    <w:name w:val="List Paragraph"/>
    <w:aliases w:val="FooterText,Paragraphe de liste1,numbered,List Paragraph1,Bullet List,Listenabsatz,リスト段落,Paragrafo elenco,Executive Summary List,cS List Paragraph,Question,Bulletr List Paragraph,列出段落,列出段落1,List Paragraph2,List Paragraph21,リスト段落1,Foot"/>
    <w:basedOn w:val="Normalny"/>
    <w:link w:val="AkapitzlistZnak"/>
    <w:uiPriority w:val="34"/>
    <w:qFormat/>
    <w:rsid w:val="00E07C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5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5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7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siatki5ciemnaakcent51">
    <w:name w:val="Tabela siatki 5 — ciemna — akcent 51"/>
    <w:basedOn w:val="Standardowy"/>
    <w:uiPriority w:val="50"/>
    <w:rsid w:val="00117C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oprawka">
    <w:name w:val="Revision"/>
    <w:hidden/>
    <w:uiPriority w:val="99"/>
    <w:semiHidden/>
    <w:rsid w:val="00117CD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03EA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F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F5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C27CC"/>
    <w:rPr>
      <w:color w:val="954F72" w:themeColor="followedHyperlink"/>
      <w:u w:val="single"/>
    </w:rPr>
  </w:style>
  <w:style w:type="paragraph" w:customStyle="1" w:styleId="Visabullet">
    <w:name w:val="Visa bullet"/>
    <w:basedOn w:val="Akapitzlist"/>
    <w:link w:val="VisabulletChar"/>
    <w:qFormat/>
    <w:rsid w:val="004819D5"/>
    <w:pPr>
      <w:numPr>
        <w:numId w:val="12"/>
      </w:numPr>
    </w:pPr>
    <w:rPr>
      <w:rFonts w:cs="Segoe UI"/>
    </w:rPr>
  </w:style>
  <w:style w:type="character" w:customStyle="1" w:styleId="VisabulletChar">
    <w:name w:val="Visa bullet Char"/>
    <w:link w:val="Visabullet"/>
    <w:locked/>
    <w:rsid w:val="004819D5"/>
    <w:rPr>
      <w:rFonts w:ascii="Segoe UI" w:hAnsi="Segoe UI" w:cs="Segoe UI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DA70A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AE"/>
    <w:rPr>
      <w:rFonts w:ascii="Segoe UI" w:hAnsi="Segoe UI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DA70A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AE"/>
    <w:rPr>
      <w:rFonts w:ascii="Segoe UI" w:hAnsi="Segoe UI"/>
      <w:color w:val="000000" w:themeColor="text1"/>
    </w:rPr>
  </w:style>
  <w:style w:type="character" w:customStyle="1" w:styleId="AkapitzlistZnak">
    <w:name w:val="Akapit z listą Znak"/>
    <w:aliases w:val="FooterText Znak,Paragraphe de liste1 Znak,numbered Znak,List Paragraph1 Znak,Bullet List Znak,Listenabsatz Znak,リスト段落 Znak,Paragrafo elenco Znak,Executive Summary List Znak,cS List Paragraph Znak,Question Znak,列出段落 Znak,列出段落1 Znak"/>
    <w:link w:val="Akapitzlist"/>
    <w:uiPriority w:val="34"/>
    <w:locked/>
    <w:rsid w:val="00ED48DB"/>
    <w:rPr>
      <w:rFonts w:ascii="Segoe UI" w:hAnsi="Segoe UI"/>
      <w:color w:val="000000" w:themeColor="text1"/>
    </w:rPr>
  </w:style>
  <w:style w:type="paragraph" w:customStyle="1" w:styleId="paragraph">
    <w:name w:val="paragraph"/>
    <w:basedOn w:val="Normalny"/>
    <w:rsid w:val="00E52022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omylnaczcionkaakapitu"/>
    <w:rsid w:val="00E52022"/>
  </w:style>
  <w:style w:type="character" w:customStyle="1" w:styleId="normaltextrun1">
    <w:name w:val="normaltextrun1"/>
    <w:basedOn w:val="Domylnaczcionkaakapitu"/>
    <w:rsid w:val="00E52022"/>
  </w:style>
  <w:style w:type="character" w:customStyle="1" w:styleId="eop">
    <w:name w:val="eop"/>
    <w:basedOn w:val="Domylnaczcionkaakapitu"/>
    <w:rsid w:val="00E52022"/>
  </w:style>
  <w:style w:type="paragraph" w:customStyle="1" w:styleId="Default">
    <w:name w:val="Default"/>
    <w:rsid w:val="00FC1F3B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763"/>
    <w:rPr>
      <w:color w:val="605E5C"/>
      <w:shd w:val="clear" w:color="auto" w:fill="E1DFDD"/>
    </w:rPr>
  </w:style>
  <w:style w:type="character" w:customStyle="1" w:styleId="InternetLink">
    <w:name w:val="Internet Link"/>
    <w:basedOn w:val="Domylnaczcionkaakapitu"/>
    <w:uiPriority w:val="99"/>
    <w:unhideWhenUsed/>
    <w:rsid w:val="008A4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sad.or.jp/paralympic/donation" TargetMode="External"/><Relationship Id="rId18" Type="http://schemas.openxmlformats.org/officeDocument/2006/relationships/hyperlink" Target="https://twitter.com/VISA_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paralympic.org/news/rio-2016-paralympics-smash-all-tv-viewing-records" TargetMode="External"/><Relationship Id="rId17" Type="http://schemas.openxmlformats.org/officeDocument/2006/relationships/hyperlink" Target="https://twitter.com/VisaNewsEuro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sion.visaeurope.com/" TargetMode="External"/><Relationship Id="rId20" Type="http://schemas.openxmlformats.org/officeDocument/2006/relationships/hyperlink" Target="mailto:visa.pl@grayl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newswire.com/news-releases/the-womens-sports-foundation-celebrates-the-fearless-female-athletes-creating-change-at-the-39th-annual-salute-to-women-in-sports-300733375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sa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roslaw.soroczynski@grayl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saeurop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C86C09282FE47A9C995D2851FD79D" ma:contentTypeVersion="14" ma:contentTypeDescription="Create a new document." ma:contentTypeScope="" ma:versionID="a97d496f9cbd153896e6dfca9a5e30b2">
  <xsd:schema xmlns:xsd="http://www.w3.org/2001/XMLSchema" xmlns:xs="http://www.w3.org/2001/XMLSchema" xmlns:p="http://schemas.microsoft.com/office/2006/metadata/properties" xmlns:ns1="http://schemas.microsoft.com/sharepoint/v3" xmlns:ns3="2bc2024f-2120-4ee7-9ec6-b439c49f5b3f" xmlns:ns4="6f183bdc-8a39-4bf3-8ac2-d91dc88cda61" targetNamespace="http://schemas.microsoft.com/office/2006/metadata/properties" ma:root="true" ma:fieldsID="0c22efe7399a184e180aa067334dfd92" ns1:_="" ns3:_="" ns4:_="">
    <xsd:import namespace="http://schemas.microsoft.com/sharepoint/v3"/>
    <xsd:import namespace="2bc2024f-2120-4ee7-9ec6-b439c49f5b3f"/>
    <xsd:import namespace="6f183bdc-8a39-4bf3-8ac2-d91dc88cd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024f-2120-4ee7-9ec6-b439c49f5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3bdc-8a39-4bf3-8ac2-d91dc88cd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EFC5-436E-4B0B-8624-CA9AAD0B8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D55CC-0344-4B8A-BCB5-C101CE6200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bc2024f-2120-4ee7-9ec6-b439c49f5b3f"/>
    <ds:schemaRef ds:uri="http://schemas.openxmlformats.org/package/2006/metadata/core-properties"/>
    <ds:schemaRef ds:uri="http://purl.org/dc/elements/1.1/"/>
    <ds:schemaRef ds:uri="6f183bdc-8a39-4bf3-8ac2-d91dc88cda61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F175B-0343-4E85-A7E5-C0C84EC0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2024f-2120-4ee7-9ec6-b439c49f5b3f"/>
    <ds:schemaRef ds:uri="6f183bdc-8a39-4bf3-8ac2-d91dc88c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DDA76-BC5C-4021-B276-98FA946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Yamada</dc:creator>
  <cp:keywords/>
  <dc:description/>
  <cp:lastModifiedBy>Katarzyna Wycech</cp:lastModifiedBy>
  <cp:revision>11</cp:revision>
  <cp:lastPrinted>2019-05-17T13:34:00Z</cp:lastPrinted>
  <dcterms:created xsi:type="dcterms:W3CDTF">2019-08-29T07:41:00Z</dcterms:created>
  <dcterms:modified xsi:type="dcterms:W3CDTF">2019-09-09T11:55:00Z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0x01010009DC86C09282FE47A9C995D2851FD79D</vt:lpwstr>
  </property>
</Properties>
</file>