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E" w:rsidRPr="000E44CD" w:rsidRDefault="00EB0E7E">
      <w:pPr>
        <w:rPr>
          <w:rFonts w:ascii="Calibri" w:hAnsi="Calibri" w:cs="Calibri"/>
          <w:b/>
          <w:sz w:val="28"/>
          <w:szCs w:val="28"/>
        </w:rPr>
      </w:pPr>
      <w:r w:rsidRPr="000E44CD">
        <w:rPr>
          <w:rFonts w:ascii="Calibri" w:hAnsi="Calibri" w:cs="Calibri"/>
          <w:b/>
          <w:sz w:val="28"/>
          <w:szCs w:val="28"/>
        </w:rPr>
        <w:t xml:space="preserve">Sida </w:t>
      </w:r>
      <w:r w:rsidR="007D40C5">
        <w:rPr>
          <w:rFonts w:ascii="Calibri" w:hAnsi="Calibri" w:cs="Calibri"/>
          <w:b/>
          <w:sz w:val="28"/>
          <w:szCs w:val="28"/>
        </w:rPr>
        <w:t>ger n</w:t>
      </w:r>
      <w:r w:rsidR="00A34238">
        <w:rPr>
          <w:rFonts w:ascii="Calibri" w:hAnsi="Calibri" w:cs="Calibri"/>
          <w:b/>
          <w:sz w:val="28"/>
          <w:szCs w:val="28"/>
        </w:rPr>
        <w:t>ytt stö</w:t>
      </w:r>
      <w:r w:rsidR="00222F6E" w:rsidRPr="000E44CD">
        <w:rPr>
          <w:rFonts w:ascii="Calibri" w:hAnsi="Calibri" w:cs="Calibri"/>
          <w:b/>
          <w:sz w:val="28"/>
          <w:szCs w:val="28"/>
        </w:rPr>
        <w:t xml:space="preserve">d på 100 miljoner kronor till Rohingyas-flyktingar </w:t>
      </w:r>
    </w:p>
    <w:p w:rsidR="00A13D7A" w:rsidRPr="003F46B4" w:rsidRDefault="00A13D7A" w:rsidP="00957A49">
      <w:pPr>
        <w:rPr>
          <w:rFonts w:ascii="Calibri" w:hAnsi="Calibri" w:cs="Calibri"/>
          <w:b/>
          <w:color w:val="000000"/>
        </w:rPr>
      </w:pPr>
      <w:proofErr w:type="spellStart"/>
      <w:r w:rsidRPr="003F46B4">
        <w:rPr>
          <w:rStyle w:val="Strong"/>
          <w:rFonts w:ascii="Calibri" w:hAnsi="Calibri" w:cs="Calibri"/>
          <w:color w:val="2D3640"/>
        </w:rPr>
        <w:t>Rohingya</w:t>
      </w:r>
      <w:proofErr w:type="spellEnd"/>
      <w:r w:rsidRPr="003F46B4">
        <w:rPr>
          <w:rStyle w:val="Strong"/>
          <w:rFonts w:ascii="Calibri" w:hAnsi="Calibri" w:cs="Calibri"/>
          <w:color w:val="2D3640"/>
        </w:rPr>
        <w:t>-krisen fortsätter växa eftersom allt fler människor flyr från Myanmar till Bangladesh. I dag fördelar Sida ett nytt humanitärt stöd på 100 miljoner kronor till organisationer som bistår flyktingarna både i Bangladesh och i Myanmar där behoven är enorma.</w:t>
      </w:r>
    </w:p>
    <w:p w:rsidR="005C7EFB" w:rsidRPr="00700517" w:rsidRDefault="005C7EFB" w:rsidP="005C7EFB">
      <w:pPr>
        <w:pStyle w:val="NormalWeb"/>
        <w:numPr>
          <w:ilvl w:val="0"/>
          <w:numId w:val="1"/>
        </w:numPr>
        <w:rPr>
          <w:b/>
          <w:color w:val="000000"/>
        </w:rPr>
      </w:pPr>
      <w:r w:rsidRPr="00700517">
        <w:rPr>
          <w:b/>
          <w:color w:val="000000"/>
        </w:rPr>
        <w:t>N</w:t>
      </w:r>
      <w:r w:rsidR="00CA639F" w:rsidRPr="00700517">
        <w:rPr>
          <w:b/>
          <w:color w:val="000000"/>
        </w:rPr>
        <w:t>ä</w:t>
      </w:r>
      <w:r w:rsidRPr="00700517">
        <w:rPr>
          <w:b/>
          <w:color w:val="000000"/>
        </w:rPr>
        <w:t>r s</w:t>
      </w:r>
      <w:r w:rsidR="00CA639F" w:rsidRPr="00700517">
        <w:rPr>
          <w:b/>
          <w:color w:val="000000"/>
        </w:rPr>
        <w:t>å</w:t>
      </w:r>
      <w:r w:rsidRPr="00700517">
        <w:rPr>
          <w:b/>
          <w:color w:val="000000"/>
        </w:rPr>
        <w:t xml:space="preserve"> m</w:t>
      </w:r>
      <w:r w:rsidR="00CA639F" w:rsidRPr="00700517">
        <w:rPr>
          <w:b/>
          <w:color w:val="000000"/>
        </w:rPr>
        <w:t>å</w:t>
      </w:r>
      <w:r w:rsidRPr="00700517">
        <w:rPr>
          <w:b/>
          <w:color w:val="000000"/>
        </w:rPr>
        <w:t>nga m</w:t>
      </w:r>
      <w:r w:rsidR="00CA639F" w:rsidRPr="00700517">
        <w:rPr>
          <w:b/>
          <w:color w:val="000000"/>
        </w:rPr>
        <w:t>ä</w:t>
      </w:r>
      <w:r w:rsidRPr="00700517">
        <w:rPr>
          <w:b/>
          <w:color w:val="000000"/>
        </w:rPr>
        <w:t>nniskor bor t</w:t>
      </w:r>
      <w:r w:rsidR="00CA639F" w:rsidRPr="00700517">
        <w:rPr>
          <w:b/>
          <w:color w:val="000000"/>
        </w:rPr>
        <w:t>ä</w:t>
      </w:r>
      <w:r w:rsidRPr="00700517">
        <w:rPr>
          <w:b/>
          <w:color w:val="000000"/>
        </w:rPr>
        <w:t>tt i d</w:t>
      </w:r>
      <w:r w:rsidR="00CA639F" w:rsidRPr="00700517">
        <w:rPr>
          <w:b/>
          <w:color w:val="000000"/>
        </w:rPr>
        <w:t>å</w:t>
      </w:r>
      <w:r w:rsidRPr="00700517">
        <w:rPr>
          <w:b/>
          <w:color w:val="000000"/>
        </w:rPr>
        <w:t>ligt rustade flyktingl</w:t>
      </w:r>
      <w:r w:rsidR="00CA639F" w:rsidRPr="00700517">
        <w:rPr>
          <w:b/>
          <w:color w:val="000000"/>
        </w:rPr>
        <w:t>ä</w:t>
      </w:r>
      <w:r w:rsidRPr="00700517">
        <w:rPr>
          <w:b/>
          <w:color w:val="000000"/>
        </w:rPr>
        <w:t>ger finns stora risker f</w:t>
      </w:r>
      <w:r w:rsidR="00820775">
        <w:rPr>
          <w:b/>
          <w:color w:val="000000"/>
        </w:rPr>
        <w:t>ö</w:t>
      </w:r>
      <w:r w:rsidRPr="00700517">
        <w:rPr>
          <w:b/>
          <w:color w:val="000000"/>
        </w:rPr>
        <w:t xml:space="preserve">r att sjukdomar som kolera sprider sig snabbt. </w:t>
      </w:r>
      <w:r w:rsidR="00820775">
        <w:rPr>
          <w:b/>
          <w:color w:val="000000"/>
        </w:rPr>
        <w:t>Det är</w:t>
      </w:r>
      <w:r w:rsidRPr="00700517">
        <w:rPr>
          <w:b/>
          <w:color w:val="000000"/>
        </w:rPr>
        <w:t xml:space="preserve"> d</w:t>
      </w:r>
      <w:r w:rsidR="00CA639F" w:rsidRPr="00700517">
        <w:rPr>
          <w:b/>
          <w:color w:val="000000"/>
        </w:rPr>
        <w:t>ä</w:t>
      </w:r>
      <w:r w:rsidRPr="00700517">
        <w:rPr>
          <w:b/>
          <w:color w:val="000000"/>
        </w:rPr>
        <w:t>rf</w:t>
      </w:r>
      <w:r w:rsidR="00CA639F" w:rsidRPr="00700517">
        <w:rPr>
          <w:b/>
          <w:color w:val="000000"/>
        </w:rPr>
        <w:t>ö</w:t>
      </w:r>
      <w:r w:rsidRPr="00700517">
        <w:rPr>
          <w:b/>
          <w:color w:val="000000"/>
        </w:rPr>
        <w:t xml:space="preserve">r </w:t>
      </w:r>
      <w:r w:rsidR="00820775">
        <w:rPr>
          <w:b/>
          <w:color w:val="000000"/>
        </w:rPr>
        <w:t xml:space="preserve">viktigt </w:t>
      </w:r>
      <w:r w:rsidRPr="00700517">
        <w:rPr>
          <w:b/>
          <w:color w:val="000000"/>
        </w:rPr>
        <w:t>att omg</w:t>
      </w:r>
      <w:r w:rsidR="00CA639F" w:rsidRPr="00700517">
        <w:rPr>
          <w:b/>
          <w:color w:val="000000"/>
        </w:rPr>
        <w:t>å</w:t>
      </w:r>
      <w:r w:rsidRPr="00700517">
        <w:rPr>
          <w:b/>
          <w:color w:val="000000"/>
        </w:rPr>
        <w:t>ende skala upp insa</w:t>
      </w:r>
      <w:r w:rsidR="00CA639F" w:rsidRPr="00700517">
        <w:rPr>
          <w:b/>
          <w:color w:val="000000"/>
        </w:rPr>
        <w:t>ts</w:t>
      </w:r>
      <w:r w:rsidRPr="00700517">
        <w:rPr>
          <w:b/>
          <w:color w:val="000000"/>
        </w:rPr>
        <w:t>er for h</w:t>
      </w:r>
      <w:r w:rsidR="00CA639F" w:rsidRPr="00700517">
        <w:rPr>
          <w:b/>
          <w:color w:val="000000"/>
        </w:rPr>
        <w:t>ä</w:t>
      </w:r>
      <w:r w:rsidRPr="00700517">
        <w:rPr>
          <w:b/>
          <w:color w:val="000000"/>
        </w:rPr>
        <w:t>lsa, vatten och sanitet</w:t>
      </w:r>
      <w:r w:rsidR="005141D4" w:rsidRPr="00700517">
        <w:rPr>
          <w:b/>
          <w:color w:val="000000"/>
        </w:rPr>
        <w:t>, säger Susanne Mikhail</w:t>
      </w:r>
      <w:r w:rsidR="00822530">
        <w:rPr>
          <w:b/>
          <w:color w:val="000000"/>
        </w:rPr>
        <w:t xml:space="preserve"> Eldhagen</w:t>
      </w:r>
      <w:r w:rsidR="005141D4" w:rsidRPr="00700517">
        <w:rPr>
          <w:b/>
          <w:color w:val="000000"/>
        </w:rPr>
        <w:t xml:space="preserve"> som är chef för Sidas humanitära bistånd på Sida</w:t>
      </w:r>
      <w:r w:rsidRPr="00700517">
        <w:rPr>
          <w:b/>
          <w:color w:val="000000"/>
        </w:rPr>
        <w:t>.</w:t>
      </w:r>
    </w:p>
    <w:p w:rsidR="00132A32" w:rsidRDefault="00132A32">
      <w:pPr>
        <w:rPr>
          <w:rFonts w:ascii="Calibri" w:hAnsi="Calibri" w:cs="Calibri"/>
          <w:b/>
          <w:color w:val="000000"/>
        </w:rPr>
      </w:pPr>
    </w:p>
    <w:p w:rsidR="006F141D" w:rsidRPr="00700517" w:rsidRDefault="00D713E6">
      <w:pPr>
        <w:rPr>
          <w:rFonts w:ascii="Calibri" w:hAnsi="Calibri" w:cs="Calibri"/>
          <w:color w:val="000000"/>
        </w:rPr>
      </w:pPr>
      <w:r w:rsidRPr="00700517">
        <w:rPr>
          <w:rFonts w:ascii="Calibri" w:hAnsi="Calibri" w:cs="Calibri"/>
        </w:rPr>
        <w:t xml:space="preserve">Den snabbt eskalerande krisen är en av de snabbast växande vi sett i </w:t>
      </w:r>
      <w:r w:rsidR="000D1FDE" w:rsidRPr="00700517">
        <w:rPr>
          <w:rFonts w:ascii="Calibri" w:hAnsi="Calibri" w:cs="Calibri"/>
          <w:color w:val="000000"/>
        </w:rPr>
        <w:t xml:space="preserve">modern tid med </w:t>
      </w:r>
      <w:r w:rsidR="00DA1237" w:rsidRPr="00700517">
        <w:rPr>
          <w:rFonts w:ascii="Calibri" w:hAnsi="Calibri" w:cs="Calibri"/>
          <w:color w:val="000000"/>
        </w:rPr>
        <w:t>runt 600 000</w:t>
      </w:r>
      <w:r w:rsidR="000D1FDE" w:rsidRPr="00700517">
        <w:rPr>
          <w:rFonts w:ascii="Calibri" w:hAnsi="Calibri" w:cs="Calibri"/>
          <w:color w:val="000000"/>
        </w:rPr>
        <w:t xml:space="preserve"> m</w:t>
      </w:r>
      <w:r w:rsidR="000D1FDE" w:rsidRPr="00700517">
        <w:rPr>
          <w:rFonts w:ascii="Calibri" w:hAnsi="Calibri" w:cs="Calibri"/>
          <w:color w:val="000000"/>
        </w:rPr>
        <w:t>ä</w:t>
      </w:r>
      <w:r w:rsidR="000D1FDE" w:rsidRPr="00700517">
        <w:rPr>
          <w:rFonts w:ascii="Calibri" w:hAnsi="Calibri" w:cs="Calibri"/>
          <w:color w:val="000000"/>
        </w:rPr>
        <w:t>nniskor som flytt fr</w:t>
      </w:r>
      <w:bookmarkStart w:id="0" w:name="_GoBack"/>
      <w:bookmarkEnd w:id="0"/>
      <w:r w:rsidR="000D1FDE" w:rsidRPr="00700517">
        <w:rPr>
          <w:rFonts w:ascii="Calibri" w:hAnsi="Calibri" w:cs="Calibri"/>
          <w:color w:val="000000"/>
        </w:rPr>
        <w:t>å</w:t>
      </w:r>
      <w:r w:rsidR="000D1FDE" w:rsidRPr="00700517">
        <w:rPr>
          <w:rFonts w:ascii="Calibri" w:hAnsi="Calibri" w:cs="Calibri"/>
          <w:color w:val="000000"/>
        </w:rPr>
        <w:t>n My</w:t>
      </w:r>
      <w:r w:rsidR="000D1FDE" w:rsidRPr="00700517">
        <w:rPr>
          <w:rFonts w:ascii="Calibri" w:hAnsi="Calibri" w:cs="Calibri"/>
          <w:color w:val="000000"/>
        </w:rPr>
        <w:t>a</w:t>
      </w:r>
      <w:r w:rsidR="000D1FDE" w:rsidRPr="00700517">
        <w:rPr>
          <w:rFonts w:ascii="Calibri" w:hAnsi="Calibri" w:cs="Calibri"/>
          <w:color w:val="000000"/>
        </w:rPr>
        <w:t>nmar till Bangladesh p</w:t>
      </w:r>
      <w:r w:rsidR="000D1FDE" w:rsidRPr="00700517">
        <w:rPr>
          <w:rFonts w:ascii="Calibri" w:hAnsi="Calibri" w:cs="Calibri"/>
          <w:color w:val="000000"/>
        </w:rPr>
        <w:t>å</w:t>
      </w:r>
      <w:r w:rsidR="000D1FDE" w:rsidRPr="00700517">
        <w:rPr>
          <w:rFonts w:ascii="Calibri" w:hAnsi="Calibri" w:cs="Calibri"/>
          <w:color w:val="000000"/>
        </w:rPr>
        <w:t xml:space="preserve"> bara 12 veckor</w:t>
      </w:r>
      <w:r w:rsidR="00DA1237" w:rsidRPr="00700517">
        <w:rPr>
          <w:rFonts w:ascii="Calibri" w:hAnsi="Calibri" w:cs="Calibri"/>
          <w:color w:val="000000"/>
        </w:rPr>
        <w:t>, sedan 25 augusti</w:t>
      </w:r>
      <w:r w:rsidR="00957A49" w:rsidRPr="00700517">
        <w:rPr>
          <w:rFonts w:ascii="Calibri" w:hAnsi="Calibri" w:cs="Calibri"/>
          <w:color w:val="000000"/>
        </w:rPr>
        <w:t>.</w:t>
      </w:r>
      <w:r w:rsidR="00957A49" w:rsidRPr="00700517">
        <w:rPr>
          <w:rFonts w:ascii="Calibri" w:hAnsi="Calibri" w:cs="Calibri"/>
          <w:b/>
          <w:color w:val="000000"/>
        </w:rPr>
        <w:t xml:space="preserve"> </w:t>
      </w:r>
      <w:r w:rsidR="00D05417" w:rsidRPr="00700517">
        <w:rPr>
          <w:rFonts w:ascii="Calibri" w:hAnsi="Calibri" w:cs="Calibri"/>
          <w:color w:val="000000"/>
        </w:rPr>
        <w:t xml:space="preserve">Många Rohingyas </w:t>
      </w:r>
      <w:r w:rsidR="00DA1237" w:rsidRPr="00700517">
        <w:rPr>
          <w:rFonts w:ascii="Calibri" w:hAnsi="Calibri" w:cs="Calibri"/>
          <w:color w:val="000000"/>
        </w:rPr>
        <w:t xml:space="preserve">har tvingats lämna sina hem </w:t>
      </w:r>
      <w:r w:rsidR="0074453B" w:rsidRPr="00700517">
        <w:rPr>
          <w:rFonts w:ascii="Calibri" w:hAnsi="Calibri" w:cs="Calibri"/>
        </w:rPr>
        <w:t>sedan militären i Burma inlett vad FN kallar "ett skolboksexempel på etnisk rensning".</w:t>
      </w:r>
      <w:r w:rsidR="0074453B" w:rsidRPr="00700517">
        <w:rPr>
          <w:rFonts w:ascii="Calibri" w:hAnsi="Calibri" w:cs="Calibri"/>
        </w:rPr>
        <w:t xml:space="preserve"> </w:t>
      </w:r>
      <w:r w:rsidR="0074453B" w:rsidRPr="00700517">
        <w:rPr>
          <w:rFonts w:ascii="Calibri" w:hAnsi="Calibri" w:cs="Calibri"/>
          <w:color w:val="000000"/>
        </w:rPr>
        <w:t xml:space="preserve"> Flyktingarna</w:t>
      </w:r>
      <w:r w:rsidR="00DA1237" w:rsidRPr="00700517">
        <w:rPr>
          <w:rFonts w:ascii="Calibri" w:hAnsi="Calibri" w:cs="Calibri"/>
          <w:color w:val="000000"/>
        </w:rPr>
        <w:t xml:space="preserve"> </w:t>
      </w:r>
      <w:r w:rsidR="00D05417" w:rsidRPr="00700517">
        <w:rPr>
          <w:rFonts w:ascii="Calibri" w:hAnsi="Calibri" w:cs="Calibri"/>
          <w:color w:val="000000"/>
        </w:rPr>
        <w:t xml:space="preserve">anländer helt utmattade till Bangladesh och </w:t>
      </w:r>
      <w:r w:rsidR="006E4F82" w:rsidRPr="00700517">
        <w:rPr>
          <w:rFonts w:ascii="Calibri" w:hAnsi="Calibri" w:cs="Calibri"/>
          <w:color w:val="000000"/>
        </w:rPr>
        <w:t xml:space="preserve">dessutom </w:t>
      </w:r>
      <w:r w:rsidR="0074453B" w:rsidRPr="00700517">
        <w:rPr>
          <w:rFonts w:ascii="Calibri" w:hAnsi="Calibri" w:cs="Calibri"/>
          <w:color w:val="000000"/>
        </w:rPr>
        <w:t xml:space="preserve">många </w:t>
      </w:r>
      <w:r w:rsidR="006E4F82" w:rsidRPr="00700517">
        <w:rPr>
          <w:rFonts w:ascii="Calibri" w:hAnsi="Calibri" w:cs="Calibri"/>
          <w:color w:val="000000"/>
        </w:rPr>
        <w:t>varit utsatta för olika typer av våldsamheter.</w:t>
      </w:r>
      <w:r w:rsidR="00C75142" w:rsidRPr="00700517">
        <w:rPr>
          <w:rFonts w:ascii="Calibri" w:hAnsi="Calibri" w:cs="Calibri"/>
          <w:color w:val="000000"/>
        </w:rPr>
        <w:t xml:space="preserve"> Majoriteten är kvinnor och barn.</w:t>
      </w:r>
    </w:p>
    <w:p w:rsidR="00745AA7" w:rsidRDefault="00700517" w:rsidP="00745AA7">
      <w:pPr>
        <w:pStyle w:val="NormalWeb"/>
        <w:rPr>
          <w:color w:val="000000"/>
        </w:rPr>
      </w:pPr>
      <w:r w:rsidRPr="00700517">
        <w:rPr>
          <w:color w:val="000000"/>
        </w:rPr>
        <w:t>Rohingyas</w:t>
      </w:r>
      <w:r w:rsidR="00ED3546" w:rsidRPr="00700517">
        <w:rPr>
          <w:color w:val="000000"/>
        </w:rPr>
        <w:t>-</w:t>
      </w:r>
      <w:r w:rsidR="00745AA7" w:rsidRPr="00700517">
        <w:rPr>
          <w:color w:val="000000"/>
        </w:rPr>
        <w:t xml:space="preserve">krisen </w:t>
      </w:r>
      <w:r w:rsidR="00ED3546" w:rsidRPr="00700517">
        <w:rPr>
          <w:color w:val="000000"/>
        </w:rPr>
        <w:t>är dock inte någon ny kri</w:t>
      </w:r>
      <w:r w:rsidR="0083270B" w:rsidRPr="00700517">
        <w:rPr>
          <w:color w:val="000000"/>
        </w:rPr>
        <w:t>s, Rohingyas</w:t>
      </w:r>
      <w:r w:rsidR="00745AA7" w:rsidRPr="00700517">
        <w:rPr>
          <w:color w:val="000000"/>
        </w:rPr>
        <w:t xml:space="preserve"> </w:t>
      </w:r>
      <w:r w:rsidR="0083270B" w:rsidRPr="00700517">
        <w:rPr>
          <w:color w:val="000000"/>
        </w:rPr>
        <w:t>ä</w:t>
      </w:r>
      <w:r w:rsidR="00745AA7" w:rsidRPr="00700517">
        <w:rPr>
          <w:color w:val="000000"/>
        </w:rPr>
        <w:t>r en folkgrupp som levt i marginalisering och f</w:t>
      </w:r>
      <w:r w:rsidR="00745AA7" w:rsidRPr="00700517">
        <w:rPr>
          <w:color w:val="000000"/>
        </w:rPr>
        <w:t>ö</w:t>
      </w:r>
      <w:r w:rsidR="00745AA7" w:rsidRPr="00700517">
        <w:rPr>
          <w:color w:val="000000"/>
        </w:rPr>
        <w:t>rtryck</w:t>
      </w:r>
      <w:r w:rsidR="00745AA7" w:rsidRPr="00700517">
        <w:rPr>
          <w:color w:val="000000"/>
        </w:rPr>
        <w:t xml:space="preserve"> i Myanmar</w:t>
      </w:r>
      <w:r w:rsidR="00745AA7" w:rsidRPr="00700517">
        <w:rPr>
          <w:color w:val="000000"/>
        </w:rPr>
        <w:t xml:space="preserve"> i decennier. Sida har under l</w:t>
      </w:r>
      <w:r w:rsidR="00745AA7" w:rsidRPr="00700517">
        <w:rPr>
          <w:color w:val="000000"/>
        </w:rPr>
        <w:t>å</w:t>
      </w:r>
      <w:r w:rsidR="006672C7" w:rsidRPr="00700517">
        <w:rPr>
          <w:color w:val="000000"/>
        </w:rPr>
        <w:t>ng tid stöttat</w:t>
      </w:r>
      <w:r w:rsidR="00745AA7" w:rsidRPr="00700517">
        <w:rPr>
          <w:color w:val="000000"/>
        </w:rPr>
        <w:t xml:space="preserve"> humanit</w:t>
      </w:r>
      <w:r w:rsidR="006672C7" w:rsidRPr="00700517">
        <w:rPr>
          <w:color w:val="000000"/>
        </w:rPr>
        <w:t>ä</w:t>
      </w:r>
      <w:r w:rsidR="00745AA7" w:rsidRPr="00700517">
        <w:rPr>
          <w:color w:val="000000"/>
        </w:rPr>
        <w:t xml:space="preserve">ra </w:t>
      </w:r>
      <w:r w:rsidR="006672C7" w:rsidRPr="00700517">
        <w:rPr>
          <w:color w:val="000000"/>
        </w:rPr>
        <w:t>insatser</w:t>
      </w:r>
      <w:r w:rsidR="00745AA7" w:rsidRPr="00700517">
        <w:rPr>
          <w:color w:val="000000"/>
        </w:rPr>
        <w:t xml:space="preserve"> b</w:t>
      </w:r>
      <w:r w:rsidR="006672C7" w:rsidRPr="00700517">
        <w:rPr>
          <w:color w:val="000000"/>
        </w:rPr>
        <w:t>åde i Myanmar och Bangladesh, m</w:t>
      </w:r>
      <w:r w:rsidR="00745AA7" w:rsidRPr="00700517">
        <w:rPr>
          <w:color w:val="000000"/>
        </w:rPr>
        <w:t>en det som kan l</w:t>
      </w:r>
      <w:r w:rsidR="006672C7" w:rsidRPr="00700517">
        <w:rPr>
          <w:color w:val="000000"/>
        </w:rPr>
        <w:t>ö</w:t>
      </w:r>
      <w:r w:rsidR="00745AA7" w:rsidRPr="00700517">
        <w:rPr>
          <w:color w:val="000000"/>
        </w:rPr>
        <w:t>sa krisen p</w:t>
      </w:r>
      <w:r w:rsidR="006672C7" w:rsidRPr="00700517">
        <w:rPr>
          <w:color w:val="000000"/>
        </w:rPr>
        <w:t>å</w:t>
      </w:r>
      <w:r w:rsidR="00745AA7" w:rsidRPr="00700517">
        <w:rPr>
          <w:color w:val="000000"/>
        </w:rPr>
        <w:t xml:space="preserve"> ett h</w:t>
      </w:r>
      <w:r w:rsidR="006672C7" w:rsidRPr="00700517">
        <w:rPr>
          <w:color w:val="000000"/>
        </w:rPr>
        <w:t>å</w:t>
      </w:r>
      <w:r w:rsidR="00745AA7" w:rsidRPr="00700517">
        <w:rPr>
          <w:color w:val="000000"/>
        </w:rPr>
        <w:t>llbart s</w:t>
      </w:r>
      <w:r w:rsidR="006672C7" w:rsidRPr="00700517">
        <w:rPr>
          <w:color w:val="000000"/>
        </w:rPr>
        <w:t>ä</w:t>
      </w:r>
      <w:r w:rsidR="00745AA7" w:rsidRPr="00700517">
        <w:rPr>
          <w:color w:val="000000"/>
        </w:rPr>
        <w:t xml:space="preserve">tt </w:t>
      </w:r>
      <w:r w:rsidR="006672C7" w:rsidRPr="00700517">
        <w:rPr>
          <w:color w:val="000000"/>
        </w:rPr>
        <w:t>ä</w:t>
      </w:r>
      <w:r w:rsidR="00745AA7" w:rsidRPr="00700517">
        <w:rPr>
          <w:color w:val="000000"/>
        </w:rPr>
        <w:t>r egentligen en politisk</w:t>
      </w:r>
      <w:r w:rsidR="001E7A44" w:rsidRPr="00700517">
        <w:rPr>
          <w:color w:val="000000"/>
        </w:rPr>
        <w:t xml:space="preserve"> lösning</w:t>
      </w:r>
      <w:r w:rsidR="00745AA7" w:rsidRPr="00700517">
        <w:rPr>
          <w:color w:val="000000"/>
        </w:rPr>
        <w:t>.</w:t>
      </w:r>
    </w:p>
    <w:p w:rsidR="007C175E" w:rsidRDefault="007C175E" w:rsidP="00745AA7">
      <w:pPr>
        <w:pStyle w:val="NormalWeb"/>
        <w:rPr>
          <w:color w:val="000000"/>
        </w:rPr>
      </w:pPr>
    </w:p>
    <w:p w:rsidR="00ED3546" w:rsidRPr="00700517" w:rsidRDefault="007D40C5" w:rsidP="00745AA7">
      <w:pPr>
        <w:pStyle w:val="NormalWeb"/>
        <w:rPr>
          <w:color w:val="000000"/>
        </w:rPr>
      </w:pPr>
      <w:r>
        <w:rPr>
          <w:color w:val="000000"/>
        </w:rPr>
        <w:t xml:space="preserve">I dag har nu regeringen beslutat om </w:t>
      </w:r>
      <w:r w:rsidR="007C175E">
        <w:rPr>
          <w:color w:val="000000"/>
        </w:rPr>
        <w:t xml:space="preserve">ett nytt stöd på </w:t>
      </w:r>
      <w:r w:rsidR="009D5807">
        <w:rPr>
          <w:color w:val="000000"/>
        </w:rPr>
        <w:t>100 miljoner k</w:t>
      </w:r>
      <w:r w:rsidR="007C175E">
        <w:rPr>
          <w:color w:val="000000"/>
        </w:rPr>
        <w:t>r</w:t>
      </w:r>
      <w:r w:rsidR="009D5807">
        <w:rPr>
          <w:color w:val="000000"/>
        </w:rPr>
        <w:t xml:space="preserve">onor </w:t>
      </w:r>
      <w:r w:rsidR="007C175E">
        <w:rPr>
          <w:color w:val="000000"/>
        </w:rPr>
        <w:t xml:space="preserve">till humanitära behov i världen och Sida </w:t>
      </w:r>
      <w:r w:rsidR="00132A32">
        <w:rPr>
          <w:color w:val="000000"/>
        </w:rPr>
        <w:t xml:space="preserve">har </w:t>
      </w:r>
      <w:r w:rsidR="007C175E">
        <w:rPr>
          <w:color w:val="000000"/>
        </w:rPr>
        <w:t xml:space="preserve">beslutat </w:t>
      </w:r>
      <w:r w:rsidR="00132A32">
        <w:rPr>
          <w:color w:val="000000"/>
        </w:rPr>
        <w:t>att</w:t>
      </w:r>
      <w:r w:rsidR="007C175E">
        <w:rPr>
          <w:color w:val="000000"/>
        </w:rPr>
        <w:t xml:space="preserve"> hela summan ska gå till Rohingyas-krisen p</w:t>
      </w:r>
      <w:r w:rsidR="00132A32">
        <w:rPr>
          <w:color w:val="000000"/>
        </w:rPr>
        <w:t>å</w:t>
      </w:r>
      <w:r w:rsidR="007C175E">
        <w:rPr>
          <w:color w:val="000000"/>
        </w:rPr>
        <w:t xml:space="preserve"> grund av de snabbt förvärrade behoven för ett extremt stort antal människor. </w:t>
      </w:r>
      <w:r w:rsidR="00ED3546" w:rsidRPr="00700517">
        <w:rPr>
          <w:color w:val="000000"/>
        </w:rPr>
        <w:t xml:space="preserve">De stöd som nu behövs är att många får </w:t>
      </w:r>
      <w:r w:rsidR="00AD44B0" w:rsidRPr="00700517">
        <w:rPr>
          <w:color w:val="000000"/>
        </w:rPr>
        <w:t xml:space="preserve">tak över huvudet, tillgång till mat och rent vatten och möjlighet till sanitet. </w:t>
      </w:r>
    </w:p>
    <w:p w:rsidR="001E7A44" w:rsidRPr="00700517" w:rsidRDefault="001E7A44" w:rsidP="00745AA7">
      <w:pPr>
        <w:pStyle w:val="NormalWeb"/>
        <w:rPr>
          <w:color w:val="000000"/>
        </w:rPr>
      </w:pPr>
    </w:p>
    <w:p w:rsidR="006D0AE3" w:rsidRPr="00700517" w:rsidRDefault="00AD44B0" w:rsidP="00AD44B0">
      <w:pPr>
        <w:pStyle w:val="NormalWeb"/>
        <w:numPr>
          <w:ilvl w:val="0"/>
          <w:numId w:val="1"/>
        </w:numPr>
        <w:rPr>
          <w:color w:val="000000"/>
        </w:rPr>
      </w:pPr>
      <w:r w:rsidRPr="00700517">
        <w:rPr>
          <w:color w:val="000000"/>
        </w:rPr>
        <w:t>Det är v</w:t>
      </w:r>
      <w:r w:rsidR="00ED3546" w:rsidRPr="00700517">
        <w:rPr>
          <w:color w:val="000000"/>
        </w:rPr>
        <w:t>iktigt att Sida f</w:t>
      </w:r>
      <w:r w:rsidRPr="00700517">
        <w:rPr>
          <w:color w:val="000000"/>
        </w:rPr>
        <w:t>ö</w:t>
      </w:r>
      <w:r w:rsidR="00ED3546" w:rsidRPr="00700517">
        <w:rPr>
          <w:color w:val="000000"/>
        </w:rPr>
        <w:t>ljer upp p</w:t>
      </w:r>
      <w:r w:rsidRPr="00700517">
        <w:rPr>
          <w:color w:val="000000"/>
        </w:rPr>
        <w:t>å</w:t>
      </w:r>
      <w:r w:rsidR="00ED3546" w:rsidRPr="00700517">
        <w:rPr>
          <w:color w:val="000000"/>
        </w:rPr>
        <w:t xml:space="preserve"> n</w:t>
      </w:r>
      <w:r w:rsidRPr="00700517">
        <w:rPr>
          <w:color w:val="000000"/>
        </w:rPr>
        <w:t>ä</w:t>
      </w:r>
      <w:r w:rsidR="00ED3546" w:rsidRPr="00700517">
        <w:rPr>
          <w:color w:val="000000"/>
        </w:rPr>
        <w:t>ra h</w:t>
      </w:r>
      <w:r w:rsidRPr="00700517">
        <w:rPr>
          <w:color w:val="000000"/>
        </w:rPr>
        <w:t>å</w:t>
      </w:r>
      <w:r w:rsidR="00ED3546" w:rsidRPr="00700517">
        <w:rPr>
          <w:color w:val="000000"/>
        </w:rPr>
        <w:t>ll hur responsen skalas upp p</w:t>
      </w:r>
      <w:r w:rsidRPr="00700517">
        <w:rPr>
          <w:color w:val="000000"/>
        </w:rPr>
        <w:t>å</w:t>
      </w:r>
      <w:r w:rsidR="0083270B" w:rsidRPr="00700517">
        <w:rPr>
          <w:color w:val="000000"/>
        </w:rPr>
        <w:t xml:space="preserve"> marken </w:t>
      </w:r>
      <w:r w:rsidR="00ED3546" w:rsidRPr="00700517">
        <w:rPr>
          <w:color w:val="000000"/>
        </w:rPr>
        <w:t xml:space="preserve">och </w:t>
      </w:r>
      <w:r w:rsidRPr="00700517">
        <w:rPr>
          <w:color w:val="000000"/>
        </w:rPr>
        <w:t>därför</w:t>
      </w:r>
      <w:r w:rsidR="00ED3546" w:rsidRPr="00700517">
        <w:rPr>
          <w:color w:val="000000"/>
        </w:rPr>
        <w:t xml:space="preserve"> </w:t>
      </w:r>
      <w:r w:rsidRPr="00700517">
        <w:rPr>
          <w:color w:val="000000"/>
        </w:rPr>
        <w:t>åkte</w:t>
      </w:r>
      <w:r w:rsidR="00ED3546" w:rsidRPr="00700517">
        <w:rPr>
          <w:color w:val="000000"/>
        </w:rPr>
        <w:t xml:space="preserve"> Sidas </w:t>
      </w:r>
      <w:r w:rsidRPr="00700517">
        <w:rPr>
          <w:color w:val="000000"/>
        </w:rPr>
        <w:t>humanitära</w:t>
      </w:r>
      <w:r w:rsidR="00ED3546" w:rsidRPr="00700517">
        <w:rPr>
          <w:color w:val="000000"/>
        </w:rPr>
        <w:t xml:space="preserve"> personal til</w:t>
      </w:r>
      <w:r w:rsidRPr="00700517">
        <w:rPr>
          <w:color w:val="000000"/>
        </w:rPr>
        <w:t>l bå</w:t>
      </w:r>
      <w:r w:rsidR="00ED3546" w:rsidRPr="00700517">
        <w:rPr>
          <w:color w:val="000000"/>
        </w:rPr>
        <w:t xml:space="preserve">de Bangladesh och Myanmar redan </w:t>
      </w:r>
      <w:r w:rsidRPr="00700517">
        <w:rPr>
          <w:color w:val="000000"/>
        </w:rPr>
        <w:t>förra</w:t>
      </w:r>
      <w:r w:rsidR="00ED3546" w:rsidRPr="00700517">
        <w:rPr>
          <w:color w:val="000000"/>
        </w:rPr>
        <w:t> </w:t>
      </w:r>
      <w:r w:rsidRPr="00700517">
        <w:rPr>
          <w:color w:val="000000"/>
        </w:rPr>
        <w:t>månaden</w:t>
      </w:r>
      <w:r w:rsidR="00ED3546" w:rsidRPr="00700517">
        <w:rPr>
          <w:color w:val="000000"/>
        </w:rPr>
        <w:t xml:space="preserve"> </w:t>
      </w:r>
      <w:r w:rsidR="006D0AE3" w:rsidRPr="00700517">
        <w:rPr>
          <w:color w:val="000000"/>
        </w:rPr>
        <w:t>för</w:t>
      </w:r>
      <w:r w:rsidR="00ED3546" w:rsidRPr="00700517">
        <w:rPr>
          <w:color w:val="000000"/>
        </w:rPr>
        <w:t xml:space="preserve"> att </w:t>
      </w:r>
      <w:r w:rsidR="007D424B" w:rsidRPr="00700517">
        <w:rPr>
          <w:color w:val="000000"/>
        </w:rPr>
        <w:t>följa upp på plats</w:t>
      </w:r>
      <w:r w:rsidR="007D424B" w:rsidRPr="00700517">
        <w:rPr>
          <w:color w:val="000000"/>
        </w:rPr>
        <w:t xml:space="preserve"> </w:t>
      </w:r>
      <w:r w:rsidR="00ED3546" w:rsidRPr="00700517">
        <w:rPr>
          <w:color w:val="000000"/>
        </w:rPr>
        <w:t xml:space="preserve">tillsammans med ambassadpersonal och </w:t>
      </w:r>
      <w:r w:rsidRPr="00700517">
        <w:rPr>
          <w:color w:val="000000"/>
        </w:rPr>
        <w:t>humanitära</w:t>
      </w:r>
      <w:r w:rsidR="00ED3546" w:rsidRPr="00700517">
        <w:rPr>
          <w:color w:val="000000"/>
        </w:rPr>
        <w:t xml:space="preserve"> organisationer</w:t>
      </w:r>
      <w:r w:rsidR="006D0AE3" w:rsidRPr="00700517">
        <w:rPr>
          <w:color w:val="000000"/>
        </w:rPr>
        <w:t>, säger Susanne Mikhail</w:t>
      </w:r>
      <w:r w:rsidR="00822530">
        <w:rPr>
          <w:color w:val="000000"/>
        </w:rPr>
        <w:t xml:space="preserve"> Eldhagen</w:t>
      </w:r>
      <w:r w:rsidR="00ED3546" w:rsidRPr="00700517">
        <w:rPr>
          <w:color w:val="000000"/>
        </w:rPr>
        <w:t>.</w:t>
      </w:r>
    </w:p>
    <w:p w:rsidR="001E7A44" w:rsidRPr="00700517" w:rsidRDefault="001E7A44" w:rsidP="001E7A44">
      <w:pPr>
        <w:pStyle w:val="NormalWeb"/>
        <w:rPr>
          <w:color w:val="000000"/>
        </w:rPr>
      </w:pPr>
    </w:p>
    <w:p w:rsidR="001E7A44" w:rsidRDefault="001E7A44" w:rsidP="001E7A44">
      <w:pPr>
        <w:pStyle w:val="NormalWeb"/>
        <w:rPr>
          <w:color w:val="000000"/>
        </w:rPr>
      </w:pPr>
      <w:r w:rsidRPr="00700517">
        <w:rPr>
          <w:color w:val="000000"/>
        </w:rPr>
        <w:t xml:space="preserve">Det nya stödet kommer att fördelas på </w:t>
      </w:r>
      <w:r w:rsidR="001F1DCB" w:rsidRPr="00700517">
        <w:rPr>
          <w:color w:val="000000"/>
        </w:rPr>
        <w:t>FN-organisationer</w:t>
      </w:r>
      <w:r w:rsidRPr="00700517">
        <w:rPr>
          <w:color w:val="000000"/>
        </w:rPr>
        <w:t xml:space="preserve"> som Unicef, UNHCR och OCHA, </w:t>
      </w:r>
      <w:r w:rsidR="001F1DCB" w:rsidRPr="00700517">
        <w:rPr>
          <w:color w:val="000000"/>
        </w:rPr>
        <w:t xml:space="preserve">samt till ACF, Action Against Hunger. </w:t>
      </w:r>
      <w:r w:rsidR="001850C5">
        <w:rPr>
          <w:color w:val="000000"/>
        </w:rPr>
        <w:t xml:space="preserve">Stöden </w:t>
      </w:r>
      <w:r w:rsidR="00D01904">
        <w:rPr>
          <w:color w:val="000000"/>
        </w:rPr>
        <w:t>går till största delen till insatser i</w:t>
      </w:r>
      <w:r w:rsidR="001850C5">
        <w:rPr>
          <w:color w:val="000000"/>
        </w:rPr>
        <w:t xml:space="preserve"> Bangladesh men även till Myanmar och Rakhine-staten där många Rohingyas fortfarande är kvar och där stora behov av stöd behövs.</w:t>
      </w:r>
    </w:p>
    <w:p w:rsidR="0000576E" w:rsidRPr="00700517" w:rsidRDefault="0000576E" w:rsidP="001E7A44">
      <w:pPr>
        <w:pStyle w:val="NormalWeb"/>
        <w:rPr>
          <w:color w:val="000000"/>
        </w:rPr>
      </w:pPr>
    </w:p>
    <w:p w:rsidR="00C701D1" w:rsidRDefault="001F1DCB" w:rsidP="001E7A44">
      <w:pPr>
        <w:pStyle w:val="NormalWeb"/>
        <w:rPr>
          <w:color w:val="000000"/>
        </w:rPr>
      </w:pPr>
      <w:r w:rsidRPr="00700517">
        <w:rPr>
          <w:color w:val="000000"/>
        </w:rPr>
        <w:t xml:space="preserve">Unicef fokuserar sina stöd på barns behov och i nuläget även ett extra fokus på </w:t>
      </w:r>
      <w:r w:rsidR="00C701D1" w:rsidRPr="00700517">
        <w:rPr>
          <w:color w:val="000000"/>
        </w:rPr>
        <w:t>vatten, sanitet och nutrition då många barn inte haft tillräckligt att äta och är undernärda.</w:t>
      </w:r>
      <w:r w:rsidR="0000576E">
        <w:rPr>
          <w:color w:val="000000"/>
        </w:rPr>
        <w:t xml:space="preserve"> </w:t>
      </w:r>
      <w:r w:rsidR="00C701D1" w:rsidRPr="00700517">
        <w:rPr>
          <w:color w:val="000000"/>
        </w:rPr>
        <w:t xml:space="preserve">UNHCR arbetar med de flyktingar som tagit sig över gränsen till Bangladesh och </w:t>
      </w:r>
      <w:r w:rsidR="00097E3F" w:rsidRPr="00700517">
        <w:rPr>
          <w:color w:val="000000"/>
        </w:rPr>
        <w:t>behöver hjälp med registrering vilket ger dem möjlighet till olika typer av stöd, samt till tak över huvudet och skydd.</w:t>
      </w:r>
    </w:p>
    <w:p w:rsidR="0000576E" w:rsidRPr="00700517" w:rsidRDefault="0000576E" w:rsidP="001E7A44">
      <w:pPr>
        <w:pStyle w:val="NormalWeb"/>
        <w:rPr>
          <w:color w:val="000000"/>
        </w:rPr>
      </w:pPr>
    </w:p>
    <w:p w:rsidR="0096274F" w:rsidRDefault="0096274F" w:rsidP="0096274F">
      <w:pPr>
        <w:pStyle w:val="PlainText"/>
        <w:rPr>
          <w:rFonts w:cs="Calibri"/>
          <w:szCs w:val="22"/>
        </w:rPr>
      </w:pPr>
      <w:r w:rsidRPr="00700517">
        <w:rPr>
          <w:rFonts w:cs="Calibri"/>
          <w:szCs w:val="22"/>
        </w:rPr>
        <w:t xml:space="preserve">Enligt FN behövs det 434 miljoner dollar, drygt 3,5 miljarder svenska kronor, för att hjälpa </w:t>
      </w:r>
      <w:r w:rsidR="00472BDA" w:rsidRPr="00700517">
        <w:rPr>
          <w:rFonts w:cs="Calibri"/>
          <w:szCs w:val="22"/>
        </w:rPr>
        <w:t xml:space="preserve">flyktingarna under </w:t>
      </w:r>
      <w:r w:rsidRPr="00700517">
        <w:rPr>
          <w:rFonts w:cs="Calibri"/>
          <w:szCs w:val="22"/>
        </w:rPr>
        <w:t>ett halvår.</w:t>
      </w:r>
      <w:r w:rsidRPr="00700517">
        <w:rPr>
          <w:rFonts w:cs="Calibri"/>
          <w:szCs w:val="22"/>
        </w:rPr>
        <w:t xml:space="preserve"> Vid den </w:t>
      </w:r>
      <w:r w:rsidRPr="00700517">
        <w:rPr>
          <w:rFonts w:cs="Calibri"/>
          <w:szCs w:val="22"/>
        </w:rPr>
        <w:t xml:space="preserve">givarkonferens </w:t>
      </w:r>
      <w:r w:rsidRPr="00700517">
        <w:rPr>
          <w:rFonts w:cs="Calibri"/>
          <w:szCs w:val="22"/>
        </w:rPr>
        <w:t xml:space="preserve">som hölls den 23 oktober </w:t>
      </w:r>
      <w:r w:rsidRPr="00700517">
        <w:rPr>
          <w:rFonts w:cs="Calibri"/>
          <w:szCs w:val="22"/>
        </w:rPr>
        <w:t>lovade</w:t>
      </w:r>
      <w:r w:rsidR="00472BDA" w:rsidRPr="00700517">
        <w:rPr>
          <w:rFonts w:cs="Calibri"/>
          <w:szCs w:val="22"/>
        </w:rPr>
        <w:t xml:space="preserve"> givare att bistå med 350 miljoner</w:t>
      </w:r>
      <w:r w:rsidRPr="00700517">
        <w:rPr>
          <w:rFonts w:cs="Calibri"/>
          <w:szCs w:val="22"/>
        </w:rPr>
        <w:t xml:space="preserve"> </w:t>
      </w:r>
      <w:r w:rsidR="00A962A5" w:rsidRPr="00700517">
        <w:rPr>
          <w:rFonts w:cs="Calibri"/>
          <w:szCs w:val="22"/>
        </w:rPr>
        <w:t xml:space="preserve">dollar, vilket motsvarar </w:t>
      </w:r>
      <w:r w:rsidR="0083270B" w:rsidRPr="00700517">
        <w:rPr>
          <w:rFonts w:cs="Calibri"/>
          <w:szCs w:val="22"/>
        </w:rPr>
        <w:t>2,9 miljarder kronor.</w:t>
      </w:r>
    </w:p>
    <w:p w:rsidR="008276EA" w:rsidRDefault="008276EA" w:rsidP="0096274F">
      <w:pPr>
        <w:pStyle w:val="PlainText"/>
        <w:rPr>
          <w:rFonts w:cs="Calibri"/>
          <w:szCs w:val="22"/>
        </w:rPr>
      </w:pPr>
    </w:p>
    <w:p w:rsidR="006F141D" w:rsidRPr="003B70B7" w:rsidRDefault="002A63D6" w:rsidP="003B70B7">
      <w:pPr>
        <w:pStyle w:val="PlainText"/>
        <w:rPr>
          <w:rFonts w:cs="Calibri"/>
          <w:szCs w:val="22"/>
        </w:rPr>
      </w:pPr>
      <w:bookmarkStart w:id="1" w:name="_Hlk497385655"/>
      <w:r w:rsidRPr="008276EA">
        <w:rPr>
          <w:rFonts w:cs="Calibri"/>
          <w:szCs w:val="22"/>
        </w:rPr>
        <w:t xml:space="preserve">Redan tidigare i år utökade Sida sitt humanitära stöd till flyktingkrisen i området via organisationer som svenska Röda Korset, UNICEF, och den internationella migrationsorganisationen IOM. Det sammanlagda svenska humanitära stödet till flyktingkrisen i år, inklusive detta beslut, uppgår till </w:t>
      </w:r>
      <w:r w:rsidR="003B70B7">
        <w:rPr>
          <w:rFonts w:cs="Calibri"/>
          <w:szCs w:val="22"/>
        </w:rPr>
        <w:t xml:space="preserve">cirka </w:t>
      </w:r>
      <w:r w:rsidR="008276EA" w:rsidRPr="008276EA">
        <w:rPr>
          <w:rFonts w:cs="Calibri"/>
          <w:szCs w:val="22"/>
        </w:rPr>
        <w:t>1</w:t>
      </w:r>
      <w:r w:rsidR="003B70B7">
        <w:rPr>
          <w:rFonts w:cs="Calibri"/>
          <w:szCs w:val="22"/>
        </w:rPr>
        <w:t>80</w:t>
      </w:r>
      <w:r w:rsidRPr="008276EA">
        <w:rPr>
          <w:rFonts w:cs="Calibri"/>
          <w:szCs w:val="22"/>
        </w:rPr>
        <w:t xml:space="preserve"> miljoner kronor.</w:t>
      </w:r>
      <w:bookmarkEnd w:id="1"/>
    </w:p>
    <w:p w:rsidR="00222F6E" w:rsidRDefault="00222F6E"/>
    <w:sectPr w:rsidR="0022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770F"/>
    <w:multiLevelType w:val="hybridMultilevel"/>
    <w:tmpl w:val="689ED908"/>
    <w:lvl w:ilvl="0" w:tplc="B80889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7E"/>
    <w:rsid w:val="0000576E"/>
    <w:rsid w:val="00097E3F"/>
    <w:rsid w:val="000D1FDE"/>
    <w:rsid w:val="000E44CD"/>
    <w:rsid w:val="000F001F"/>
    <w:rsid w:val="00132A32"/>
    <w:rsid w:val="001850C5"/>
    <w:rsid w:val="001E7A44"/>
    <w:rsid w:val="001F1DCB"/>
    <w:rsid w:val="00222F6E"/>
    <w:rsid w:val="002A63D6"/>
    <w:rsid w:val="003533FB"/>
    <w:rsid w:val="003B70B7"/>
    <w:rsid w:val="003F46B4"/>
    <w:rsid w:val="004034D8"/>
    <w:rsid w:val="004257A9"/>
    <w:rsid w:val="00472BDA"/>
    <w:rsid w:val="005141D4"/>
    <w:rsid w:val="0056773D"/>
    <w:rsid w:val="005C7EFB"/>
    <w:rsid w:val="006600A1"/>
    <w:rsid w:val="006672C7"/>
    <w:rsid w:val="006D0AE3"/>
    <w:rsid w:val="006E4F82"/>
    <w:rsid w:val="006F141D"/>
    <w:rsid w:val="00700517"/>
    <w:rsid w:val="0074453B"/>
    <w:rsid w:val="00745AA7"/>
    <w:rsid w:val="0078640C"/>
    <w:rsid w:val="007C175E"/>
    <w:rsid w:val="007D40C5"/>
    <w:rsid w:val="007D424B"/>
    <w:rsid w:val="00820775"/>
    <w:rsid w:val="00822530"/>
    <w:rsid w:val="008276EA"/>
    <w:rsid w:val="0083270B"/>
    <w:rsid w:val="0089576E"/>
    <w:rsid w:val="00957A49"/>
    <w:rsid w:val="0096274F"/>
    <w:rsid w:val="009B53F3"/>
    <w:rsid w:val="009D5807"/>
    <w:rsid w:val="009E5D9E"/>
    <w:rsid w:val="00A13D7A"/>
    <w:rsid w:val="00A34238"/>
    <w:rsid w:val="00A848F9"/>
    <w:rsid w:val="00A962A5"/>
    <w:rsid w:val="00AD44B0"/>
    <w:rsid w:val="00AF6FF5"/>
    <w:rsid w:val="00B32342"/>
    <w:rsid w:val="00BA405F"/>
    <w:rsid w:val="00BA4C10"/>
    <w:rsid w:val="00C20EBA"/>
    <w:rsid w:val="00C5584D"/>
    <w:rsid w:val="00C701D1"/>
    <w:rsid w:val="00C75142"/>
    <w:rsid w:val="00C92DC8"/>
    <w:rsid w:val="00CA639F"/>
    <w:rsid w:val="00CB4727"/>
    <w:rsid w:val="00D01904"/>
    <w:rsid w:val="00D05417"/>
    <w:rsid w:val="00D56721"/>
    <w:rsid w:val="00D713E6"/>
    <w:rsid w:val="00D87756"/>
    <w:rsid w:val="00DA1237"/>
    <w:rsid w:val="00EA0509"/>
    <w:rsid w:val="00EB0E7E"/>
    <w:rsid w:val="00ED3546"/>
    <w:rsid w:val="00EF0601"/>
    <w:rsid w:val="00F2624D"/>
    <w:rsid w:val="00F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655F"/>
  <w15:chartTrackingRefBased/>
  <w15:docId w15:val="{5E4BD025-7C00-45BD-AFE6-965E8CD0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07F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B0E7E"/>
    <w:pPr>
      <w:spacing w:after="0" w:line="240" w:lineRule="auto"/>
    </w:pPr>
    <w:rPr>
      <w:rFonts w:ascii="Calibri" w:hAnsi="Calibri" w:cs="Calibri"/>
      <w:lang w:eastAsia="sv-SE"/>
    </w:rPr>
  </w:style>
  <w:style w:type="paragraph" w:styleId="ListParagraph">
    <w:name w:val="List Paragraph"/>
    <w:basedOn w:val="Normal"/>
    <w:uiPriority w:val="34"/>
    <w:qFormat/>
    <w:rsid w:val="000F00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F14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14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Inga-Lill Hagberg</dc:creator>
  <cp:keywords/>
  <dc:description/>
  <cp:lastModifiedBy>Inga-Lill Hagberg</cp:lastModifiedBy>
  <cp:revision>7</cp:revision>
  <dcterms:created xsi:type="dcterms:W3CDTF">2017-11-02T08:32:00Z</dcterms:created>
  <dcterms:modified xsi:type="dcterms:W3CDTF">2017-11-02T11:01:00Z</dcterms:modified>
</cp:coreProperties>
</file>