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25" w:rsidRDefault="000D224D"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Arkitema tildeles anerkendt pris for indretning af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callcenter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for Kinas største bank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ICBC er ikke bare Kinas største bank, men verdens største bank. Nu har Arkitema modtaget en pris for den bedste kontorindretning af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callcentret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i Beijing. Prisen, der uddeles af Asia Pacific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Interior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Design Awards, er en anerkendt pris i Kina. I juryen sidder bl.a. redaktøren af det hollandske designtidsskrift Frame.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Bedste kontorindretning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Partner Bendt Almvig var i Beijing for at modtage prisen og blev mødt af en rød løber, masser af mennesker og fik overrakt en imponerende statuette.</w:t>
      </w:r>
      <w:r>
        <w:rPr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Arkitemas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indretning af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callcentret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fordeler sig på tre etager på i alt 60.000 m2. 3000 medarbejdere nyder godt af miljøet, der veksler mellem cellekontorer og møderum - og som sågar indeholder et medarbejderhotel. Farven rød går igen i indretningen ligesom cirkulære mødebokse som pejlemærker i de store åbne kontormiljøer kendetegner den moderne, skandinavisk enkle indretning.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Indretningen er lavet i en eksisterende bygning med mødelokaler og direktørkontorer på de øverste etager.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Data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Bygherre: ICBC – verdens største bank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År: 2011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Indretning: Arkitema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Underrådgiver: BCEL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Omfang: 60.000 m2 fordelt på tre etager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Præmiering: Asia Pacific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Interior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</w:t>
      </w:r>
      <w:r>
        <w:rPr>
          <w:rFonts w:ascii="Arial" w:hAnsi="Arial" w:cs="Arial"/>
          <w:color w:val="000000"/>
          <w:sz w:val="23"/>
          <w:szCs w:val="23"/>
        </w:rPr>
        <w:t xml:space="preserve">esign Awards 2012 Best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Interior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Office</w:t>
      </w:r>
    </w:p>
    <w:sectPr w:rsidR="00E34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24"/>
    <w:rsid w:val="000D224D"/>
    <w:rsid w:val="00107606"/>
    <w:rsid w:val="005A3B24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1094</Characters>
  <Application>Microsoft Office Word</Application>
  <DocSecurity>0</DocSecurity>
  <Lines>9</Lines>
  <Paragraphs>2</Paragraphs>
  <ScaleCrop>false</ScaleCrop>
  <Company>Arkitema Architechts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Anne Strange Stelzner</cp:lastModifiedBy>
  <cp:revision>3</cp:revision>
  <dcterms:created xsi:type="dcterms:W3CDTF">2012-12-13T08:08:00Z</dcterms:created>
  <dcterms:modified xsi:type="dcterms:W3CDTF">2012-12-13T08:09:00Z</dcterms:modified>
</cp:coreProperties>
</file>