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CB0CABA" w:rsidR="00F53DC1" w:rsidRPr="00D17A2E" w:rsidRDefault="00C741EC" w:rsidP="004A5D50">
      <w:pPr>
        <w:spacing w:line="240" w:lineRule="auto"/>
        <w:jc w:val="right"/>
        <w:rPr>
          <w:rFonts w:ascii="Arial" w:hAnsi="Arial" w:cs="Arial"/>
          <w:noProof/>
          <w:color w:val="141414"/>
          <w:sz w:val="17"/>
          <w:szCs w:val="17"/>
          <w:lang w:val="sv-SE"/>
        </w:rPr>
      </w:pPr>
      <w:r w:rsidRPr="00D17A2E">
        <w:rPr>
          <w:rFonts w:ascii="Arial" w:hAnsi="Arial"/>
          <w:noProof/>
          <w:color w:val="141414"/>
          <w:sz w:val="17"/>
          <w:lang w:val="sv-SE"/>
        </w:rPr>
        <w:t>20</w:t>
      </w:r>
      <w:r w:rsidR="006727B5" w:rsidRPr="00D17A2E">
        <w:rPr>
          <w:rFonts w:ascii="Arial" w:hAnsi="Arial"/>
          <w:noProof/>
          <w:color w:val="141414"/>
          <w:sz w:val="17"/>
          <w:lang w:val="sv-SE"/>
        </w:rPr>
        <w:t>20</w:t>
      </w:r>
      <w:r w:rsidRPr="00D17A2E">
        <w:rPr>
          <w:rFonts w:ascii="Arial" w:hAnsi="Arial"/>
          <w:noProof/>
          <w:color w:val="141414"/>
          <w:sz w:val="17"/>
          <w:lang w:val="sv-SE"/>
        </w:rPr>
        <w:t>-</w:t>
      </w:r>
      <w:r w:rsidR="00C24D56">
        <w:rPr>
          <w:rFonts w:ascii="Arial" w:hAnsi="Arial"/>
          <w:noProof/>
          <w:color w:val="141414"/>
          <w:sz w:val="17"/>
          <w:lang w:val="sv-SE"/>
        </w:rPr>
        <w:t>02</w:t>
      </w:r>
      <w:r w:rsidRPr="00D17A2E">
        <w:rPr>
          <w:rFonts w:ascii="Arial" w:hAnsi="Arial"/>
          <w:noProof/>
          <w:color w:val="141414"/>
          <w:sz w:val="17"/>
          <w:lang w:val="sv-SE"/>
        </w:rPr>
        <w:t>-</w:t>
      </w:r>
      <w:r w:rsidR="00C24D56">
        <w:rPr>
          <w:rFonts w:ascii="Arial" w:hAnsi="Arial"/>
          <w:noProof/>
          <w:color w:val="141414"/>
          <w:sz w:val="17"/>
          <w:lang w:val="sv-SE"/>
        </w:rPr>
        <w:t>11</w:t>
      </w:r>
    </w:p>
    <w:p w14:paraId="426D13D1" w14:textId="0E354B08" w:rsidR="00551821" w:rsidRPr="00D17A2E" w:rsidRDefault="00442C54" w:rsidP="00551821">
      <w:pPr>
        <w:spacing w:before="100" w:beforeAutospacing="1" w:after="100" w:afterAutospacing="1" w:line="240" w:lineRule="auto"/>
        <w:outlineLvl w:val="1"/>
        <w:rPr>
          <w:rFonts w:ascii="Arial" w:eastAsia="Times New Roman" w:hAnsi="Arial" w:cs="Arial"/>
          <w:bCs/>
          <w:color w:val="141414"/>
          <w:sz w:val="36"/>
          <w:szCs w:val="36"/>
          <w:lang w:val="sv-SE"/>
        </w:rPr>
      </w:pPr>
      <w:r w:rsidRPr="00D17A2E">
        <w:rPr>
          <w:rFonts w:ascii="Arial" w:hAnsi="Arial" w:cs="Arial"/>
          <w:color w:val="141414"/>
          <w:sz w:val="36"/>
          <w:lang w:val="sv-SE"/>
        </w:rPr>
        <w:t>Pressmeddelande</w:t>
      </w:r>
    </w:p>
    <w:p w14:paraId="3C8227F2" w14:textId="77777777" w:rsidR="00533091" w:rsidRPr="00533091" w:rsidRDefault="00533091" w:rsidP="00533091">
      <w:pPr>
        <w:rPr>
          <w:rFonts w:ascii="Arial" w:hAnsi="Arial" w:cs="Arial"/>
          <w:color w:val="000000"/>
          <w:sz w:val="32"/>
          <w:szCs w:val="32"/>
        </w:rPr>
      </w:pPr>
      <w:r w:rsidRPr="00533091">
        <w:rPr>
          <w:rFonts w:ascii="Arial" w:hAnsi="Arial" w:cs="Arial"/>
          <w:b/>
          <w:bCs/>
          <w:color w:val="000000"/>
          <w:sz w:val="32"/>
          <w:szCs w:val="32"/>
        </w:rPr>
        <w:t>För att öka nöjdheten storsatsar Engcon på sina slutkunder genom sitt gedigna ambassadörsprogram</w:t>
      </w:r>
    </w:p>
    <w:p w14:paraId="684350B6" w14:textId="77777777" w:rsidR="00533091" w:rsidRPr="00533091" w:rsidRDefault="00533091" w:rsidP="00533091">
      <w:pPr>
        <w:rPr>
          <w:rFonts w:ascii="Arial" w:hAnsi="Arial" w:cs="Arial"/>
          <w:color w:val="000000"/>
          <w:lang w:val="sv-SE"/>
        </w:rPr>
      </w:pPr>
      <w:r w:rsidRPr="00533091">
        <w:rPr>
          <w:rFonts w:ascii="Arial" w:hAnsi="Arial" w:cs="Arial"/>
          <w:b/>
          <w:bCs/>
          <w:color w:val="000000"/>
          <w:lang w:val="sv-SE"/>
        </w:rPr>
        <w:t>Sedan 2017 har Engcons ambassadörer kontaktat över 40 000 slutkunder världen över.</w:t>
      </w:r>
      <w:r w:rsidRPr="00533091">
        <w:rPr>
          <w:rFonts w:ascii="Arial" w:hAnsi="Arial" w:cs="Arial"/>
          <w:color w:val="000000"/>
          <w:lang w:val="sv-SE"/>
        </w:rPr>
        <w:t xml:space="preserve"> </w:t>
      </w:r>
      <w:r w:rsidRPr="00533091">
        <w:rPr>
          <w:rFonts w:ascii="Arial" w:hAnsi="Arial" w:cs="Arial"/>
          <w:b/>
          <w:bCs/>
          <w:color w:val="000000"/>
          <w:lang w:val="sv-SE"/>
        </w:rPr>
        <w:t>Ambassadörernas uppdrag är att skapa sig en tydligare bild av slutkundernas utmaningar och vilket behov av utrustning de behöver för att klara sina uppdrag, samt att berätta om Engcons erbjudande.</w:t>
      </w:r>
      <w:r w:rsidRPr="00533091">
        <w:rPr>
          <w:rFonts w:ascii="Arial" w:hAnsi="Arial" w:cs="Arial"/>
          <w:color w:val="000000"/>
          <w:lang w:val="sv-SE"/>
        </w:rPr>
        <w:t xml:space="preserve"> </w:t>
      </w:r>
      <w:r w:rsidRPr="00533091">
        <w:rPr>
          <w:rFonts w:ascii="Arial" w:hAnsi="Arial" w:cs="Arial"/>
          <w:b/>
          <w:bCs/>
          <w:color w:val="000000"/>
          <w:lang w:val="sv-SE"/>
        </w:rPr>
        <w:t>Effekten är väldigt nöjda slutkunder och återförsäljare som då får rätt anpassad utrustning till grävmaskinerna.</w:t>
      </w:r>
    </w:p>
    <w:p w14:paraId="797C5006" w14:textId="11AE74C8" w:rsidR="00533091" w:rsidRPr="00533091" w:rsidRDefault="00533091" w:rsidP="00533091">
      <w:pPr>
        <w:rPr>
          <w:rFonts w:ascii="Arial" w:hAnsi="Arial" w:cs="Arial"/>
          <w:lang w:val="sv-SE"/>
        </w:rPr>
      </w:pPr>
      <w:r w:rsidRPr="00533091">
        <w:rPr>
          <w:rFonts w:ascii="Arial" w:hAnsi="Arial" w:cs="Arial"/>
          <w:lang w:val="sv-SE"/>
        </w:rPr>
        <w:t xml:space="preserve">Engcons uppbyggnad och tillväxt genom åren har skett genom dialog med slutkunderna och det är tack vare den kontakten som framgången skapades. Våren 2017 inrättade Engcon en personalgrupp som företaget kallar </w:t>
      </w:r>
      <w:r w:rsidR="00094735">
        <w:rPr>
          <w:rFonts w:ascii="Arial" w:hAnsi="Arial" w:cs="Arial"/>
          <w:lang w:val="sv-SE"/>
        </w:rPr>
        <w:t>a</w:t>
      </w:r>
      <w:r w:rsidRPr="00533091">
        <w:rPr>
          <w:rFonts w:ascii="Arial" w:hAnsi="Arial" w:cs="Arial"/>
          <w:lang w:val="sv-SE"/>
        </w:rPr>
        <w:t xml:space="preserve">mbassadörer. De arbetar tillsammans med marknads- och säljavdelningen för att bearbeta marknaden med fokus på slutkunden. Ambassadörernas uppgift är att kontakta slutkunder för att diskutera vilka maskiner de använder, vilka arbeten de utför och hur väl de känner till Engcons produktsortiment. </w:t>
      </w:r>
    </w:p>
    <w:p w14:paraId="3116E453" w14:textId="7B6B56E1" w:rsidR="00533091" w:rsidRPr="00533091" w:rsidRDefault="00763E60" w:rsidP="00533091">
      <w:pPr>
        <w:rPr>
          <w:rFonts w:ascii="Arial" w:hAnsi="Arial" w:cs="Arial"/>
          <w:color w:val="000000" w:themeColor="text1"/>
          <w:lang w:val="sv-SE"/>
        </w:rPr>
      </w:pPr>
      <w:r>
        <w:rPr>
          <w:rFonts w:ascii="Arial" w:hAnsi="Arial" w:cs="Arial"/>
          <w:color w:val="000000" w:themeColor="text1"/>
          <w:lang w:val="sv-SE"/>
        </w:rPr>
        <w:t>–</w:t>
      </w:r>
      <w:r w:rsidR="00533091" w:rsidRPr="00533091">
        <w:rPr>
          <w:rFonts w:ascii="Arial" w:hAnsi="Arial" w:cs="Arial"/>
          <w:color w:val="000000" w:themeColor="text1"/>
          <w:lang w:val="sv-SE"/>
        </w:rPr>
        <w:t xml:space="preserve"> Våra slutkunder ligger oss varmt om hjärtat och vi är övertygade om att en bra dialog med dem </w:t>
      </w:r>
      <w:bookmarkStart w:id="0" w:name="_GoBack"/>
      <w:bookmarkEnd w:id="0"/>
      <w:r w:rsidR="00533091" w:rsidRPr="005431D8">
        <w:rPr>
          <w:rFonts w:ascii="Arial" w:hAnsi="Arial" w:cs="Arial"/>
          <w:color w:val="000000" w:themeColor="text1"/>
          <w:lang w:val="sv-SE"/>
        </w:rPr>
        <w:t>gör Engcon till en bättre leverantör. Vi har precis kontaktat den 20 000:e kunden sedan i år (</w:t>
      </w:r>
      <w:r w:rsidR="00094735" w:rsidRPr="005431D8">
        <w:rPr>
          <w:rFonts w:ascii="Arial" w:hAnsi="Arial" w:cs="Arial"/>
          <w:color w:val="000000" w:themeColor="text1"/>
          <w:lang w:val="sv-SE"/>
        </w:rPr>
        <w:t xml:space="preserve">läs </w:t>
      </w:r>
      <w:r w:rsidR="00533091" w:rsidRPr="005431D8">
        <w:rPr>
          <w:rFonts w:ascii="Arial" w:hAnsi="Arial" w:cs="Arial"/>
          <w:color w:val="000000" w:themeColor="text1"/>
          <w:lang w:val="sv-SE"/>
        </w:rPr>
        <w:t>2019)</w:t>
      </w:r>
      <w:r w:rsidR="00533091" w:rsidRPr="00533091">
        <w:rPr>
          <w:rFonts w:ascii="Arial" w:hAnsi="Arial" w:cs="Arial"/>
          <w:color w:val="000000" w:themeColor="text1"/>
          <w:lang w:val="sv-SE"/>
        </w:rPr>
        <w:t xml:space="preserve"> och sedan starten är det över 40 000 slutkunder våra </w:t>
      </w:r>
      <w:r w:rsidR="00094735">
        <w:rPr>
          <w:rFonts w:ascii="Arial" w:hAnsi="Arial" w:cs="Arial"/>
          <w:color w:val="000000" w:themeColor="text1"/>
          <w:lang w:val="sv-SE"/>
        </w:rPr>
        <w:t>a</w:t>
      </w:r>
      <w:r w:rsidR="00533091" w:rsidRPr="00533091">
        <w:rPr>
          <w:rFonts w:ascii="Arial" w:hAnsi="Arial" w:cs="Arial"/>
          <w:color w:val="000000" w:themeColor="text1"/>
          <w:lang w:val="sv-SE"/>
        </w:rPr>
        <w:t xml:space="preserve">mbassadörer har pratat med, säger André Nordström, </w:t>
      </w:r>
      <w:r w:rsidR="00533091" w:rsidRPr="00533091">
        <w:rPr>
          <w:rFonts w:ascii="Arial" w:hAnsi="Arial" w:cs="Arial"/>
          <w:lang w:val="sv-SE"/>
        </w:rPr>
        <w:t xml:space="preserve">chef för </w:t>
      </w:r>
      <w:r w:rsidR="00094735">
        <w:rPr>
          <w:rFonts w:ascii="Arial" w:hAnsi="Arial" w:cs="Arial"/>
          <w:lang w:val="sv-SE"/>
        </w:rPr>
        <w:t>a</w:t>
      </w:r>
      <w:r w:rsidR="00533091" w:rsidRPr="00533091">
        <w:rPr>
          <w:rFonts w:ascii="Arial" w:hAnsi="Arial" w:cs="Arial"/>
          <w:lang w:val="sv-SE"/>
        </w:rPr>
        <w:t>mbassadörsprogrammet hos Engcon</w:t>
      </w:r>
      <w:r w:rsidR="00533091" w:rsidRPr="00533091">
        <w:rPr>
          <w:rFonts w:ascii="Arial" w:hAnsi="Arial" w:cs="Arial"/>
          <w:color w:val="000000" w:themeColor="text1"/>
          <w:lang w:val="sv-SE"/>
        </w:rPr>
        <w:t>.</w:t>
      </w:r>
    </w:p>
    <w:p w14:paraId="56421E97" w14:textId="3823C6CD" w:rsidR="00533091" w:rsidRPr="00533091" w:rsidRDefault="00533091" w:rsidP="00533091">
      <w:pPr>
        <w:rPr>
          <w:rFonts w:ascii="Arial" w:hAnsi="Arial" w:cs="Arial"/>
          <w:color w:val="000000" w:themeColor="text1"/>
          <w:lang w:val="sv-SE"/>
        </w:rPr>
      </w:pPr>
      <w:r w:rsidRPr="00533091">
        <w:rPr>
          <w:rFonts w:ascii="Arial" w:hAnsi="Arial" w:cs="Arial"/>
          <w:color w:val="000000" w:themeColor="text1"/>
          <w:lang w:val="sv-SE"/>
        </w:rPr>
        <w:t xml:space="preserve">Målet är att ha </w:t>
      </w:r>
      <w:r w:rsidR="00094735">
        <w:rPr>
          <w:rFonts w:ascii="Arial" w:hAnsi="Arial" w:cs="Arial"/>
          <w:color w:val="000000" w:themeColor="text1"/>
          <w:lang w:val="sv-SE"/>
        </w:rPr>
        <w:t>a</w:t>
      </w:r>
      <w:r w:rsidRPr="00533091">
        <w:rPr>
          <w:rFonts w:ascii="Arial" w:hAnsi="Arial" w:cs="Arial"/>
          <w:color w:val="000000" w:themeColor="text1"/>
          <w:lang w:val="sv-SE"/>
        </w:rPr>
        <w:t>mbassadörer på varje marknad som Engcon närvarar på, och som jobbar integrerat med den lokala säljavdelningen för att fånga upp slutkundernas önskemål.</w:t>
      </w:r>
    </w:p>
    <w:p w14:paraId="419C69E9" w14:textId="4B687C5E" w:rsidR="00533091" w:rsidRPr="00533091" w:rsidRDefault="00533091" w:rsidP="00533091">
      <w:pPr>
        <w:rPr>
          <w:rFonts w:ascii="Arial" w:hAnsi="Arial" w:cs="Arial"/>
          <w:color w:val="000000" w:themeColor="text1"/>
          <w:lang w:val="sv-SE"/>
        </w:rPr>
      </w:pPr>
      <w:r w:rsidRPr="00533091">
        <w:rPr>
          <w:rFonts w:ascii="Arial" w:hAnsi="Arial" w:cs="Arial"/>
          <w:color w:val="000000" w:themeColor="text1"/>
          <w:lang w:val="sv-SE"/>
        </w:rPr>
        <w:t>– När slutkunden bestämt sig för vilken typ av utrustning han önskar från oss, kontaktar vi den återförsäljare han själv valt och ser då till att allt blir enligt vår överenskommelse fortsätter André Nordström</w:t>
      </w:r>
      <w:r w:rsidR="00763E60">
        <w:rPr>
          <w:rFonts w:ascii="Arial" w:hAnsi="Arial" w:cs="Arial"/>
          <w:color w:val="000000" w:themeColor="text1"/>
          <w:lang w:val="sv-SE"/>
        </w:rPr>
        <w:t>.</w:t>
      </w:r>
    </w:p>
    <w:p w14:paraId="2897EE6E" w14:textId="77777777" w:rsidR="00533091" w:rsidRPr="00533091" w:rsidRDefault="00533091" w:rsidP="00533091">
      <w:pPr>
        <w:rPr>
          <w:rFonts w:ascii="Arial" w:hAnsi="Arial" w:cs="Arial"/>
          <w:lang w:val="sv-SE"/>
        </w:rPr>
      </w:pPr>
      <w:r w:rsidRPr="00533091">
        <w:rPr>
          <w:rFonts w:ascii="Arial" w:hAnsi="Arial" w:cs="Arial"/>
          <w:b/>
          <w:lang w:val="sv-SE"/>
        </w:rPr>
        <w:t>Samtal direkt med kunderna är ett viktigt komplement till digital närvaro</w:t>
      </w:r>
      <w:r w:rsidRPr="00533091">
        <w:rPr>
          <w:rFonts w:ascii="Arial" w:hAnsi="Arial" w:cs="Arial"/>
          <w:b/>
          <w:lang w:val="sv-SE"/>
        </w:rPr>
        <w:br/>
      </w:r>
      <w:r w:rsidRPr="00533091">
        <w:rPr>
          <w:rFonts w:ascii="Arial" w:hAnsi="Arial" w:cs="Arial"/>
          <w:lang w:val="sv-SE"/>
        </w:rPr>
        <w:t xml:space="preserve">– Att vara grävmaskinist är ett sätt att leva. Många växer upp med en grävmaskin och börjar köra, ofta likt sin far, i väldigt tidig ålder. De flesta förare brinner för vad de gör, och vill bli bättre grävmaskinister. De letar därför ofta efter smarta verktyg och tekniker för att utveckla sin profession, </w:t>
      </w:r>
      <w:r w:rsidRPr="00533091">
        <w:rPr>
          <w:rFonts w:ascii="Arial" w:hAnsi="Arial" w:cs="Arial"/>
          <w:color w:val="000000" w:themeColor="text1"/>
          <w:lang w:val="sv-SE"/>
        </w:rPr>
        <w:t>säger André Nordström</w:t>
      </w:r>
      <w:r w:rsidRPr="00533091">
        <w:rPr>
          <w:rFonts w:ascii="Arial" w:hAnsi="Arial" w:cs="Arial"/>
          <w:lang w:val="sv-SE"/>
        </w:rPr>
        <w:t>.</w:t>
      </w:r>
    </w:p>
    <w:p w14:paraId="67A2C32E" w14:textId="281137EB" w:rsidR="00533091" w:rsidRPr="00533091" w:rsidRDefault="00533091" w:rsidP="00533091">
      <w:pPr>
        <w:rPr>
          <w:rFonts w:ascii="Arial" w:hAnsi="Arial" w:cs="Arial"/>
          <w:lang w:val="sv-SE"/>
        </w:rPr>
      </w:pPr>
      <w:r w:rsidRPr="00533091">
        <w:rPr>
          <w:rFonts w:ascii="Arial" w:hAnsi="Arial" w:cs="Arial"/>
          <w:lang w:val="sv-SE"/>
        </w:rPr>
        <w:t xml:space="preserve">Engcon har över 140 000 följare i </w:t>
      </w:r>
      <w:r w:rsidR="00763E60">
        <w:rPr>
          <w:rFonts w:ascii="Arial" w:hAnsi="Arial" w:cs="Arial"/>
          <w:lang w:val="sv-SE"/>
        </w:rPr>
        <w:t>s</w:t>
      </w:r>
      <w:r w:rsidRPr="00533091">
        <w:rPr>
          <w:rFonts w:ascii="Arial" w:hAnsi="Arial" w:cs="Arial"/>
          <w:lang w:val="sv-SE"/>
        </w:rPr>
        <w:t xml:space="preserve">ociala </w:t>
      </w:r>
      <w:r w:rsidR="00763E60">
        <w:rPr>
          <w:rFonts w:ascii="Arial" w:hAnsi="Arial" w:cs="Arial"/>
          <w:lang w:val="sv-SE"/>
        </w:rPr>
        <w:t>m</w:t>
      </w:r>
      <w:r w:rsidRPr="00533091">
        <w:rPr>
          <w:rFonts w:ascii="Arial" w:hAnsi="Arial" w:cs="Arial"/>
          <w:lang w:val="sv-SE"/>
        </w:rPr>
        <w:t xml:space="preserve">edier världen över men ser ändå </w:t>
      </w:r>
      <w:r w:rsidR="00094735">
        <w:rPr>
          <w:rFonts w:ascii="Arial" w:hAnsi="Arial" w:cs="Arial"/>
          <w:lang w:val="sv-SE"/>
        </w:rPr>
        <w:t>a</w:t>
      </w:r>
      <w:r w:rsidRPr="00533091">
        <w:rPr>
          <w:rFonts w:ascii="Arial" w:hAnsi="Arial" w:cs="Arial"/>
          <w:lang w:val="sv-SE"/>
        </w:rPr>
        <w:t>mbassadörerna som en viktig marknadsföringsinsats. I december 2019 började därför tre nya ambassadörer; en i Sverige, en i Nederländerna och en i Storbritannien.</w:t>
      </w:r>
    </w:p>
    <w:p w14:paraId="6A26B804" w14:textId="77777777" w:rsidR="00533091" w:rsidRPr="00533091" w:rsidRDefault="00533091" w:rsidP="00533091">
      <w:pPr>
        <w:rPr>
          <w:rFonts w:ascii="Arial" w:hAnsi="Arial" w:cs="Arial"/>
          <w:lang w:val="sv-SE"/>
        </w:rPr>
      </w:pPr>
      <w:r w:rsidRPr="00533091">
        <w:rPr>
          <w:rFonts w:ascii="Arial" w:hAnsi="Arial" w:cs="Arial"/>
          <w:lang w:val="sv-SE"/>
        </w:rPr>
        <w:t xml:space="preserve">– I en tid där allt fler tjänster och produkter blir digitala är det på sitt sätt banbrytande att ha ett antal dedikerade personer som bara jobbar med att ha direktkontakt med slutkunderna. Det är vi otroligt stolta över och vi vet att det gör oss till en bättre leverantör, avslutar André Nordström. </w:t>
      </w:r>
    </w:p>
    <w:p w14:paraId="6A6E5867" w14:textId="4FF9FEC4" w:rsidR="00533091" w:rsidRPr="00533091" w:rsidRDefault="00533091" w:rsidP="00533091">
      <w:pPr>
        <w:rPr>
          <w:rFonts w:ascii="Arial" w:hAnsi="Arial" w:cs="Arial"/>
          <w:lang w:val="sv-SE"/>
        </w:rPr>
      </w:pPr>
      <w:r w:rsidRPr="00533091">
        <w:rPr>
          <w:rFonts w:ascii="Arial" w:hAnsi="Arial" w:cs="Arial"/>
          <w:lang w:val="sv-SE"/>
        </w:rPr>
        <w:lastRenderedPageBreak/>
        <w:t xml:space="preserve">Ambassadörsprogrammet har idag totalt 15 </w:t>
      </w:r>
      <w:r w:rsidR="00094735">
        <w:rPr>
          <w:rFonts w:ascii="Arial" w:hAnsi="Arial" w:cs="Arial"/>
          <w:lang w:val="sv-SE"/>
        </w:rPr>
        <w:t>a</w:t>
      </w:r>
      <w:r w:rsidRPr="00533091">
        <w:rPr>
          <w:rFonts w:ascii="Arial" w:hAnsi="Arial" w:cs="Arial"/>
          <w:lang w:val="sv-SE"/>
        </w:rPr>
        <w:t xml:space="preserve">mbassadörer vars främsta uppgift är att ha dialog med slutkunder världen över. </w:t>
      </w:r>
    </w:p>
    <w:p w14:paraId="622A3EF0" w14:textId="77777777" w:rsidR="00A06EF2" w:rsidRDefault="00A06EF2" w:rsidP="00A06EF2"/>
    <w:p w14:paraId="538C75DB" w14:textId="3A80655A"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3EBFFCA3" w14:textId="77777777" w:rsidR="00F34CE4" w:rsidRDefault="00F34CE4" w:rsidP="00F34CE4">
      <w:pPr>
        <w:widowControl w:val="0"/>
        <w:autoSpaceDE w:val="0"/>
        <w:autoSpaceDN w:val="0"/>
        <w:adjustRightInd w:val="0"/>
        <w:rPr>
          <w:rFonts w:ascii="Arial" w:hAnsi="Arial" w:cs="Helvetica Neue"/>
          <w:i/>
          <w:iCs/>
          <w:sz w:val="16"/>
          <w:szCs w:val="16"/>
          <w:lang w:val="sv-SE"/>
        </w:rPr>
      </w:pPr>
    </w:p>
    <w:p w14:paraId="4B7B1DFE" w14:textId="6B1FD1C9" w:rsidR="00F34CE4" w:rsidRPr="007B49DC" w:rsidRDefault="00F34CE4" w:rsidP="00F34CE4">
      <w:pPr>
        <w:widowControl w:val="0"/>
        <w:autoSpaceDE w:val="0"/>
        <w:autoSpaceDN w:val="0"/>
        <w:adjustRightInd w:val="0"/>
        <w:rPr>
          <w:rFonts w:ascii="Arial" w:hAnsi="Arial" w:cs="Helvetica Neue"/>
          <w:i/>
          <w:iCs/>
          <w:sz w:val="16"/>
          <w:szCs w:val="16"/>
          <w:lang w:val="sv-SE"/>
        </w:rPr>
      </w:pPr>
      <w:r>
        <w:rPr>
          <w:rFonts w:ascii="Arial" w:hAnsi="Arial" w:cs="Helvetica Neue"/>
          <w:i/>
          <w:iCs/>
          <w:sz w:val="16"/>
          <w:szCs w:val="16"/>
          <w:lang w:val="sv-SE"/>
        </w:rPr>
        <w:t>e</w:t>
      </w:r>
      <w:r w:rsidRPr="007B49DC">
        <w:rPr>
          <w:rFonts w:ascii="Arial" w:hAnsi="Arial" w:cs="Helvetica Neue"/>
          <w:i/>
          <w:iCs/>
          <w:sz w:val="16"/>
          <w:szCs w:val="16"/>
          <w:lang w:val="sv-SE"/>
        </w:rPr>
        <w:t>ngcon</w:t>
      </w:r>
      <w:r>
        <w:rPr>
          <w:rFonts w:ascii="Arial" w:hAnsi="Arial" w:cs="Helvetica Neue"/>
          <w:i/>
          <w:iCs/>
          <w:sz w:val="16"/>
          <w:szCs w:val="16"/>
          <w:lang w:val="sv-SE"/>
        </w:rPr>
        <w:t xml:space="preserve"> </w:t>
      </w:r>
      <w:r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4D3A7AE8" w14:textId="2CC17B4A" w:rsidR="00F34CE4" w:rsidRDefault="00F34CE4" w:rsidP="00F34CE4">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Pr>
          <w:rFonts w:ascii="Arial" w:hAnsi="Arial" w:cs="Helvetica Neue"/>
          <w:i/>
          <w:iCs/>
          <w:sz w:val="16"/>
          <w:szCs w:val="16"/>
          <w:lang w:val="sv-SE"/>
        </w:rPr>
        <w:t>nal. engcon-gruppen omsatte 201</w:t>
      </w:r>
      <w:r w:rsidR="0094419C">
        <w:rPr>
          <w:rFonts w:ascii="Arial" w:hAnsi="Arial" w:cs="Helvetica Neue"/>
          <w:i/>
          <w:iCs/>
          <w:sz w:val="16"/>
          <w:szCs w:val="16"/>
          <w:lang w:val="sv-SE"/>
        </w:rPr>
        <w:t>8</w:t>
      </w:r>
      <w:r>
        <w:rPr>
          <w:rFonts w:ascii="Arial" w:hAnsi="Arial" w:cs="Helvetica Neue"/>
          <w:i/>
          <w:iCs/>
          <w:sz w:val="16"/>
          <w:szCs w:val="16"/>
          <w:lang w:val="sv-SE"/>
        </w:rPr>
        <w:t xml:space="preserve"> ca 1</w:t>
      </w:r>
      <w:r w:rsidR="0094419C">
        <w:rPr>
          <w:rFonts w:ascii="Arial" w:hAnsi="Arial" w:cs="Helvetica Neue"/>
          <w:i/>
          <w:iCs/>
          <w:sz w:val="16"/>
          <w:szCs w:val="16"/>
          <w:lang w:val="sv-SE"/>
        </w:rPr>
        <w:t>2</w:t>
      </w:r>
      <w:r>
        <w:rPr>
          <w:rFonts w:ascii="Arial" w:hAnsi="Arial" w:cs="Helvetica Neue"/>
          <w:i/>
          <w:iCs/>
          <w:sz w:val="16"/>
          <w:szCs w:val="16"/>
          <w:lang w:val="sv-SE"/>
        </w:rPr>
        <w:t>00 Msek med ca: 250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7"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789E3C2" w14:textId="77777777" w:rsidR="00F34CE4" w:rsidRDefault="00F34CE4" w:rsidP="00F34CE4">
      <w:pPr>
        <w:pStyle w:val="Sidfot"/>
        <w:rPr>
          <w:rStyle w:val="Betoning"/>
          <w:color w:val="000000" w:themeColor="text1"/>
        </w:rPr>
      </w:pP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2BEB" w14:textId="77777777" w:rsidR="002F16D8" w:rsidRDefault="002F16D8">
      <w:pPr>
        <w:spacing w:line="240" w:lineRule="auto"/>
      </w:pPr>
      <w:r>
        <w:separator/>
      </w:r>
    </w:p>
  </w:endnote>
  <w:endnote w:type="continuationSeparator" w:id="0">
    <w:p w14:paraId="4DBD4D56" w14:textId="77777777" w:rsidR="002F16D8" w:rsidRDefault="002F1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888C" w14:textId="77777777" w:rsidR="00533091" w:rsidRDefault="00533091" w:rsidP="00533091">
    <w:pPr>
      <w:pStyle w:val="Sidfot"/>
      <w:rPr>
        <w:color w:val="000000" w:themeColor="text1"/>
      </w:rPr>
    </w:pPr>
    <w:r>
      <w:rPr>
        <w:rStyle w:val="Betoning"/>
        <w:color w:val="000000" w:themeColor="text1"/>
      </w:rPr>
      <w:t>engcon Sweden</w:t>
    </w:r>
    <w:r>
      <w:rPr>
        <w:color w:val="000000" w:themeColor="text1"/>
      </w:rPr>
      <w:br/>
      <w:t>Transportgatan 5, SE-833 36</w:t>
    </w:r>
    <w:r w:rsidRPr="008A71EB">
      <w:rPr>
        <w:color w:val="000000" w:themeColor="text1"/>
      </w:rPr>
      <w:t xml:space="preserve"> </w:t>
    </w:r>
    <w:r>
      <w:rPr>
        <w:color w:val="000000" w:themeColor="text1"/>
      </w:rPr>
      <w:t>Strömsund, Sweden</w:t>
    </w:r>
  </w:p>
  <w:p w14:paraId="547C3C9F" w14:textId="77777777" w:rsidR="00533091" w:rsidRPr="008A71EB" w:rsidRDefault="00533091" w:rsidP="00533091">
    <w:pPr>
      <w:pStyle w:val="Sidfot"/>
      <w:rPr>
        <w:color w:val="000000" w:themeColor="text1"/>
      </w:rPr>
    </w:pPr>
    <w:r>
      <w:rPr>
        <w:color w:val="000000" w:themeColor="text1"/>
      </w:rPr>
      <w:t>www.engcon.com</w:t>
    </w:r>
  </w:p>
  <w:p w14:paraId="52FA35AC" w14:textId="77777777" w:rsidR="00533091" w:rsidRDefault="00533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417A" w14:textId="77777777" w:rsidR="002F16D8" w:rsidRDefault="002F16D8">
      <w:pPr>
        <w:spacing w:line="240" w:lineRule="auto"/>
      </w:pPr>
      <w:r>
        <w:separator/>
      </w:r>
    </w:p>
  </w:footnote>
  <w:footnote w:type="continuationSeparator" w:id="0">
    <w:p w14:paraId="08935034" w14:textId="77777777" w:rsidR="002F16D8" w:rsidRDefault="002F1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667C2"/>
    <w:rsid w:val="000667E2"/>
    <w:rsid w:val="000811E5"/>
    <w:rsid w:val="000943F1"/>
    <w:rsid w:val="00094735"/>
    <w:rsid w:val="00095442"/>
    <w:rsid w:val="000B5168"/>
    <w:rsid w:val="000B5EBA"/>
    <w:rsid w:val="000E4785"/>
    <w:rsid w:val="001A3197"/>
    <w:rsid w:val="001B6C5B"/>
    <w:rsid w:val="002706DE"/>
    <w:rsid w:val="00284465"/>
    <w:rsid w:val="002B17A9"/>
    <w:rsid w:val="002B1850"/>
    <w:rsid w:val="002E1566"/>
    <w:rsid w:val="002E60CC"/>
    <w:rsid w:val="002F16D8"/>
    <w:rsid w:val="00312AD5"/>
    <w:rsid w:val="00352823"/>
    <w:rsid w:val="00387FBE"/>
    <w:rsid w:val="003C23A7"/>
    <w:rsid w:val="003C76BF"/>
    <w:rsid w:val="004224FA"/>
    <w:rsid w:val="00441C8F"/>
    <w:rsid w:val="00442C54"/>
    <w:rsid w:val="00450C7C"/>
    <w:rsid w:val="00457E3D"/>
    <w:rsid w:val="00474175"/>
    <w:rsid w:val="00481B73"/>
    <w:rsid w:val="004976FD"/>
    <w:rsid w:val="004A4477"/>
    <w:rsid w:val="004A5D50"/>
    <w:rsid w:val="00513D14"/>
    <w:rsid w:val="00533091"/>
    <w:rsid w:val="005431D8"/>
    <w:rsid w:val="00543A0B"/>
    <w:rsid w:val="00551821"/>
    <w:rsid w:val="006727B5"/>
    <w:rsid w:val="00680566"/>
    <w:rsid w:val="006863A8"/>
    <w:rsid w:val="00710639"/>
    <w:rsid w:val="00740CB5"/>
    <w:rsid w:val="00763E60"/>
    <w:rsid w:val="007657BF"/>
    <w:rsid w:val="00785E33"/>
    <w:rsid w:val="007A19AC"/>
    <w:rsid w:val="007B49DC"/>
    <w:rsid w:val="007D5F6B"/>
    <w:rsid w:val="008A0593"/>
    <w:rsid w:val="008A71EB"/>
    <w:rsid w:val="00920F17"/>
    <w:rsid w:val="0094419C"/>
    <w:rsid w:val="00970888"/>
    <w:rsid w:val="009850E1"/>
    <w:rsid w:val="009F56F5"/>
    <w:rsid w:val="00A06EF2"/>
    <w:rsid w:val="00A45A35"/>
    <w:rsid w:val="00A9015D"/>
    <w:rsid w:val="00AB2156"/>
    <w:rsid w:val="00B110C9"/>
    <w:rsid w:val="00B1346B"/>
    <w:rsid w:val="00B2193A"/>
    <w:rsid w:val="00B43D67"/>
    <w:rsid w:val="00BD4323"/>
    <w:rsid w:val="00C2293C"/>
    <w:rsid w:val="00C24D56"/>
    <w:rsid w:val="00C42E71"/>
    <w:rsid w:val="00C741EC"/>
    <w:rsid w:val="00C85457"/>
    <w:rsid w:val="00C86DA7"/>
    <w:rsid w:val="00CA65F3"/>
    <w:rsid w:val="00CA678F"/>
    <w:rsid w:val="00CE7CE5"/>
    <w:rsid w:val="00D1219D"/>
    <w:rsid w:val="00D17A2E"/>
    <w:rsid w:val="00D549F5"/>
    <w:rsid w:val="00D72375"/>
    <w:rsid w:val="00DA1F90"/>
    <w:rsid w:val="00DB60E8"/>
    <w:rsid w:val="00E01284"/>
    <w:rsid w:val="00E16CE1"/>
    <w:rsid w:val="00E653AF"/>
    <w:rsid w:val="00E75D62"/>
    <w:rsid w:val="00EA366A"/>
    <w:rsid w:val="00EF062B"/>
    <w:rsid w:val="00F000C7"/>
    <w:rsid w:val="00F2134C"/>
    <w:rsid w:val="00F34CE4"/>
    <w:rsid w:val="00F53DC1"/>
    <w:rsid w:val="00F8405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Brdtext1">
    <w:name w:val="Brödtext1"/>
    <w:rsid w:val="00481B73"/>
    <w:rPr>
      <w:rFonts w:ascii="Helvetica Neue" w:eastAsia="Arial Unicode MS" w:hAnsi="Helvetica Neue" w:cs="Arial Unicode MS"/>
      <w:color w:val="000000"/>
      <w:sz w:val="22"/>
      <w:szCs w:val="22"/>
      <w:lang w:val="sv-SE" w:eastAsia="sv-SE"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22074903">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14</TotalTime>
  <Pages>2</Pages>
  <Words>573</Words>
  <Characters>3042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3608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7</cp:revision>
  <dcterms:created xsi:type="dcterms:W3CDTF">2020-02-07T15:45:00Z</dcterms:created>
  <dcterms:modified xsi:type="dcterms:W3CDTF">2020-02-10T18:29:00Z</dcterms:modified>
</cp:coreProperties>
</file>