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29" w:rsidRDefault="00480629" w:rsidP="00077F65">
      <w:pPr>
        <w:widowControl/>
        <w:spacing w:line="276" w:lineRule="auto"/>
        <w:ind w:left="-12"/>
        <w:jc w:val="both"/>
        <w:rPr>
          <w:rFonts w:ascii="Franklin Gothic Demi" w:eastAsia="Times New Roman" w:hAnsi="Franklin Gothic Demi"/>
          <w:sz w:val="22"/>
          <w:lang w:eastAsia="de-DE" w:bidi="ar-SA"/>
        </w:rPr>
      </w:pPr>
      <w:r>
        <w:rPr>
          <w:rFonts w:ascii="Franklin Gothic Demi" w:eastAsia="Times New Roman" w:hAnsi="Franklin Gothic Demi"/>
          <w:sz w:val="22"/>
          <w:lang w:eastAsia="de-DE" w:bidi="ar-SA"/>
        </w:rPr>
        <w:t>Interview mit dem Mathematiker und Musikwissenschaftler Hans Cousto und dem Schwingungstherapeuten und Astrologen Thomas Künne</w:t>
      </w:r>
    </w:p>
    <w:p w:rsidR="00450925" w:rsidRPr="00450925" w:rsidRDefault="00450925" w:rsidP="00077F65">
      <w:pPr>
        <w:widowControl/>
        <w:spacing w:line="276" w:lineRule="auto"/>
        <w:ind w:left="-12"/>
        <w:jc w:val="both"/>
        <w:rPr>
          <w:rFonts w:ascii="Franklin Gothic Demi" w:eastAsia="Times New Roman" w:hAnsi="Franklin Gothic Demi"/>
          <w:sz w:val="32"/>
          <w:lang w:eastAsia="de-DE" w:bidi="ar-SA"/>
        </w:rPr>
      </w:pPr>
      <w:r w:rsidRPr="00450925">
        <w:rPr>
          <w:rFonts w:ascii="Franklin Gothic Demi" w:eastAsia="Times New Roman" w:hAnsi="Franklin Gothic Demi"/>
          <w:sz w:val="32"/>
          <w:lang w:eastAsia="de-DE" w:bidi="ar-SA"/>
        </w:rPr>
        <w:t>„Der ‚kosmische‘ Mensch: Wir alle können die Frequenzen der Planeten, von Sonne und Mond für unser Wohlbefinden nutzen!“</w:t>
      </w:r>
    </w:p>
    <w:p w:rsidR="00480629" w:rsidRDefault="00480629" w:rsidP="00077F65">
      <w:pPr>
        <w:widowControl/>
        <w:spacing w:line="276" w:lineRule="auto"/>
        <w:ind w:left="-12"/>
        <w:jc w:val="both"/>
        <w:rPr>
          <w:rFonts w:ascii="Franklin Gothic Demi" w:eastAsia="Times New Roman" w:hAnsi="Franklin Gothic Demi"/>
          <w:sz w:val="22"/>
          <w:lang w:eastAsia="de-DE" w:bidi="ar-SA"/>
        </w:rPr>
      </w:pPr>
    </w:p>
    <w:p w:rsidR="00480629" w:rsidRDefault="00480629" w:rsidP="00077F65">
      <w:pPr>
        <w:widowControl/>
        <w:spacing w:line="276" w:lineRule="auto"/>
        <w:ind w:left="-12"/>
        <w:jc w:val="both"/>
        <w:rPr>
          <w:rFonts w:ascii="Franklin Gothic Demi" w:eastAsia="Times New Roman" w:hAnsi="Franklin Gothic Demi"/>
          <w:sz w:val="22"/>
          <w:lang w:eastAsia="de-DE" w:bidi="ar-SA"/>
        </w:rPr>
      </w:pPr>
      <w:r>
        <w:rPr>
          <w:rFonts w:ascii="Franklin Gothic Demi" w:eastAsia="Times New Roman" w:hAnsi="Franklin Gothic Demi"/>
          <w:sz w:val="22"/>
          <w:lang w:eastAsia="de-DE" w:bidi="ar-SA"/>
        </w:rPr>
        <w:t xml:space="preserve">„Seitdem es möglich ist, die Frequenzen der Planeten zu berechnen, haben sich zahlreiche Wissenschaftler, Künstler und Musiker mit den Erden-, Mond- und Planetentönen und </w:t>
      </w:r>
      <w:r w:rsidR="0081742F">
        <w:rPr>
          <w:rFonts w:ascii="Franklin Gothic Demi" w:eastAsia="Times New Roman" w:hAnsi="Franklin Gothic Demi"/>
          <w:sz w:val="22"/>
          <w:lang w:eastAsia="de-DE" w:bidi="ar-SA"/>
        </w:rPr>
        <w:t>-</w:t>
      </w:r>
      <w:r>
        <w:rPr>
          <w:rFonts w:ascii="Franklin Gothic Demi" w:eastAsia="Times New Roman" w:hAnsi="Franklin Gothic Demi"/>
          <w:sz w:val="22"/>
          <w:lang w:eastAsia="de-DE" w:bidi="ar-SA"/>
        </w:rPr>
        <w:t>farben beschäftigt.</w:t>
      </w:r>
      <w:r w:rsidR="0010566B">
        <w:rPr>
          <w:rFonts w:ascii="Franklin Gothic Demi" w:eastAsia="Times New Roman" w:hAnsi="Franklin Gothic Demi"/>
          <w:sz w:val="22"/>
          <w:lang w:eastAsia="de-DE" w:bidi="ar-SA"/>
        </w:rPr>
        <w:t xml:space="preserve"> Wir alle sind ‚kosmische Menschen‘, wir sind Teil des großen Ganzen; wer in Resonanz mit den kosmischen Schwingungen geht, kann – ganz im Sinne der Archetypischen Medizin nach Dr. Ruediger Dahlke – seine Selbstheilungskräfte aktivieren, hinderliche oder krank machende Blockaden auflösen und eigene Schattenanteile ans Licht bringen und </w:t>
      </w:r>
      <w:r w:rsidR="00450925">
        <w:rPr>
          <w:rFonts w:ascii="Franklin Gothic Demi" w:eastAsia="Times New Roman" w:hAnsi="Franklin Gothic Demi"/>
          <w:sz w:val="22"/>
          <w:lang w:eastAsia="de-DE" w:bidi="ar-SA"/>
        </w:rPr>
        <w:t>‚</w:t>
      </w:r>
      <w:r w:rsidR="0010566B">
        <w:rPr>
          <w:rFonts w:ascii="Franklin Gothic Demi" w:eastAsia="Times New Roman" w:hAnsi="Franklin Gothic Demi"/>
          <w:sz w:val="22"/>
          <w:lang w:eastAsia="de-DE" w:bidi="ar-SA"/>
        </w:rPr>
        <w:t>erlösen</w:t>
      </w:r>
      <w:r w:rsidR="00450925">
        <w:rPr>
          <w:rFonts w:ascii="Franklin Gothic Demi" w:eastAsia="Times New Roman" w:hAnsi="Franklin Gothic Demi"/>
          <w:sz w:val="22"/>
          <w:lang w:eastAsia="de-DE" w:bidi="ar-SA"/>
        </w:rPr>
        <w:t>‘</w:t>
      </w:r>
      <w:r w:rsidR="0010566B">
        <w:rPr>
          <w:rFonts w:ascii="Franklin Gothic Demi" w:eastAsia="Times New Roman" w:hAnsi="Franklin Gothic Demi"/>
          <w:sz w:val="22"/>
          <w:lang w:eastAsia="de-DE" w:bidi="ar-SA"/>
        </w:rPr>
        <w:t>.</w:t>
      </w:r>
      <w:r w:rsidR="00450925">
        <w:rPr>
          <w:rFonts w:ascii="Franklin Gothic Demi" w:eastAsia="Times New Roman" w:hAnsi="Franklin Gothic Demi"/>
          <w:sz w:val="22"/>
          <w:lang w:eastAsia="de-DE" w:bidi="ar-SA"/>
        </w:rPr>
        <w:t xml:space="preserve">“ Für das Buch „Heilsame Frequenzen“ haben sich </w:t>
      </w:r>
      <w:r w:rsidR="007530DF">
        <w:rPr>
          <w:rFonts w:ascii="Franklin Gothic Demi" w:eastAsia="Times New Roman" w:hAnsi="Franklin Gothic Demi"/>
          <w:sz w:val="22"/>
          <w:lang w:eastAsia="de-DE" w:bidi="ar-SA"/>
        </w:rPr>
        <w:t>einer der</w:t>
      </w:r>
      <w:r w:rsidR="0081742F">
        <w:rPr>
          <w:rFonts w:ascii="Franklin Gothic Demi" w:eastAsia="Times New Roman" w:hAnsi="Franklin Gothic Demi"/>
          <w:sz w:val="22"/>
          <w:lang w:eastAsia="de-DE" w:bidi="ar-SA"/>
        </w:rPr>
        <w:t xml:space="preserve"> führende</w:t>
      </w:r>
      <w:r w:rsidR="007530DF">
        <w:rPr>
          <w:rFonts w:ascii="Franklin Gothic Demi" w:eastAsia="Times New Roman" w:hAnsi="Franklin Gothic Demi"/>
          <w:sz w:val="22"/>
          <w:lang w:eastAsia="de-DE" w:bidi="ar-SA"/>
        </w:rPr>
        <w:t>n</w:t>
      </w:r>
      <w:r w:rsidR="00450925">
        <w:rPr>
          <w:rFonts w:ascii="Franklin Gothic Demi" w:eastAsia="Times New Roman" w:hAnsi="Franklin Gothic Demi"/>
          <w:sz w:val="22"/>
          <w:lang w:eastAsia="de-DE" w:bidi="ar-SA"/>
        </w:rPr>
        <w:t xml:space="preserve"> The</w:t>
      </w:r>
      <w:r w:rsidR="0081742F">
        <w:rPr>
          <w:rFonts w:ascii="Franklin Gothic Demi" w:eastAsia="Times New Roman" w:hAnsi="Franklin Gothic Demi"/>
          <w:sz w:val="22"/>
          <w:lang w:eastAsia="de-DE" w:bidi="ar-SA"/>
        </w:rPr>
        <w:t xml:space="preserve">oretiker und </w:t>
      </w:r>
      <w:r w:rsidR="007530DF">
        <w:rPr>
          <w:rFonts w:ascii="Franklin Gothic Demi" w:eastAsia="Times New Roman" w:hAnsi="Franklin Gothic Demi"/>
          <w:sz w:val="22"/>
          <w:lang w:eastAsia="de-DE" w:bidi="ar-SA"/>
        </w:rPr>
        <w:t>einer der</w:t>
      </w:r>
      <w:r w:rsidR="0081742F">
        <w:rPr>
          <w:rFonts w:ascii="Franklin Gothic Demi" w:eastAsia="Times New Roman" w:hAnsi="Franklin Gothic Demi"/>
          <w:sz w:val="22"/>
          <w:lang w:eastAsia="de-DE" w:bidi="ar-SA"/>
        </w:rPr>
        <w:t xml:space="preserve"> führende</w:t>
      </w:r>
      <w:r w:rsidR="007530DF">
        <w:rPr>
          <w:rFonts w:ascii="Franklin Gothic Demi" w:eastAsia="Times New Roman" w:hAnsi="Franklin Gothic Demi"/>
          <w:sz w:val="22"/>
          <w:lang w:eastAsia="de-DE" w:bidi="ar-SA"/>
        </w:rPr>
        <w:t>n</w:t>
      </w:r>
      <w:bookmarkStart w:id="0" w:name="_GoBack"/>
      <w:bookmarkEnd w:id="0"/>
      <w:r w:rsidR="00450925">
        <w:rPr>
          <w:rFonts w:ascii="Franklin Gothic Demi" w:eastAsia="Times New Roman" w:hAnsi="Franklin Gothic Demi"/>
          <w:sz w:val="22"/>
          <w:lang w:eastAsia="de-DE" w:bidi="ar-SA"/>
        </w:rPr>
        <w:t xml:space="preserve"> Praktiker der Schwingungslehre zusammengefunden: Hans Cousto und Thomas Künne erläutern die Planetenfrequenzen und deren Anwendung für unser Wohlbefinden und unsere Gesundheit.</w:t>
      </w:r>
    </w:p>
    <w:p w:rsidR="00450925" w:rsidRDefault="00450925" w:rsidP="00077F65">
      <w:pPr>
        <w:widowControl/>
        <w:spacing w:line="276" w:lineRule="auto"/>
        <w:ind w:left="-12"/>
        <w:jc w:val="both"/>
        <w:rPr>
          <w:rFonts w:ascii="Franklin Gothic Demi" w:eastAsia="Times New Roman" w:hAnsi="Franklin Gothic Demi"/>
          <w:sz w:val="22"/>
          <w:lang w:eastAsia="de-DE" w:bidi="ar-SA"/>
        </w:rPr>
      </w:pPr>
    </w:p>
    <w:p w:rsidR="00D024E6" w:rsidRPr="00BC2C49" w:rsidRDefault="00E91FC2" w:rsidP="00077F65">
      <w:pPr>
        <w:widowControl/>
        <w:spacing w:line="276" w:lineRule="auto"/>
        <w:ind w:left="-12"/>
        <w:jc w:val="both"/>
        <w:rPr>
          <w:rFonts w:ascii="Franklin Gothic Demi" w:hAnsi="Franklin Gothic Demi"/>
          <w:i/>
        </w:rPr>
      </w:pPr>
      <w:r w:rsidRPr="00BC2C49">
        <w:rPr>
          <w:rFonts w:ascii="Franklin Gothic Demi" w:eastAsia="Times New Roman" w:hAnsi="Franklin Gothic Demi"/>
          <w:i/>
          <w:sz w:val="22"/>
          <w:lang w:eastAsia="de-DE" w:bidi="ar-SA"/>
        </w:rPr>
        <w:t>Ruediger Dahlke schreibt im Vorwort zu „Heilsame Frequenzen“, dass es „dem Meister der Schwingungs-Theorie Hans Cousto und dem Meister der Schwingungs-Praxis Thomas Künne“ zu danken sei, dass dieses Wissen allgemein Anklang finde. Was verdanken Sie wiederum der „Archetypischen Medizin“?</w:t>
      </w:r>
    </w:p>
    <w:p w:rsidR="00D024E6" w:rsidRPr="00BC2C49" w:rsidRDefault="00D024E6" w:rsidP="00077F65">
      <w:pPr>
        <w:widowControl/>
        <w:spacing w:line="276" w:lineRule="auto"/>
        <w:jc w:val="both"/>
        <w:rPr>
          <w:rFonts w:ascii="Franklin Gothic Book" w:hAnsi="Franklin Gothic Book"/>
        </w:rPr>
      </w:pPr>
    </w:p>
    <w:p w:rsidR="00D024E6" w:rsidRPr="00BC2C49" w:rsidRDefault="00E91FC2" w:rsidP="00077F65">
      <w:pPr>
        <w:spacing w:line="276" w:lineRule="auto"/>
        <w:ind w:left="-12"/>
        <w:jc w:val="both"/>
        <w:rPr>
          <w:rFonts w:ascii="Franklin Gothic Book" w:hAnsi="Franklin Gothic Book"/>
        </w:rPr>
      </w:pPr>
      <w:r w:rsidRPr="00BC2C49">
        <w:rPr>
          <w:rFonts w:ascii="Franklin Gothic Book" w:hAnsi="Franklin Gothic Book"/>
          <w:sz w:val="22"/>
        </w:rPr>
        <w:t>Thomas Künne: Der „Archetypischen Medizin“</w:t>
      </w:r>
      <w:r w:rsidR="00BC2C49">
        <w:rPr>
          <w:rFonts w:ascii="Franklin Gothic Book" w:hAnsi="Franklin Gothic Book"/>
          <w:sz w:val="22"/>
        </w:rPr>
        <w:t xml:space="preserve">– </w:t>
      </w:r>
      <w:r w:rsidRPr="00BC2C49">
        <w:rPr>
          <w:rFonts w:ascii="Franklin Gothic Book" w:hAnsi="Franklin Gothic Book"/>
          <w:sz w:val="22"/>
        </w:rPr>
        <w:t xml:space="preserve">und hier </w:t>
      </w:r>
      <w:r w:rsidR="00BC2C49">
        <w:rPr>
          <w:rFonts w:ascii="Franklin Gothic Book" w:hAnsi="Franklin Gothic Book"/>
          <w:sz w:val="22"/>
        </w:rPr>
        <w:t>in erster Linie Ruediger Dahlke –</w:t>
      </w:r>
      <w:r w:rsidRPr="00BC2C49">
        <w:rPr>
          <w:rFonts w:ascii="Franklin Gothic Book" w:hAnsi="Franklin Gothic Book"/>
          <w:sz w:val="22"/>
        </w:rPr>
        <w:t xml:space="preserve">verdanken wir einen </w:t>
      </w:r>
      <w:r w:rsidR="00BC2C49">
        <w:rPr>
          <w:rFonts w:ascii="Franklin Gothic Book" w:hAnsi="Franklin Gothic Book"/>
          <w:sz w:val="22"/>
        </w:rPr>
        <w:t>ganzheitlichen</w:t>
      </w:r>
      <w:r w:rsidRPr="00BC2C49">
        <w:rPr>
          <w:rFonts w:ascii="Franklin Gothic Book" w:hAnsi="Franklin Gothic Book"/>
          <w:sz w:val="22"/>
        </w:rPr>
        <w:t xml:space="preserve"> Ansatz in der Deutung von Krankheitsbildern. </w:t>
      </w:r>
      <w:r w:rsidR="00BC2C49">
        <w:rPr>
          <w:rFonts w:ascii="Franklin Gothic Book" w:hAnsi="Franklin Gothic Book"/>
          <w:sz w:val="22"/>
        </w:rPr>
        <w:t xml:space="preserve">Dahlkes </w:t>
      </w:r>
      <w:r w:rsidRPr="00BC2C49">
        <w:rPr>
          <w:rFonts w:ascii="Franklin Gothic Book" w:hAnsi="Franklin Gothic Book"/>
          <w:sz w:val="22"/>
        </w:rPr>
        <w:t>programmatisches Buch „Krankheit als Weg“ hat mich ebenso fasziniert wie „Schicksal als Chance“</w:t>
      </w:r>
      <w:r w:rsidR="00BC2C49">
        <w:rPr>
          <w:rFonts w:ascii="Franklin Gothic Book" w:hAnsi="Franklin Gothic Book"/>
          <w:sz w:val="22"/>
        </w:rPr>
        <w:t xml:space="preserve"> </w:t>
      </w:r>
      <w:r w:rsidRPr="00BC2C49">
        <w:rPr>
          <w:rFonts w:ascii="Franklin Gothic Book" w:hAnsi="Franklin Gothic Book"/>
          <w:sz w:val="22"/>
        </w:rPr>
        <w:t xml:space="preserve">von </w:t>
      </w:r>
      <w:proofErr w:type="spellStart"/>
      <w:r w:rsidRPr="00BC2C49">
        <w:rPr>
          <w:rFonts w:ascii="Franklin Gothic Book" w:hAnsi="Franklin Gothic Book"/>
          <w:sz w:val="22"/>
        </w:rPr>
        <w:t>Thorwald</w:t>
      </w:r>
      <w:proofErr w:type="spellEnd"/>
      <w:r w:rsidRPr="00BC2C49">
        <w:rPr>
          <w:rFonts w:ascii="Franklin Gothic Book" w:hAnsi="Franklin Gothic Book"/>
          <w:sz w:val="22"/>
        </w:rPr>
        <w:t xml:space="preserve"> </w:t>
      </w:r>
      <w:proofErr w:type="spellStart"/>
      <w:r w:rsidRPr="00BC2C49">
        <w:rPr>
          <w:rFonts w:ascii="Franklin Gothic Book" w:hAnsi="Franklin Gothic Book"/>
          <w:sz w:val="22"/>
        </w:rPr>
        <w:t>Detlefsen</w:t>
      </w:r>
      <w:proofErr w:type="spellEnd"/>
      <w:r w:rsidRPr="00BC2C49">
        <w:rPr>
          <w:rFonts w:ascii="Franklin Gothic Book" w:hAnsi="Franklin Gothic Book"/>
          <w:sz w:val="22"/>
        </w:rPr>
        <w:t xml:space="preserve"> </w:t>
      </w:r>
      <w:r w:rsidR="00BC2C49">
        <w:rPr>
          <w:rFonts w:ascii="Franklin Gothic Book" w:hAnsi="Franklin Gothic Book"/>
          <w:sz w:val="22"/>
        </w:rPr>
        <w:t>(</w:t>
      </w:r>
      <w:r w:rsidRPr="00BC2C49">
        <w:rPr>
          <w:rFonts w:ascii="Franklin Gothic Book" w:hAnsi="Franklin Gothic Book"/>
          <w:sz w:val="22"/>
        </w:rPr>
        <w:t>er ist auch Co-Autor von „Krankheit als Weg“). Warum diese Faszination? Nun, die Archetypen stehen f</w:t>
      </w:r>
      <w:r w:rsidR="00077F65">
        <w:rPr>
          <w:rFonts w:ascii="Franklin Gothic Book" w:hAnsi="Franklin Gothic Book"/>
          <w:sz w:val="22"/>
        </w:rPr>
        <w:t>ür das Kollektiv-Unbewusste in uns;</w:t>
      </w:r>
      <w:r w:rsidRPr="00BC2C49">
        <w:rPr>
          <w:rFonts w:ascii="Franklin Gothic Book" w:hAnsi="Franklin Gothic Book"/>
          <w:sz w:val="22"/>
        </w:rPr>
        <w:t xml:space="preserve"> wenn wir Anteile von ihnen verdrängen, dann verbannen wir diese in den Schatten, wo sie so</w:t>
      </w:r>
      <w:r w:rsidR="00077F65">
        <w:rPr>
          <w:rFonts w:ascii="Franklin Gothic Book" w:hAnsi="Franklin Gothic Book"/>
          <w:sz w:val="22"/>
        </w:rPr>
        <w:t xml:space="preserve"> </w:t>
      </w:r>
      <w:r w:rsidRPr="00BC2C49">
        <w:rPr>
          <w:rFonts w:ascii="Franklin Gothic Book" w:hAnsi="Franklin Gothic Book"/>
          <w:sz w:val="22"/>
        </w:rPr>
        <w:t xml:space="preserve">lange ein „Schattendasein“ führen, bis sie sich in Form von </w:t>
      </w:r>
      <w:proofErr w:type="spellStart"/>
      <w:r w:rsidRPr="00BC2C49">
        <w:rPr>
          <w:rFonts w:ascii="Franklin Gothic Book" w:hAnsi="Franklin Gothic Book"/>
          <w:sz w:val="22"/>
        </w:rPr>
        <w:t>Ver</w:t>
      </w:r>
      <w:proofErr w:type="spellEnd"/>
      <w:r w:rsidRPr="00BC2C49">
        <w:rPr>
          <w:rFonts w:ascii="Franklin Gothic Book" w:hAnsi="Franklin Gothic Book"/>
          <w:sz w:val="22"/>
        </w:rPr>
        <w:t>-Stimmungen, Blockaden oder auch Krankheiten (zurück</w:t>
      </w:r>
      <w:r w:rsidR="00077F65">
        <w:rPr>
          <w:rFonts w:ascii="Franklin Gothic Book" w:hAnsi="Franklin Gothic Book"/>
          <w:sz w:val="22"/>
        </w:rPr>
        <w:t>-)</w:t>
      </w:r>
      <w:r w:rsidRPr="00BC2C49">
        <w:rPr>
          <w:rFonts w:ascii="Franklin Gothic Book" w:hAnsi="Franklin Gothic Book"/>
          <w:sz w:val="22"/>
        </w:rPr>
        <w:t>melden. Das Geniale der „Archetypischen Medizin“ liegt für mich in der Bewusstwerdung der eigenen Schattenanteile</w:t>
      </w:r>
      <w:r w:rsidR="00077F65">
        <w:rPr>
          <w:rFonts w:ascii="Franklin Gothic Book" w:hAnsi="Franklin Gothic Book"/>
          <w:sz w:val="22"/>
        </w:rPr>
        <w:t>. M</w:t>
      </w:r>
      <w:r w:rsidRPr="00BC2C49">
        <w:rPr>
          <w:rFonts w:ascii="Franklin Gothic Book" w:hAnsi="Franklin Gothic Book"/>
          <w:sz w:val="22"/>
        </w:rPr>
        <w:t>ein eigener Ansatz zur Stimmgabeltherapie  nennt sich folglich</w:t>
      </w:r>
      <w:r w:rsidR="00077F65">
        <w:rPr>
          <w:rFonts w:ascii="Franklin Gothic Book" w:hAnsi="Franklin Gothic Book"/>
          <w:sz w:val="22"/>
        </w:rPr>
        <w:t xml:space="preserve"> – als Dahlkes Schüler –</w:t>
      </w:r>
      <w:r w:rsidRPr="00BC2C49">
        <w:rPr>
          <w:rFonts w:ascii="Franklin Gothic Book" w:hAnsi="Franklin Gothic Book"/>
          <w:sz w:val="22"/>
        </w:rPr>
        <w:t xml:space="preserve"> „Schwingung als Weg“</w:t>
      </w:r>
      <w:r w:rsidR="00077F65">
        <w:rPr>
          <w:rFonts w:ascii="Franklin Gothic Book" w:hAnsi="Franklin Gothic Book"/>
          <w:sz w:val="22"/>
        </w:rPr>
        <w:t>.</w:t>
      </w:r>
      <w:r w:rsidRPr="00BC2C49">
        <w:rPr>
          <w:rFonts w:ascii="Franklin Gothic Book" w:hAnsi="Franklin Gothic Book"/>
          <w:sz w:val="22"/>
        </w:rPr>
        <w:t xml:space="preserve"> </w:t>
      </w:r>
    </w:p>
    <w:p w:rsidR="00D024E6" w:rsidRPr="00BC2C49" w:rsidRDefault="00D024E6" w:rsidP="00077F65">
      <w:pPr>
        <w:widowControl/>
        <w:spacing w:line="276" w:lineRule="auto"/>
        <w:jc w:val="both"/>
        <w:rPr>
          <w:rFonts w:ascii="Franklin Gothic Book" w:hAnsi="Franklin Gothic Book"/>
        </w:rPr>
      </w:pPr>
    </w:p>
    <w:p w:rsidR="00D024E6" w:rsidRPr="00BC2C49" w:rsidRDefault="00E91FC2" w:rsidP="00077F65">
      <w:pPr>
        <w:widowControl/>
        <w:spacing w:line="276" w:lineRule="auto"/>
        <w:ind w:left="-12"/>
        <w:jc w:val="both"/>
        <w:rPr>
          <w:rFonts w:ascii="Franklin Gothic Demi" w:eastAsia="Times New Roman" w:hAnsi="Franklin Gothic Demi"/>
          <w:i/>
          <w:sz w:val="22"/>
          <w:lang w:eastAsia="de-DE" w:bidi="ar-SA"/>
        </w:rPr>
      </w:pPr>
      <w:r w:rsidRPr="00BC2C49">
        <w:rPr>
          <w:rFonts w:ascii="Franklin Gothic Demi" w:eastAsia="Times New Roman" w:hAnsi="Franklin Gothic Demi"/>
          <w:i/>
          <w:sz w:val="22"/>
          <w:lang w:eastAsia="de-DE" w:bidi="ar-SA"/>
        </w:rPr>
        <w:t>Das Buch will dazu anregen und ermutigen, sich ganzheitlich und all-umfassend wahrzunehmen, zu spüren und in der Folge auch zu genießen. Außerdem wollen Sie die Leser teilhaben lassen an den „Geschenken des Himmels“. Welche sind damit gemeint und welche Voraussetzungen sind dafür notwendig?</w:t>
      </w:r>
    </w:p>
    <w:p w:rsidR="00D024E6" w:rsidRPr="00BC2C49" w:rsidRDefault="00D024E6" w:rsidP="00077F65">
      <w:pPr>
        <w:widowControl/>
        <w:spacing w:line="276" w:lineRule="auto"/>
        <w:ind w:left="-12"/>
        <w:jc w:val="both"/>
        <w:rPr>
          <w:rFonts w:ascii="Franklin Gothic Demi" w:eastAsia="Times New Roman" w:hAnsi="Franklin Gothic Demi"/>
          <w:i/>
          <w:sz w:val="22"/>
          <w:lang w:eastAsia="de-DE" w:bidi="ar-SA"/>
        </w:rPr>
      </w:pPr>
    </w:p>
    <w:p w:rsidR="00D024E6" w:rsidRPr="00BC2C49" w:rsidRDefault="00E91FC2" w:rsidP="00077F65">
      <w:pPr>
        <w:spacing w:line="276" w:lineRule="auto"/>
        <w:ind w:left="-12"/>
        <w:jc w:val="both"/>
        <w:rPr>
          <w:rFonts w:ascii="Franklin Gothic Book" w:hAnsi="Franklin Gothic Book"/>
        </w:rPr>
      </w:pPr>
      <w:r w:rsidRPr="00BC2C49">
        <w:rPr>
          <w:rFonts w:ascii="Franklin Gothic Book" w:hAnsi="Franklin Gothic Book"/>
          <w:sz w:val="22"/>
        </w:rPr>
        <w:t xml:space="preserve">Hans Cousto: Für den Astrologen ist die Konstellation der Gestirne zur Zeit der Geburt das Geschenk des Himmels für jeden Menschen. Vertont man ein Horoskop, ergeben genaue Aspekte reine Intervalle. Hört man sich seine </w:t>
      </w:r>
      <w:proofErr w:type="spellStart"/>
      <w:r w:rsidRPr="00BC2C49">
        <w:rPr>
          <w:rFonts w:ascii="Franklin Gothic Book" w:hAnsi="Franklin Gothic Book"/>
          <w:sz w:val="22"/>
        </w:rPr>
        <w:t>Horoskopvertonung</w:t>
      </w:r>
      <w:proofErr w:type="spellEnd"/>
      <w:r w:rsidRPr="00BC2C49">
        <w:rPr>
          <w:rFonts w:ascii="Franklin Gothic Book" w:hAnsi="Franklin Gothic Book"/>
          <w:sz w:val="22"/>
        </w:rPr>
        <w:t xml:space="preserve"> an, kann man die reinen Intervalle entdecken, die eine st</w:t>
      </w:r>
      <w:r w:rsidR="00077F65">
        <w:rPr>
          <w:rFonts w:ascii="Franklin Gothic Book" w:hAnsi="Franklin Gothic Book"/>
          <w:sz w:val="22"/>
        </w:rPr>
        <w:t>arke und klare Resonanz ergeben</w:t>
      </w:r>
      <w:r w:rsidRPr="00BC2C49">
        <w:rPr>
          <w:rFonts w:ascii="Franklin Gothic Book" w:hAnsi="Franklin Gothic Book"/>
          <w:sz w:val="22"/>
        </w:rPr>
        <w:t>. Man hört, welche Aspekte miteinander gu</w:t>
      </w:r>
      <w:r w:rsidR="00077F65">
        <w:rPr>
          <w:rFonts w:ascii="Franklin Gothic Book" w:hAnsi="Franklin Gothic Book"/>
          <w:sz w:val="22"/>
        </w:rPr>
        <w:t xml:space="preserve">t </w:t>
      </w:r>
      <w:proofErr w:type="spellStart"/>
      <w:r w:rsidR="00077F65">
        <w:rPr>
          <w:rFonts w:ascii="Franklin Gothic Book" w:hAnsi="Franklin Gothic Book"/>
          <w:sz w:val="22"/>
        </w:rPr>
        <w:t>resonieren</w:t>
      </w:r>
      <w:proofErr w:type="spellEnd"/>
      <w:r w:rsidR="00077F65">
        <w:rPr>
          <w:rFonts w:ascii="Franklin Gothic Book" w:hAnsi="Franklin Gothic Book"/>
          <w:sz w:val="22"/>
        </w:rPr>
        <w:t xml:space="preserve"> und kann dabei Ver</w:t>
      </w:r>
      <w:r w:rsidRPr="00BC2C49">
        <w:rPr>
          <w:rFonts w:ascii="Franklin Gothic Book" w:hAnsi="Franklin Gothic Book"/>
          <w:sz w:val="22"/>
        </w:rPr>
        <w:t>knüpfungen in seinem Horoskop entdecken, die man zuvor nicht beachtet hat. Dadurch kann man Aspekte des eigenen Seins erkennen, die zuvor im Dunkeln schlummerten.</w:t>
      </w:r>
    </w:p>
    <w:p w:rsidR="00D024E6" w:rsidRPr="00BC2C49" w:rsidRDefault="00D024E6" w:rsidP="00077F65">
      <w:pPr>
        <w:widowControl/>
        <w:spacing w:line="276" w:lineRule="auto"/>
        <w:jc w:val="both"/>
        <w:rPr>
          <w:rFonts w:ascii="Franklin Gothic Book" w:hAnsi="Franklin Gothic Book"/>
        </w:rPr>
      </w:pPr>
    </w:p>
    <w:p w:rsidR="0081742F" w:rsidRDefault="0081742F">
      <w:pPr>
        <w:widowControl/>
        <w:autoSpaceDE/>
        <w:autoSpaceDN/>
        <w:adjustRightInd/>
        <w:spacing w:after="200" w:line="276" w:lineRule="auto"/>
        <w:rPr>
          <w:rFonts w:ascii="Franklin Gothic Demi" w:eastAsia="Times New Roman" w:hAnsi="Franklin Gothic Demi"/>
          <w:i/>
          <w:sz w:val="22"/>
          <w:lang w:eastAsia="de-DE" w:bidi="ar-SA"/>
        </w:rPr>
      </w:pPr>
      <w:r>
        <w:rPr>
          <w:rFonts w:ascii="Franklin Gothic Demi" w:eastAsia="Times New Roman" w:hAnsi="Franklin Gothic Demi"/>
          <w:i/>
          <w:sz w:val="22"/>
          <w:lang w:eastAsia="de-DE" w:bidi="ar-SA"/>
        </w:rPr>
        <w:br w:type="page"/>
      </w:r>
    </w:p>
    <w:p w:rsidR="00D024E6" w:rsidRPr="00BC2C49" w:rsidRDefault="00E91FC2" w:rsidP="00077F65">
      <w:pPr>
        <w:widowControl/>
        <w:spacing w:line="276" w:lineRule="auto"/>
        <w:ind w:left="-12"/>
        <w:jc w:val="both"/>
        <w:rPr>
          <w:rFonts w:ascii="Franklin Gothic Demi" w:eastAsia="Times New Roman" w:hAnsi="Franklin Gothic Demi"/>
          <w:i/>
          <w:sz w:val="22"/>
          <w:lang w:eastAsia="de-DE" w:bidi="ar-SA"/>
        </w:rPr>
      </w:pPr>
      <w:r w:rsidRPr="00BC2C49">
        <w:rPr>
          <w:rFonts w:ascii="Franklin Gothic Demi" w:eastAsia="Times New Roman" w:hAnsi="Franklin Gothic Demi"/>
          <w:i/>
          <w:sz w:val="22"/>
          <w:lang w:eastAsia="de-DE" w:bidi="ar-SA"/>
        </w:rPr>
        <w:lastRenderedPageBreak/>
        <w:t xml:space="preserve">Im Grundlagenteil von „Heilsame Frequenzen“ wird ausführlich und auf wissenschaftlicher Basis dargelegt, wie kosmische Rhythmen für menschliche Sinne wahrnehmbar werden. Welche Auswirkungen hatte das </w:t>
      </w:r>
      <w:bookmarkStart w:id="1" w:name="__DdeLink__113_1798902668"/>
      <w:r w:rsidRPr="00BC2C49">
        <w:rPr>
          <w:rFonts w:ascii="Franklin Gothic Demi" w:eastAsia="Times New Roman" w:hAnsi="Franklin Gothic Demi"/>
          <w:i/>
          <w:sz w:val="22"/>
          <w:lang w:eastAsia="de-DE" w:bidi="ar-SA"/>
        </w:rPr>
        <w:t>„Mysterium der Kosmischen Oktave“</w:t>
      </w:r>
      <w:bookmarkEnd w:id="1"/>
      <w:r w:rsidRPr="00BC2C49">
        <w:rPr>
          <w:rFonts w:ascii="Franklin Gothic Demi" w:eastAsia="Times New Roman" w:hAnsi="Franklin Gothic Demi"/>
          <w:i/>
          <w:sz w:val="22"/>
          <w:lang w:eastAsia="de-DE" w:bidi="ar-SA"/>
        </w:rPr>
        <w:t xml:space="preserve"> seinerseits auf die Wissenschaft und/oder Kunst?</w:t>
      </w:r>
    </w:p>
    <w:p w:rsidR="00D024E6" w:rsidRPr="00BC2C49" w:rsidRDefault="00D024E6" w:rsidP="00077F65">
      <w:pPr>
        <w:widowControl/>
        <w:spacing w:line="276" w:lineRule="auto"/>
        <w:jc w:val="both"/>
        <w:rPr>
          <w:rFonts w:ascii="Franklin Gothic Book" w:hAnsi="Franklin Gothic Book"/>
        </w:rPr>
      </w:pPr>
    </w:p>
    <w:p w:rsidR="00D024E6" w:rsidRPr="00BC2C49" w:rsidRDefault="00E91FC2" w:rsidP="00077F65">
      <w:pPr>
        <w:spacing w:line="276" w:lineRule="auto"/>
        <w:ind w:left="-12"/>
        <w:jc w:val="both"/>
        <w:rPr>
          <w:rFonts w:ascii="Franklin Gothic Book" w:hAnsi="Franklin Gothic Book"/>
        </w:rPr>
      </w:pPr>
      <w:r w:rsidRPr="00BC2C49">
        <w:rPr>
          <w:rFonts w:ascii="Franklin Gothic Book" w:hAnsi="Franklin Gothic Book"/>
          <w:sz w:val="22"/>
        </w:rPr>
        <w:t>Hans Cousto: Die Auswirkungen des „Mysteriums der Kosmischen Oktave“ konnten vor allem in der Musik beobachtet werden. Die Erden-, Mond- und Planetentöne haben zahlreiche Musiker und Komponisten angeregt, spezielle planetare Musik zu kreieren. So entstanden insbesondere Kompositionen für Medi</w:t>
      </w:r>
      <w:r w:rsidR="00077F65">
        <w:rPr>
          <w:rFonts w:ascii="Franklin Gothic Book" w:hAnsi="Franklin Gothic Book"/>
          <w:sz w:val="22"/>
        </w:rPr>
        <w:t>tationen diverser Prägungen, so</w:t>
      </w:r>
      <w:r w:rsidRPr="00BC2C49">
        <w:rPr>
          <w:rFonts w:ascii="Franklin Gothic Book" w:hAnsi="Franklin Gothic Book"/>
          <w:sz w:val="22"/>
        </w:rPr>
        <w:t>dass die Meditierenden sich bei</w:t>
      </w:r>
      <w:r w:rsidR="00077F65">
        <w:rPr>
          <w:rFonts w:ascii="Franklin Gothic Book" w:hAnsi="Franklin Gothic Book"/>
          <w:sz w:val="22"/>
        </w:rPr>
        <w:t>m Anhören</w:t>
      </w:r>
      <w:r w:rsidRPr="00BC2C49">
        <w:rPr>
          <w:rFonts w:ascii="Franklin Gothic Book" w:hAnsi="Franklin Gothic Book"/>
          <w:sz w:val="22"/>
        </w:rPr>
        <w:t xml:space="preserve"> dieser Musik leichter in den Lauf der Dinge – </w:t>
      </w:r>
      <w:r w:rsidR="00077F65">
        <w:rPr>
          <w:rFonts w:ascii="Franklin Gothic Book" w:hAnsi="Franklin Gothic Book"/>
          <w:sz w:val="22"/>
        </w:rPr>
        <w:t>das</w:t>
      </w:r>
      <w:r w:rsidRPr="00BC2C49">
        <w:rPr>
          <w:rFonts w:ascii="Franklin Gothic Book" w:hAnsi="Franklin Gothic Book"/>
          <w:sz w:val="22"/>
        </w:rPr>
        <w:t xml:space="preserve"> Tao – einschwingen können. Damit ist eine Steigerung des Wohlbefindens verbunden.</w:t>
      </w:r>
    </w:p>
    <w:p w:rsidR="00D024E6" w:rsidRPr="00BC2C49" w:rsidRDefault="00E91FC2" w:rsidP="00077F65">
      <w:pPr>
        <w:spacing w:line="276" w:lineRule="auto"/>
        <w:ind w:left="-12"/>
        <w:jc w:val="both"/>
        <w:rPr>
          <w:rFonts w:ascii="Franklin Gothic Book" w:hAnsi="Franklin Gothic Book"/>
        </w:rPr>
      </w:pPr>
      <w:r w:rsidRPr="00BC2C49">
        <w:rPr>
          <w:rFonts w:ascii="Franklin Gothic Book" w:hAnsi="Franklin Gothic Book"/>
          <w:sz w:val="22"/>
        </w:rPr>
        <w:t xml:space="preserve">Große Beliebtheit finden auch die aktuellen </w:t>
      </w:r>
      <w:proofErr w:type="spellStart"/>
      <w:r w:rsidRPr="00BC2C49">
        <w:rPr>
          <w:rFonts w:ascii="Franklin Gothic Book" w:hAnsi="Franklin Gothic Book"/>
          <w:sz w:val="22"/>
        </w:rPr>
        <w:t>Horoskopvertonungen</w:t>
      </w:r>
      <w:proofErr w:type="spellEnd"/>
      <w:r w:rsidRPr="00BC2C49">
        <w:rPr>
          <w:rFonts w:ascii="Franklin Gothic Book" w:hAnsi="Franklin Gothic Book"/>
          <w:sz w:val="22"/>
        </w:rPr>
        <w:t xml:space="preserve"> zu Feierlichkeiten bei Sonnenfinsternissen und bei Vollmondfesten. Hierbei kommen vor allem der Jahreston der Erde und der Ton des synodischen Mondumlaufs zur Anwendung.</w:t>
      </w:r>
    </w:p>
    <w:p w:rsidR="00D024E6" w:rsidRPr="00BC2C49" w:rsidRDefault="00E91FC2" w:rsidP="00077F65">
      <w:pPr>
        <w:spacing w:line="276" w:lineRule="auto"/>
        <w:ind w:left="-12"/>
        <w:jc w:val="both"/>
        <w:rPr>
          <w:rFonts w:ascii="Franklin Gothic Book" w:hAnsi="Franklin Gothic Book"/>
        </w:rPr>
      </w:pPr>
      <w:r w:rsidRPr="00BC2C49">
        <w:rPr>
          <w:rFonts w:ascii="Franklin Gothic Book" w:hAnsi="Franklin Gothic Book"/>
          <w:sz w:val="22"/>
        </w:rPr>
        <w:t xml:space="preserve">Für Naturwissenschaftler </w:t>
      </w:r>
      <w:r w:rsidR="00077F65">
        <w:rPr>
          <w:rFonts w:ascii="Franklin Gothic Book" w:hAnsi="Franklin Gothic Book"/>
          <w:sz w:val="22"/>
        </w:rPr>
        <w:t xml:space="preserve">wiederum </w:t>
      </w:r>
      <w:r w:rsidRPr="00BC2C49">
        <w:rPr>
          <w:rFonts w:ascii="Franklin Gothic Book" w:hAnsi="Franklin Gothic Book"/>
          <w:sz w:val="22"/>
        </w:rPr>
        <w:t xml:space="preserve">sind die Resonanzen von Atomen von besonderem Interesse. Vor allem die Vertonung der Wasserstoffmoleküle, die sehr harmonisch gestimmt sind, haben Musiker wie auch Physiker in ihren Bann gezogen. </w:t>
      </w:r>
    </w:p>
    <w:p w:rsidR="00D024E6" w:rsidRPr="00BC2C49" w:rsidRDefault="00D024E6" w:rsidP="00077F65">
      <w:pPr>
        <w:widowControl/>
        <w:spacing w:line="276" w:lineRule="auto"/>
        <w:jc w:val="both"/>
        <w:rPr>
          <w:rFonts w:ascii="Franklin Gothic Book" w:hAnsi="Franklin Gothic Book"/>
        </w:rPr>
      </w:pPr>
    </w:p>
    <w:p w:rsidR="00D024E6" w:rsidRPr="00BC2C49" w:rsidRDefault="00E91FC2" w:rsidP="00077F65">
      <w:pPr>
        <w:widowControl/>
        <w:spacing w:line="276" w:lineRule="auto"/>
        <w:ind w:left="-12"/>
        <w:jc w:val="both"/>
        <w:rPr>
          <w:rFonts w:ascii="Franklin Gothic Demi" w:eastAsia="Times New Roman" w:hAnsi="Franklin Gothic Demi"/>
          <w:i/>
          <w:sz w:val="22"/>
          <w:lang w:eastAsia="de-DE" w:bidi="ar-SA"/>
        </w:rPr>
      </w:pPr>
      <w:r w:rsidRPr="00BC2C49">
        <w:rPr>
          <w:rFonts w:ascii="Franklin Gothic Demi" w:eastAsia="Times New Roman" w:hAnsi="Franklin Gothic Demi"/>
          <w:i/>
          <w:sz w:val="22"/>
          <w:lang w:eastAsia="de-DE" w:bidi="ar-SA"/>
        </w:rPr>
        <w:t xml:space="preserve">Das In-Resonanz-Sein mit den kosmischen Gesetzen und Schwingungen sei die Grundbedingung für das </w:t>
      </w:r>
      <w:r w:rsidR="00077F65">
        <w:rPr>
          <w:rFonts w:ascii="Franklin Gothic Demi" w:eastAsia="Times New Roman" w:hAnsi="Franklin Gothic Demi"/>
          <w:i/>
          <w:sz w:val="22"/>
          <w:lang w:eastAsia="de-DE" w:bidi="ar-SA"/>
        </w:rPr>
        <w:t>(</w:t>
      </w:r>
      <w:r w:rsidRPr="00BC2C49">
        <w:rPr>
          <w:rFonts w:ascii="Franklin Gothic Demi" w:eastAsia="Times New Roman" w:hAnsi="Franklin Gothic Demi"/>
          <w:i/>
          <w:sz w:val="22"/>
          <w:lang w:eastAsia="de-DE" w:bidi="ar-SA"/>
        </w:rPr>
        <w:t>Re</w:t>
      </w:r>
      <w:r w:rsidR="00077F65">
        <w:rPr>
          <w:rFonts w:ascii="Franklin Gothic Demi" w:eastAsia="Times New Roman" w:hAnsi="Franklin Gothic Demi"/>
          <w:i/>
          <w:sz w:val="22"/>
          <w:lang w:eastAsia="de-DE" w:bidi="ar-SA"/>
        </w:rPr>
        <w:t>-)A</w:t>
      </w:r>
      <w:r w:rsidRPr="00BC2C49">
        <w:rPr>
          <w:rFonts w:ascii="Franklin Gothic Demi" w:eastAsia="Times New Roman" w:hAnsi="Franklin Gothic Demi"/>
          <w:i/>
          <w:sz w:val="22"/>
          <w:lang w:eastAsia="de-DE" w:bidi="ar-SA"/>
        </w:rPr>
        <w:t>ktivieren innerer Heilungsprozesse. Woran stellt man fest, dass die Harmonie gestört ist, und wie kann ein Gleichgewicht wiederhergestellt werden?</w:t>
      </w:r>
    </w:p>
    <w:p w:rsidR="00D024E6" w:rsidRPr="00BC2C49" w:rsidRDefault="00D024E6" w:rsidP="00077F65">
      <w:pPr>
        <w:widowControl/>
        <w:spacing w:line="276" w:lineRule="auto"/>
        <w:jc w:val="both"/>
        <w:rPr>
          <w:rFonts w:ascii="Franklin Gothic Book" w:hAnsi="Franklin Gothic Book"/>
        </w:rPr>
      </w:pPr>
    </w:p>
    <w:p w:rsidR="00BC2C49" w:rsidRDefault="00E91FC2" w:rsidP="00077F65">
      <w:pPr>
        <w:spacing w:after="200" w:line="276" w:lineRule="auto"/>
        <w:ind w:left="-12"/>
        <w:jc w:val="both"/>
        <w:rPr>
          <w:rFonts w:ascii="Franklin Gothic Book" w:hAnsi="Franklin Gothic Book"/>
          <w:kern w:val="0"/>
          <w:sz w:val="22"/>
          <w:lang w:eastAsia="en-US"/>
        </w:rPr>
      </w:pPr>
      <w:r w:rsidRPr="00BC2C49">
        <w:rPr>
          <w:rFonts w:ascii="Franklin Gothic Book" w:hAnsi="Franklin Gothic Book"/>
          <w:sz w:val="22"/>
        </w:rPr>
        <w:t>Thomas Künne: Ich würde den Begriff „In-Resonanz-Sein“ erweitern als „</w:t>
      </w:r>
      <w:r w:rsidR="00077F65">
        <w:rPr>
          <w:rFonts w:ascii="Franklin Gothic Book" w:hAnsi="Franklin Gothic Book"/>
          <w:sz w:val="22"/>
        </w:rPr>
        <w:t>Offen-</w:t>
      </w:r>
      <w:r w:rsidR="007062B8">
        <w:rPr>
          <w:rFonts w:ascii="Franklin Gothic Book" w:hAnsi="Franklin Gothic Book"/>
          <w:sz w:val="22"/>
        </w:rPr>
        <w:t>S</w:t>
      </w:r>
      <w:r w:rsidRPr="00BC2C49">
        <w:rPr>
          <w:rFonts w:ascii="Franklin Gothic Book" w:hAnsi="Franklin Gothic Book"/>
          <w:sz w:val="22"/>
        </w:rPr>
        <w:t xml:space="preserve">ein“ für Schwingungen aller Art, egal ob kosmischer oder kommunikativ-irdischer Natur. </w:t>
      </w:r>
      <w:r w:rsidRPr="00BC2C49">
        <w:rPr>
          <w:rFonts w:ascii="Franklin Gothic Book" w:hAnsi="Franklin Gothic Book"/>
          <w:kern w:val="0"/>
          <w:sz w:val="22"/>
          <w:lang w:eastAsia="en-US"/>
        </w:rPr>
        <w:t>Resonanz bezeichnet immer ein g</w:t>
      </w:r>
      <w:r w:rsidR="00077F65">
        <w:rPr>
          <w:rFonts w:ascii="Franklin Gothic Book" w:hAnsi="Franklin Gothic Book"/>
          <w:kern w:val="0"/>
          <w:sz w:val="22"/>
          <w:lang w:eastAsia="en-US"/>
        </w:rPr>
        <w:t>egenseitiges Geben und Nehmen: E</w:t>
      </w:r>
      <w:r w:rsidRPr="00BC2C49">
        <w:rPr>
          <w:rFonts w:ascii="Franklin Gothic Book" w:hAnsi="Franklin Gothic Book"/>
          <w:kern w:val="0"/>
          <w:sz w:val="22"/>
          <w:lang w:eastAsia="en-US"/>
        </w:rPr>
        <w:t>inerseits erfordert „In-Resonanz-Sein“ Offenheit und Aufnahmebereitschaft bei uns selb</w:t>
      </w:r>
      <w:r w:rsidR="00077F65">
        <w:rPr>
          <w:rFonts w:ascii="Franklin Gothic Book" w:hAnsi="Franklin Gothic Book"/>
          <w:kern w:val="0"/>
          <w:sz w:val="22"/>
          <w:lang w:eastAsia="en-US"/>
        </w:rPr>
        <w:t>st</w:t>
      </w:r>
      <w:r w:rsidRPr="00BC2C49">
        <w:rPr>
          <w:rFonts w:ascii="Franklin Gothic Book" w:hAnsi="Franklin Gothic Book"/>
          <w:kern w:val="0"/>
          <w:sz w:val="22"/>
          <w:lang w:eastAsia="en-US"/>
        </w:rPr>
        <w:t xml:space="preserve"> für die Schwingungen, die von außen kommen</w:t>
      </w:r>
      <w:r w:rsidR="00077F65">
        <w:rPr>
          <w:rFonts w:ascii="Franklin Gothic Book" w:hAnsi="Franklin Gothic Book"/>
          <w:kern w:val="0"/>
          <w:sz w:val="22"/>
          <w:lang w:eastAsia="en-US"/>
        </w:rPr>
        <w:t>; a</w:t>
      </w:r>
      <w:r w:rsidRPr="00BC2C49">
        <w:rPr>
          <w:rFonts w:ascii="Franklin Gothic Book" w:hAnsi="Franklin Gothic Book"/>
          <w:kern w:val="0"/>
          <w:sz w:val="22"/>
          <w:lang w:eastAsia="en-US"/>
        </w:rPr>
        <w:t>nderseits auch die Fähigkeit und sogar Notwendigkeit, mit einem eigenen inneren Lernprozess zu antworten. Lebendige Schwingungen in uns ermöglichen oder unterstützen in der Folge ein resonantes lebendiges Feld bei</w:t>
      </w:r>
      <w:r w:rsidR="00077F65">
        <w:rPr>
          <w:rFonts w:ascii="Franklin Gothic Book" w:hAnsi="Franklin Gothic Book"/>
          <w:kern w:val="0"/>
          <w:sz w:val="22"/>
          <w:lang w:eastAsia="en-US"/>
        </w:rPr>
        <w:t xml:space="preserve"> anderen Menschen und umgekehrt: S</w:t>
      </w:r>
      <w:r w:rsidRPr="00BC2C49">
        <w:rPr>
          <w:rFonts w:ascii="Franklin Gothic Book" w:hAnsi="Franklin Gothic Book"/>
          <w:kern w:val="0"/>
          <w:sz w:val="22"/>
          <w:lang w:eastAsia="en-US"/>
        </w:rPr>
        <w:t>ie helfen uns</w:t>
      </w:r>
      <w:r w:rsidR="00077F65">
        <w:rPr>
          <w:rFonts w:ascii="Franklin Gothic Book" w:hAnsi="Franklin Gothic Book"/>
          <w:kern w:val="0"/>
          <w:sz w:val="22"/>
          <w:lang w:eastAsia="en-US"/>
        </w:rPr>
        <w:t xml:space="preserve"> selbst</w:t>
      </w:r>
      <w:r w:rsidRPr="00BC2C49">
        <w:rPr>
          <w:rFonts w:ascii="Franklin Gothic Book" w:hAnsi="Franklin Gothic Book"/>
          <w:kern w:val="0"/>
          <w:sz w:val="22"/>
          <w:lang w:eastAsia="en-US"/>
        </w:rPr>
        <w:t xml:space="preserve"> dabei, unseren Inneren Heiler und unsere Selbstheilungskräfte zu aktivieren.</w:t>
      </w:r>
    </w:p>
    <w:p w:rsidR="00D024E6" w:rsidRPr="00BC2C49" w:rsidRDefault="00E91FC2" w:rsidP="00077F65">
      <w:pPr>
        <w:spacing w:after="200" w:line="276" w:lineRule="auto"/>
        <w:ind w:left="-12"/>
        <w:jc w:val="both"/>
        <w:rPr>
          <w:rFonts w:ascii="Franklin Gothic Book" w:hAnsi="Franklin Gothic Book"/>
        </w:rPr>
      </w:pPr>
      <w:r w:rsidRPr="00BC2C49">
        <w:rPr>
          <w:rFonts w:ascii="Franklin Gothic Demi" w:eastAsia="Times New Roman" w:hAnsi="Franklin Gothic Demi"/>
          <w:i/>
          <w:sz w:val="22"/>
          <w:lang w:eastAsia="de-DE" w:bidi="ar-SA"/>
        </w:rPr>
        <w:t xml:space="preserve">An einer Stelle heißt es: „Alles ist ständig und veränderlich in Bewegung </w:t>
      </w:r>
      <w:r w:rsidR="00480629">
        <w:rPr>
          <w:rFonts w:ascii="Franklin Gothic Demi" w:eastAsia="Times New Roman" w:hAnsi="Franklin Gothic Demi"/>
          <w:i/>
          <w:sz w:val="22"/>
          <w:lang w:eastAsia="de-DE" w:bidi="ar-SA"/>
        </w:rPr>
        <w:t>und Schwingung;</w:t>
      </w:r>
      <w:r w:rsidRPr="00BC2C49">
        <w:rPr>
          <w:rFonts w:ascii="Franklin Gothic Demi" w:eastAsia="Times New Roman" w:hAnsi="Franklin Gothic Demi"/>
          <w:i/>
          <w:sz w:val="22"/>
          <w:lang w:eastAsia="de-DE" w:bidi="ar-SA"/>
        </w:rPr>
        <w:t xml:space="preserve"> die einzig beständige Sicherheit ist, dass es keine gibt.“ Ist dies für Sie eine bedrohliche oder eine eher hoffnungsvolle Aussicht?</w:t>
      </w:r>
    </w:p>
    <w:p w:rsidR="00D024E6" w:rsidRDefault="00E91FC2" w:rsidP="00480629">
      <w:pPr>
        <w:spacing w:line="276" w:lineRule="auto"/>
        <w:ind w:left="-12"/>
        <w:jc w:val="both"/>
        <w:rPr>
          <w:rFonts w:ascii="Franklin Gothic Book" w:hAnsi="Franklin Gothic Book"/>
          <w:sz w:val="22"/>
        </w:rPr>
      </w:pPr>
      <w:r w:rsidRPr="00BC2C49">
        <w:rPr>
          <w:rFonts w:ascii="Franklin Gothic Book" w:hAnsi="Franklin Gothic Book"/>
          <w:sz w:val="22"/>
        </w:rPr>
        <w:t>Thomas Künne: Alles in di</w:t>
      </w:r>
      <w:r w:rsidR="00480629">
        <w:rPr>
          <w:rFonts w:ascii="Franklin Gothic Book" w:hAnsi="Franklin Gothic Book"/>
          <w:sz w:val="22"/>
        </w:rPr>
        <w:t>eser Schöpfung, wirklich alles,</w:t>
      </w:r>
      <w:r w:rsidRPr="00BC2C49">
        <w:rPr>
          <w:rFonts w:ascii="Franklin Gothic Book" w:hAnsi="Franklin Gothic Book"/>
          <w:sz w:val="22"/>
        </w:rPr>
        <w:t xml:space="preserve"> befindet sich </w:t>
      </w:r>
      <w:r w:rsidR="007062B8">
        <w:rPr>
          <w:rFonts w:ascii="Franklin Gothic Book" w:hAnsi="Franklin Gothic Book"/>
          <w:sz w:val="22"/>
        </w:rPr>
        <w:t xml:space="preserve">in </w:t>
      </w:r>
      <w:r w:rsidRPr="00BC2C49">
        <w:rPr>
          <w:rFonts w:ascii="Franklin Gothic Book" w:hAnsi="Franklin Gothic Book"/>
          <w:sz w:val="22"/>
        </w:rPr>
        <w:t>einem ständigen Wandlungsprozess, von Ewigkeit zu Ewigkeit: die Evolution, die Jahreszeiten, die Entwicklung von Mutter Erde, das Wetter, die Gezeiten. Heraklit formulierte es sinngemäß so: „Das einzig Beständige ist der Wandel“, und er hat so recht</w:t>
      </w:r>
      <w:r w:rsidR="00480629">
        <w:rPr>
          <w:rFonts w:ascii="Franklin Gothic Book" w:hAnsi="Franklin Gothic Book"/>
          <w:sz w:val="22"/>
        </w:rPr>
        <w:t>!</w:t>
      </w:r>
      <w:r w:rsidRPr="00BC2C49">
        <w:rPr>
          <w:rFonts w:ascii="Franklin Gothic Book" w:hAnsi="Franklin Gothic Book"/>
          <w:sz w:val="22"/>
        </w:rPr>
        <w:t xml:space="preserve"> Das Wundervolle für uns Menschen besteht doch darin, dass wir </w:t>
      </w:r>
      <w:r w:rsidR="00480629" w:rsidRPr="00BC2C49">
        <w:rPr>
          <w:rFonts w:ascii="Franklin Gothic Book" w:hAnsi="Franklin Gothic Book"/>
          <w:sz w:val="22"/>
        </w:rPr>
        <w:t xml:space="preserve">an diesem Wandlungsprozess </w:t>
      </w:r>
      <w:r w:rsidRPr="00BC2C49">
        <w:rPr>
          <w:rFonts w:ascii="Franklin Gothic Book" w:hAnsi="Franklin Gothic Book"/>
          <w:sz w:val="22"/>
        </w:rPr>
        <w:t>bewusst teilhaben können und dürfen</w:t>
      </w:r>
      <w:r w:rsidR="00480629">
        <w:rPr>
          <w:rFonts w:ascii="Franklin Gothic Book" w:hAnsi="Franklin Gothic Book"/>
          <w:sz w:val="22"/>
        </w:rPr>
        <w:t>. Und: W</w:t>
      </w:r>
      <w:r w:rsidRPr="00BC2C49">
        <w:rPr>
          <w:rFonts w:ascii="Franklin Gothic Book" w:hAnsi="Franklin Gothic Book"/>
          <w:sz w:val="22"/>
        </w:rPr>
        <w:t xml:space="preserve">enn wir selbst „im Fluss“ sind, ist die ständige „Weiterentwicklung“ nicht nur eine Notwendigkeit, sondern ein Geschenk. Es gilt: Das Leben ist Veränderung, Stillstand ist der Tod (des Lebendigen). </w:t>
      </w:r>
    </w:p>
    <w:p w:rsidR="00480629" w:rsidRPr="00BC2C49" w:rsidRDefault="00480629" w:rsidP="00480629">
      <w:pPr>
        <w:spacing w:line="276" w:lineRule="auto"/>
        <w:ind w:left="-12"/>
        <w:jc w:val="both"/>
        <w:rPr>
          <w:rFonts w:ascii="Franklin Gothic Book" w:hAnsi="Franklin Gothic Book"/>
        </w:rPr>
      </w:pPr>
    </w:p>
    <w:p w:rsidR="00D024E6" w:rsidRPr="00BC2C49" w:rsidRDefault="00E91FC2" w:rsidP="00077F65">
      <w:pPr>
        <w:widowControl/>
        <w:spacing w:line="276" w:lineRule="auto"/>
        <w:ind w:left="-12"/>
        <w:jc w:val="both"/>
        <w:rPr>
          <w:rFonts w:ascii="Franklin Gothic Demi" w:eastAsia="Times New Roman" w:hAnsi="Franklin Gothic Demi"/>
          <w:i/>
          <w:sz w:val="22"/>
          <w:lang w:eastAsia="de-DE" w:bidi="ar-SA"/>
        </w:rPr>
      </w:pPr>
      <w:r w:rsidRPr="00BC2C49">
        <w:rPr>
          <w:rFonts w:ascii="Franklin Gothic Demi" w:eastAsia="Times New Roman" w:hAnsi="Franklin Gothic Demi"/>
          <w:i/>
          <w:sz w:val="22"/>
          <w:lang w:eastAsia="de-DE" w:bidi="ar-SA"/>
        </w:rPr>
        <w:t>Im Praxisteil des Buches zeigen Sie leicht verständliche und begehbare Wege auf, wie die Erkenntnisse zu den Archetypen der Planeten, den Planetenschwingungen und der „Kosmischen Oktave“ in das tägliche Leben einfließen können. Wie lässt sich das konkret im Alltag umsetzen?</w:t>
      </w:r>
    </w:p>
    <w:p w:rsidR="00D024E6" w:rsidRPr="00BC2C49" w:rsidRDefault="00D024E6" w:rsidP="00077F65">
      <w:pPr>
        <w:widowControl/>
        <w:spacing w:line="276" w:lineRule="auto"/>
        <w:ind w:left="-12"/>
        <w:jc w:val="both"/>
        <w:rPr>
          <w:rFonts w:ascii="Franklin Gothic Demi" w:eastAsia="Times New Roman" w:hAnsi="Franklin Gothic Demi"/>
          <w:i/>
          <w:sz w:val="22"/>
          <w:lang w:eastAsia="de-DE" w:bidi="ar-SA"/>
        </w:rPr>
      </w:pPr>
    </w:p>
    <w:p w:rsidR="0081742F" w:rsidRDefault="00E91FC2" w:rsidP="00077F65">
      <w:pPr>
        <w:spacing w:line="276" w:lineRule="auto"/>
        <w:ind w:left="-12"/>
        <w:jc w:val="both"/>
        <w:rPr>
          <w:rFonts w:ascii="Franklin Gothic Book" w:hAnsi="Franklin Gothic Book"/>
          <w:sz w:val="22"/>
        </w:rPr>
      </w:pPr>
      <w:r w:rsidRPr="00BC2C49">
        <w:rPr>
          <w:rFonts w:ascii="Franklin Gothic Book" w:hAnsi="Franklin Gothic Book"/>
          <w:sz w:val="22"/>
        </w:rPr>
        <w:t xml:space="preserve">Thomas Künne: In Wahrheit gibt es keine Trennung zwischen Mensch und Kosmos, wenn wir uns selbst als „Kosmische Menschen“ verstehen. Im Buch „Heilsame Frequenzen“ erläutern wir auch: </w:t>
      </w:r>
      <w:r w:rsidRPr="00BC2C49">
        <w:rPr>
          <w:rFonts w:ascii="Franklin Gothic Book" w:hAnsi="Franklin Gothic Book"/>
          <w:sz w:val="22"/>
        </w:rPr>
        <w:lastRenderedPageBreak/>
        <w:t>Wie das Sonnensystem mit seinen Planeten entstammen wir demselben Ursprung, im Grunde sind wir „Sternenstaub“, der mit dem Urknall vor sehr langer Zeit (vor 14,5 Milliarden Jahre</w:t>
      </w:r>
      <w:r w:rsidR="00480629">
        <w:rPr>
          <w:rFonts w:ascii="Franklin Gothic Book" w:hAnsi="Franklin Gothic Book"/>
          <w:sz w:val="22"/>
        </w:rPr>
        <w:t>n</w:t>
      </w:r>
      <w:r w:rsidRPr="00BC2C49">
        <w:rPr>
          <w:rFonts w:ascii="Franklin Gothic Book" w:hAnsi="Franklin Gothic Book"/>
          <w:sz w:val="22"/>
        </w:rPr>
        <w:t>) in den Kosmos gelangte. I</w:t>
      </w:r>
      <w:r w:rsidR="00480629">
        <w:rPr>
          <w:rFonts w:ascii="Franklin Gothic Book" w:hAnsi="Franklin Gothic Book"/>
          <w:sz w:val="22"/>
        </w:rPr>
        <w:t xml:space="preserve">nsofern ist es nur ein kleiner, </w:t>
      </w:r>
      <w:r w:rsidRPr="00BC2C49">
        <w:rPr>
          <w:rFonts w:ascii="Franklin Gothic Book" w:hAnsi="Franklin Gothic Book"/>
          <w:sz w:val="22"/>
        </w:rPr>
        <w:t>bewusster Schritt, alles um uns herum als Teil des großen Ganzen zu verstehen und die „Geschenke“ des Himmels“ zu unserem Wohlbefinden in den Alltag zu integrieren. Den Schlüssel dazu bilden die Archet</w:t>
      </w:r>
      <w:r w:rsidR="00480629">
        <w:rPr>
          <w:rFonts w:ascii="Franklin Gothic Book" w:hAnsi="Franklin Gothic Book"/>
          <w:sz w:val="22"/>
        </w:rPr>
        <w:t>ypen in ihrer gesamten Vielfalt: Wir lernen, was uns gut</w:t>
      </w:r>
      <w:r w:rsidRPr="00BC2C49">
        <w:rPr>
          <w:rFonts w:ascii="Franklin Gothic Book" w:hAnsi="Franklin Gothic Book"/>
          <w:sz w:val="22"/>
        </w:rPr>
        <w:t xml:space="preserve">tut und was nicht, </w:t>
      </w:r>
      <w:r w:rsidR="00480629">
        <w:rPr>
          <w:rFonts w:ascii="Franklin Gothic Book" w:hAnsi="Franklin Gothic Book"/>
          <w:sz w:val="22"/>
        </w:rPr>
        <w:t xml:space="preserve">und </w:t>
      </w:r>
      <w:r w:rsidRPr="00BC2C49">
        <w:rPr>
          <w:rFonts w:ascii="Franklin Gothic Book" w:hAnsi="Franklin Gothic Book"/>
          <w:sz w:val="22"/>
        </w:rPr>
        <w:t xml:space="preserve">wir erfahren, wie wir Mangelzustände selbst beseitigen können. </w:t>
      </w:r>
    </w:p>
    <w:p w:rsidR="00D024E6" w:rsidRPr="0081742F" w:rsidRDefault="0081742F" w:rsidP="0081742F">
      <w:pPr>
        <w:spacing w:line="276" w:lineRule="auto"/>
        <w:ind w:left="-12"/>
        <w:jc w:val="right"/>
        <w:rPr>
          <w:rFonts w:ascii="Franklin Gothic Book" w:hAnsi="Franklin Gothic Book"/>
          <w:i/>
        </w:rPr>
      </w:pPr>
      <w:r w:rsidRPr="0081742F">
        <w:rPr>
          <w:rFonts w:ascii="Franklin Gothic Book" w:hAnsi="Franklin Gothic Book"/>
          <w:i/>
          <w:sz w:val="22"/>
        </w:rPr>
        <w:t>Das Interview wurde im Juni 2016 geführt.</w:t>
      </w:r>
      <w:r w:rsidR="00E91FC2" w:rsidRPr="0081742F">
        <w:rPr>
          <w:rFonts w:ascii="Franklin Gothic Book" w:hAnsi="Franklin Gothic Book"/>
          <w:i/>
          <w:sz w:val="22"/>
        </w:rPr>
        <w:t xml:space="preserve">    </w:t>
      </w:r>
    </w:p>
    <w:p w:rsidR="00D024E6" w:rsidRDefault="00D024E6" w:rsidP="00077F65">
      <w:pPr>
        <w:widowControl/>
        <w:spacing w:line="276" w:lineRule="auto"/>
        <w:jc w:val="both"/>
        <w:rPr>
          <w:rFonts w:ascii="Franklin Gothic Book" w:hAnsi="Franklin Gothic Book"/>
        </w:rPr>
      </w:pPr>
    </w:p>
    <w:p w:rsidR="0081742F" w:rsidRDefault="0081742F" w:rsidP="00077F65">
      <w:pPr>
        <w:widowControl/>
        <w:spacing w:line="276" w:lineRule="auto"/>
        <w:jc w:val="both"/>
        <w:rPr>
          <w:rFonts w:ascii="Franklin Gothic Book" w:hAnsi="Franklin Gothic Book"/>
        </w:rPr>
      </w:pPr>
      <w:r>
        <w:rPr>
          <w:rFonts w:ascii="Franklin Gothic Book" w:hAnsi="Franklin Gothic Book"/>
          <w:noProof/>
          <w:sz w:val="22"/>
          <w:szCs w:val="22"/>
          <w:lang w:eastAsia="de-DE" w:bidi="ar-SA"/>
        </w:rPr>
        <w:drawing>
          <wp:anchor distT="0" distB="0" distL="114300" distR="114300" simplePos="0" relativeHeight="251658240" behindDoc="0" locked="0" layoutInCell="1" allowOverlap="1" wp14:anchorId="17F5BAF8" wp14:editId="49128440">
            <wp:simplePos x="0" y="0"/>
            <wp:positionH relativeFrom="margin">
              <wp:posOffset>3975735</wp:posOffset>
            </wp:positionH>
            <wp:positionV relativeFrom="margin">
              <wp:posOffset>1757680</wp:posOffset>
            </wp:positionV>
            <wp:extent cx="1893570" cy="25908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_Kuenne_HeilsameFrequenzen_500px.jpg"/>
                    <pic:cNvPicPr/>
                  </pic:nvPicPr>
                  <pic:blipFill>
                    <a:blip r:embed="rId8">
                      <a:extLst>
                        <a:ext uri="{28A0092B-C50C-407E-A947-70E740481C1C}">
                          <a14:useLocalDpi xmlns:a14="http://schemas.microsoft.com/office/drawing/2010/main" val="0"/>
                        </a:ext>
                      </a:extLst>
                    </a:blip>
                    <a:stretch>
                      <a:fillRect/>
                    </a:stretch>
                  </pic:blipFill>
                  <pic:spPr>
                    <a:xfrm>
                      <a:off x="0" y="0"/>
                      <a:ext cx="1893570" cy="2590800"/>
                    </a:xfrm>
                    <a:prstGeom prst="rect">
                      <a:avLst/>
                    </a:prstGeom>
                  </pic:spPr>
                </pic:pic>
              </a:graphicData>
            </a:graphic>
            <wp14:sizeRelH relativeFrom="margin">
              <wp14:pctWidth>0</wp14:pctWidth>
            </wp14:sizeRelH>
            <wp14:sizeRelV relativeFrom="margin">
              <wp14:pctHeight>0</wp14:pctHeight>
            </wp14:sizeRelV>
          </wp:anchor>
        </w:drawing>
      </w:r>
    </w:p>
    <w:p w:rsidR="0081742F" w:rsidRPr="00043C15" w:rsidRDefault="0081742F" w:rsidP="0081742F">
      <w:pPr>
        <w:pStyle w:val="Unterpunkt"/>
        <w:tabs>
          <w:tab w:val="left" w:pos="2404"/>
        </w:tabs>
        <w:jc w:val="both"/>
        <w:rPr>
          <w:rFonts w:ascii="Franklin Gothic Book" w:hAnsi="Franklin Gothic Book" w:cs="Arial"/>
          <w:i/>
          <w:iCs/>
        </w:rPr>
      </w:pPr>
      <w:r w:rsidRPr="00043C15">
        <w:rPr>
          <w:rFonts w:ascii="Franklin Gothic Book" w:hAnsi="Franklin Gothic Book" w:cs="Arial"/>
          <w:i/>
          <w:iCs/>
        </w:rPr>
        <w:t>Der Abdruck des Interviews (auch auszugsweise) mit Hinweis auf das Buch „</w:t>
      </w:r>
      <w:r>
        <w:rPr>
          <w:rFonts w:ascii="Franklin Gothic Book" w:hAnsi="Franklin Gothic Book" w:cs="Arial"/>
          <w:i/>
          <w:iCs/>
        </w:rPr>
        <w:t>Heilsame Frequenzen</w:t>
      </w:r>
      <w:r w:rsidRPr="00043C15">
        <w:rPr>
          <w:rFonts w:ascii="Franklin Gothic Book" w:hAnsi="Franklin Gothic Book" w:cs="Arial"/>
          <w:i/>
          <w:iCs/>
        </w:rPr>
        <w:t>“ (ISBN 978-3-</w:t>
      </w:r>
      <w:r>
        <w:rPr>
          <w:rFonts w:ascii="Franklin Gothic Book" w:hAnsi="Franklin Gothic Book" w:cs="Arial"/>
          <w:i/>
          <w:iCs/>
        </w:rPr>
        <w:t>86374-246-1</w:t>
      </w:r>
      <w:r w:rsidRPr="00043C15">
        <w:rPr>
          <w:rFonts w:ascii="Franklin Gothic Book" w:hAnsi="Franklin Gothic Book" w:cs="Arial"/>
          <w:i/>
          <w:iCs/>
        </w:rPr>
        <w:t>) ist kostenlos möglich. Porträtfoto</w:t>
      </w:r>
      <w:r>
        <w:rPr>
          <w:rFonts w:ascii="Franklin Gothic Book" w:hAnsi="Franklin Gothic Book" w:cs="Arial"/>
          <w:i/>
          <w:iCs/>
        </w:rPr>
        <w:t>s</w:t>
      </w:r>
      <w:r w:rsidRPr="00043C15">
        <w:rPr>
          <w:rFonts w:ascii="Franklin Gothic Book" w:hAnsi="Franklin Gothic Book" w:cs="Arial"/>
          <w:i/>
          <w:iCs/>
        </w:rPr>
        <w:t xml:space="preserve"> von </w:t>
      </w:r>
      <w:r>
        <w:rPr>
          <w:rFonts w:ascii="Franklin Gothic Book" w:hAnsi="Franklin Gothic Book" w:cs="Arial"/>
          <w:i/>
          <w:iCs/>
        </w:rPr>
        <w:t>Hans Cousto und Thomas Künne</w:t>
      </w:r>
      <w:r w:rsidRPr="00043C15">
        <w:rPr>
          <w:rFonts w:ascii="Franklin Gothic Book" w:hAnsi="Franklin Gothic Book" w:cs="Arial"/>
          <w:i/>
          <w:iCs/>
        </w:rPr>
        <w:t xml:space="preserve"> (in Druckqualität) </w:t>
      </w:r>
      <w:r>
        <w:rPr>
          <w:rFonts w:ascii="Franklin Gothic Book" w:hAnsi="Franklin Gothic Book" w:cs="Arial"/>
          <w:i/>
          <w:iCs/>
        </w:rPr>
        <w:t xml:space="preserve">liegen </w:t>
      </w:r>
      <w:r w:rsidRPr="00043C15">
        <w:rPr>
          <w:rFonts w:ascii="Franklin Gothic Book" w:hAnsi="Franklin Gothic Book" w:cs="Arial"/>
          <w:i/>
          <w:iCs/>
        </w:rPr>
        <w:t>vor.</w:t>
      </w:r>
      <w:r w:rsidRPr="006F79DE">
        <w:rPr>
          <w:rFonts w:ascii="Franklin Gothic Book" w:hAnsi="Franklin Gothic Book" w:cs="Arial"/>
          <w:i/>
          <w:iCs/>
        </w:rPr>
        <w:t xml:space="preserve"> </w:t>
      </w:r>
      <w:r w:rsidRPr="00043C15">
        <w:rPr>
          <w:rFonts w:ascii="Franklin Gothic Book" w:hAnsi="Franklin Gothic Book" w:cs="Arial"/>
          <w:i/>
          <w:iCs/>
        </w:rPr>
        <w:t xml:space="preserve">Die Rechte liegen </w:t>
      </w:r>
      <w:r>
        <w:rPr>
          <w:rFonts w:ascii="Franklin Gothic Book" w:hAnsi="Franklin Gothic Book" w:cs="Arial"/>
          <w:i/>
          <w:iCs/>
        </w:rPr>
        <w:t xml:space="preserve">bei: </w:t>
      </w:r>
      <w:r w:rsidRPr="00043C15">
        <w:rPr>
          <w:rFonts w:ascii="Franklin Gothic Book" w:hAnsi="Franklin Gothic Book" w:cs="Arial"/>
          <w:i/>
          <w:iCs/>
        </w:rPr>
        <w:t>Mankau Verlag</w:t>
      </w:r>
      <w:r>
        <w:rPr>
          <w:rFonts w:ascii="Franklin Gothic Book" w:hAnsi="Franklin Gothic Book" w:cs="Arial"/>
          <w:i/>
          <w:iCs/>
        </w:rPr>
        <w:t xml:space="preserve"> GmbH</w:t>
      </w:r>
      <w:r w:rsidRPr="00043C15">
        <w:rPr>
          <w:rFonts w:ascii="Franklin Gothic Book" w:hAnsi="Franklin Gothic Book" w:cs="Arial"/>
          <w:i/>
          <w:iCs/>
        </w:rPr>
        <w:t>, Postfach</w:t>
      </w:r>
      <w:r>
        <w:rPr>
          <w:rFonts w:ascii="Franklin Gothic Book" w:hAnsi="Franklin Gothic Book" w:cs="Arial"/>
          <w:i/>
          <w:iCs/>
        </w:rPr>
        <w:t xml:space="preserve"> </w:t>
      </w:r>
      <w:r w:rsidRPr="00043C15">
        <w:rPr>
          <w:rFonts w:ascii="Franklin Gothic Book" w:hAnsi="Franklin Gothic Book" w:cs="Arial"/>
          <w:i/>
          <w:iCs/>
        </w:rPr>
        <w:t>13 22, 82413</w:t>
      </w:r>
      <w:r>
        <w:rPr>
          <w:rFonts w:ascii="Franklin Gothic Book" w:hAnsi="Franklin Gothic Book" w:cs="Arial"/>
          <w:i/>
          <w:iCs/>
        </w:rPr>
        <w:t xml:space="preserve"> Murnau am</w:t>
      </w:r>
      <w:r w:rsidRPr="00043C15">
        <w:rPr>
          <w:rFonts w:ascii="Franklin Gothic Book" w:hAnsi="Franklin Gothic Book" w:cs="Arial"/>
          <w:i/>
          <w:iCs/>
        </w:rPr>
        <w:t xml:space="preserve"> Staffelsee, Tel. 0</w:t>
      </w:r>
      <w:r>
        <w:rPr>
          <w:rFonts w:ascii="Franklin Gothic Book" w:hAnsi="Franklin Gothic Book" w:cs="Arial"/>
          <w:i/>
          <w:iCs/>
        </w:rPr>
        <w:t>88</w:t>
      </w:r>
      <w:r w:rsidRPr="00043C15">
        <w:rPr>
          <w:rFonts w:ascii="Franklin Gothic Book" w:hAnsi="Franklin Gothic Book" w:cs="Arial"/>
          <w:i/>
          <w:iCs/>
        </w:rPr>
        <w:t>41</w:t>
      </w:r>
      <w:r>
        <w:rPr>
          <w:rFonts w:ascii="Franklin Gothic Book" w:hAnsi="Franklin Gothic Book" w:cs="Arial"/>
          <w:i/>
          <w:iCs/>
        </w:rPr>
        <w:t>/6277</w:t>
      </w:r>
      <w:r w:rsidRPr="00043C15">
        <w:rPr>
          <w:rFonts w:ascii="Franklin Gothic Book" w:hAnsi="Franklin Gothic Book" w:cs="Arial"/>
          <w:i/>
          <w:iCs/>
        </w:rPr>
        <w:t>69-0, Fax -6, E-Post: kontakt@mankau-verlag.de.</w:t>
      </w:r>
    </w:p>
    <w:p w:rsidR="0081742F" w:rsidRDefault="0081742F" w:rsidP="0081742F">
      <w:pPr>
        <w:pStyle w:val="berschrift2"/>
        <w:spacing w:before="120"/>
        <w:jc w:val="center"/>
        <w:rPr>
          <w:rFonts w:ascii="Franklin Gothic Book" w:eastAsia="Times New Roman" w:hAnsi="Franklin Gothic Book" w:cs="Times New Roman"/>
          <w:b w:val="0"/>
          <w:color w:val="auto"/>
          <w:sz w:val="22"/>
          <w:szCs w:val="22"/>
          <w:lang w:val="de-DE"/>
        </w:rPr>
      </w:pPr>
    </w:p>
    <w:p w:rsidR="0081742F" w:rsidRPr="007062B8" w:rsidRDefault="0081742F" w:rsidP="0081742F">
      <w:pPr>
        <w:pStyle w:val="berschrift2"/>
        <w:spacing w:before="120"/>
        <w:jc w:val="center"/>
        <w:rPr>
          <w:rFonts w:ascii="Franklin Gothic Book" w:eastAsia="Times New Roman" w:hAnsi="Franklin Gothic Book" w:cs="Times New Roman"/>
          <w:b w:val="0"/>
          <w:color w:val="auto"/>
          <w:sz w:val="22"/>
          <w:szCs w:val="22"/>
          <w:lang w:val="de-DE"/>
        </w:rPr>
      </w:pPr>
      <w:r w:rsidRPr="007062B8">
        <w:rPr>
          <w:rFonts w:ascii="Franklin Gothic Book" w:eastAsia="Times New Roman" w:hAnsi="Franklin Gothic Book" w:cs="Times New Roman"/>
          <w:b w:val="0"/>
          <w:color w:val="auto"/>
          <w:sz w:val="22"/>
          <w:szCs w:val="22"/>
          <w:lang w:val="de-DE"/>
        </w:rPr>
        <w:t>Hans Cousto und Thomas Künne</w:t>
      </w:r>
    </w:p>
    <w:p w:rsidR="0081742F" w:rsidRPr="0081742F" w:rsidRDefault="0081742F" w:rsidP="0081742F">
      <w:pPr>
        <w:jc w:val="center"/>
        <w:rPr>
          <w:rFonts w:ascii="Franklin Gothic Book" w:hAnsi="Franklin Gothic Book"/>
          <w:sz w:val="22"/>
          <w:szCs w:val="22"/>
        </w:rPr>
      </w:pPr>
      <w:r w:rsidRPr="0081742F">
        <w:rPr>
          <w:rFonts w:ascii="Franklin Gothic Demi" w:hAnsi="Franklin Gothic Demi"/>
          <w:bCs/>
          <w:sz w:val="22"/>
          <w:szCs w:val="22"/>
        </w:rPr>
        <w:t>Heilsame Frequenzen</w:t>
      </w:r>
      <w:r w:rsidRPr="0081742F">
        <w:rPr>
          <w:rFonts w:ascii="Franklin Gothic Demi" w:hAnsi="Franklin Gothic Demi"/>
          <w:bCs/>
          <w:sz w:val="22"/>
          <w:szCs w:val="22"/>
        </w:rPr>
        <w:br/>
      </w:r>
      <w:r w:rsidRPr="0081742F">
        <w:rPr>
          <w:rFonts w:ascii="Franklin Gothic Book" w:hAnsi="Franklin Gothic Book"/>
          <w:bCs/>
          <w:sz w:val="22"/>
          <w:szCs w:val="22"/>
        </w:rPr>
        <w:t>Wie kosmische Schwingungen unser Wohlbefinden fördern</w:t>
      </w:r>
      <w:r w:rsidRPr="0081742F">
        <w:rPr>
          <w:rFonts w:ascii="Franklin Gothic Book" w:hAnsi="Franklin Gothic Book"/>
          <w:bCs/>
          <w:sz w:val="22"/>
          <w:szCs w:val="22"/>
        </w:rPr>
        <w:br/>
      </w:r>
    </w:p>
    <w:p w:rsidR="0081742F" w:rsidRPr="0081742F" w:rsidRDefault="0081742F" w:rsidP="0081742F">
      <w:pPr>
        <w:jc w:val="center"/>
        <w:rPr>
          <w:rFonts w:ascii="Franklin Gothic Book" w:hAnsi="Franklin Gothic Book"/>
          <w:sz w:val="22"/>
          <w:szCs w:val="22"/>
        </w:rPr>
      </w:pPr>
      <w:r w:rsidRPr="0081742F">
        <w:rPr>
          <w:rFonts w:ascii="Franklin Gothic Book" w:hAnsi="Franklin Gothic Book"/>
          <w:sz w:val="22"/>
          <w:szCs w:val="22"/>
        </w:rPr>
        <w:t>Mankau Verlag, 1. Aufl. Juni 2016</w:t>
      </w:r>
      <w:r w:rsidRPr="0081742F">
        <w:rPr>
          <w:rFonts w:ascii="Franklin Gothic Book" w:hAnsi="Franklin Gothic Book"/>
          <w:sz w:val="22"/>
          <w:szCs w:val="22"/>
        </w:rPr>
        <w:br/>
        <w:t xml:space="preserve">Klappenbroschur, durchgehend farbig, 256 S. </w:t>
      </w:r>
    </w:p>
    <w:p w:rsidR="0081742F" w:rsidRPr="0081742F" w:rsidRDefault="0081742F" w:rsidP="0081742F">
      <w:pPr>
        <w:jc w:val="center"/>
        <w:rPr>
          <w:rFonts w:ascii="Franklin Gothic Book" w:hAnsi="Franklin Gothic Book"/>
          <w:sz w:val="22"/>
          <w:szCs w:val="22"/>
        </w:rPr>
      </w:pPr>
      <w:r w:rsidRPr="0081742F">
        <w:rPr>
          <w:rFonts w:ascii="Franklin Gothic Book" w:hAnsi="Franklin Gothic Book"/>
          <w:sz w:val="22"/>
          <w:szCs w:val="22"/>
        </w:rPr>
        <w:t>20,– € (D) / 20,60 € (A), ISBN 978-3-86374-246-1</w:t>
      </w:r>
    </w:p>
    <w:p w:rsidR="0081742F" w:rsidRPr="00BC2C49" w:rsidRDefault="0081742F" w:rsidP="00077F65">
      <w:pPr>
        <w:widowControl/>
        <w:spacing w:line="276" w:lineRule="auto"/>
        <w:jc w:val="both"/>
        <w:rPr>
          <w:rFonts w:ascii="Franklin Gothic Book" w:hAnsi="Franklin Gothic Book"/>
        </w:rPr>
      </w:pPr>
    </w:p>
    <w:sectPr w:rsidR="0081742F" w:rsidRPr="00BC2C49">
      <w:type w:val="continuous"/>
      <w:pgSz w:w="11906" w:h="16838"/>
      <w:pgMar w:top="1417" w:right="1417" w:bottom="1134" w:left="1417" w:header="708"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E6" w:rsidRDefault="00E91FC2">
      <w:r>
        <w:separator/>
      </w:r>
    </w:p>
  </w:endnote>
  <w:endnote w:type="continuationSeparator" w:id="0">
    <w:p w:rsidR="00D024E6" w:rsidRDefault="00E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eSans">
    <w:altName w:val="MS Mincho"/>
    <w:panose1 w:val="00000000000000000000"/>
    <w:charset w:val="80"/>
    <w:family w:val="auto"/>
    <w:notTrueType/>
    <w:pitch w:val="variable"/>
    <w:sig w:usb0="00000000" w:usb1="08070000" w:usb2="00000010" w:usb3="00000000" w:csb0="00020000" w:csb1="00000000"/>
  </w:font>
  <w:font w:name="Droid Sans Fallback">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Greek">
    <w:altName w:val="MS Mincho"/>
    <w:panose1 w:val="00000000000000000000"/>
    <w:charset w:val="80"/>
    <w:family w:val="auto"/>
    <w:notTrueType/>
    <w:pitch w:val="default"/>
    <w:sig w:usb0="00000000" w:usb1="08070000" w:usb2="00000010" w:usb3="00000000" w:csb0="00020000" w:csb1="00000000"/>
  </w:font>
  <w:font w:name="Calibri Cyr">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mbria Math (Vietnames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E6" w:rsidRDefault="00E91FC2">
      <w:r>
        <w:separator/>
      </w:r>
    </w:p>
  </w:footnote>
  <w:footnote w:type="continuationSeparator" w:id="0">
    <w:p w:rsidR="00D024E6" w:rsidRDefault="00E91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
    <w:nsid w:val="00000003"/>
    <w:multiLevelType w:val="multilevel"/>
    <w:tmpl w:val="00000003"/>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3">
    <w:nsid w:val="69412B56"/>
    <w:multiLevelType w:val="hybridMultilevel"/>
    <w:tmpl w:val="6E0ADB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06"/>
    <w:rsid w:val="00077F65"/>
    <w:rsid w:val="0010566B"/>
    <w:rsid w:val="00450925"/>
    <w:rsid w:val="00480629"/>
    <w:rsid w:val="007062B8"/>
    <w:rsid w:val="007530DF"/>
    <w:rsid w:val="0081742F"/>
    <w:rsid w:val="00BC2C49"/>
    <w:rsid w:val="00D024E6"/>
    <w:rsid w:val="00E91FC2"/>
    <w:rsid w:val="00FC7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Times New Roman" w:eastAsia="FreeSans" w:hAnsi="Droid Sans Fallback" w:cs="Times New Roman"/>
      <w:kern w:val="1"/>
      <w:sz w:val="24"/>
      <w:szCs w:val="24"/>
      <w:lang w:eastAsia="zh-CN" w:bidi="hi-IN"/>
    </w:rPr>
  </w:style>
  <w:style w:type="paragraph" w:styleId="berschrift2">
    <w:name w:val="heading 2"/>
    <w:basedOn w:val="Standard"/>
    <w:next w:val="Standard"/>
    <w:link w:val="berschrift2Zchn"/>
    <w:uiPriority w:val="9"/>
    <w:unhideWhenUsed/>
    <w:qFormat/>
    <w:rsid w:val="0081742F"/>
    <w:pPr>
      <w:keepNext/>
      <w:keepLines/>
      <w:widowControl/>
      <w:autoSpaceDE/>
      <w:autoSpaceDN/>
      <w:adjustRightInd/>
      <w:spacing w:before="200"/>
      <w:outlineLvl w:val="1"/>
    </w:pPr>
    <w:rPr>
      <w:rFonts w:asciiTheme="majorHAnsi" w:eastAsiaTheme="majorEastAsia" w:hAnsiTheme="majorHAnsi" w:cstheme="majorBidi"/>
      <w:b/>
      <w:bCs/>
      <w:color w:val="4F81BD" w:themeColor="accent1"/>
      <w:kern w:val="0"/>
      <w:sz w:val="26"/>
      <w:szCs w:val="26"/>
      <w:lang w:val="en-US"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berschrift">
    <w:name w:val="Ü3fberschrift"/>
    <w:basedOn w:val="Standard"/>
    <w:next w:val="Textk3frper"/>
    <w:uiPriority w:val="99"/>
    <w:pPr>
      <w:keepNext/>
      <w:spacing w:before="240" w:after="120"/>
    </w:pPr>
    <w:rPr>
      <w:rFonts w:ascii="Arial" w:cs="Arial"/>
      <w:kern w:val="0"/>
      <w:sz w:val="28"/>
      <w:szCs w:val="28"/>
      <w:lang w:eastAsia="de-DE" w:bidi="ar-SA"/>
    </w:rPr>
  </w:style>
  <w:style w:type="paragraph" w:customStyle="1" w:styleId="Textk3frper">
    <w:name w:val="Textkö3frper"/>
    <w:basedOn w:val="Standard"/>
    <w:uiPriority w:val="99"/>
    <w:pPr>
      <w:spacing w:after="120"/>
    </w:pPr>
    <w:rPr>
      <w:rFonts w:eastAsiaTheme="minorEastAsia" w:hAnsi="Times New Roman"/>
      <w:kern w:val="0"/>
      <w:lang w:eastAsia="de-DE" w:bidi="ar-SA"/>
    </w:rPr>
  </w:style>
  <w:style w:type="paragraph" w:styleId="Liste">
    <w:name w:val="List"/>
    <w:basedOn w:val="Textk3f3frper"/>
    <w:uiPriority w:val="99"/>
    <w:rPr>
      <w:rFonts w:eastAsia="Calibri Greek"/>
      <w:kern w:val="0"/>
    </w:rPr>
  </w:style>
  <w:style w:type="paragraph" w:styleId="Beschriftung">
    <w:name w:val="caption"/>
    <w:basedOn w:val="Standard"/>
    <w:uiPriority w:val="99"/>
    <w:qFormat/>
    <w:pPr>
      <w:widowControl/>
      <w:spacing w:before="120" w:after="120"/>
    </w:pPr>
    <w:rPr>
      <w:rFonts w:eastAsia="Calibri Greek" w:hAnsi="Times New Roman"/>
      <w:i/>
      <w:iCs/>
      <w:lang w:eastAsia="de-DE" w:bidi="ar-SA"/>
    </w:rPr>
  </w:style>
  <w:style w:type="paragraph" w:customStyle="1" w:styleId="Verzeichnis">
    <w:name w:val="Verzeichnis"/>
    <w:basedOn w:val="Standard"/>
    <w:uiPriority w:val="99"/>
    <w:pPr>
      <w:widowControl/>
      <w:suppressLineNumbers/>
    </w:pPr>
    <w:rPr>
      <w:rFonts w:eastAsia="Calibri Greek" w:hAnsi="Times New Roman"/>
      <w:kern w:val="0"/>
      <w:lang w:eastAsia="de-DE" w:bidi="ar-SA"/>
    </w:rPr>
  </w:style>
  <w:style w:type="paragraph" w:customStyle="1" w:styleId="3f3fberschrift1">
    <w:name w:val="Ü3f3fberschrift 1"/>
    <w:uiPriority w:val="99"/>
    <w:pPr>
      <w:keepNext/>
      <w:autoSpaceDE w:val="0"/>
      <w:autoSpaceDN w:val="0"/>
      <w:adjustRightInd w:val="0"/>
      <w:spacing w:before="240" w:after="60" w:line="240" w:lineRule="auto"/>
    </w:pPr>
    <w:rPr>
      <w:rFonts w:ascii="Arial" w:eastAsia="Times New Roman" w:hAnsi="Times New Roman" w:cs="Arial"/>
      <w:b/>
      <w:bCs/>
      <w:kern w:val="1"/>
      <w:sz w:val="32"/>
      <w:szCs w:val="32"/>
    </w:rPr>
  </w:style>
  <w:style w:type="paragraph" w:customStyle="1" w:styleId="3f3fberschrift2">
    <w:name w:val="Ü3f3fberschrift 2"/>
    <w:uiPriority w:val="99"/>
    <w:pPr>
      <w:keepNext/>
      <w:autoSpaceDE w:val="0"/>
      <w:autoSpaceDN w:val="0"/>
      <w:adjustRightInd w:val="0"/>
      <w:spacing w:before="240" w:after="60" w:line="240" w:lineRule="auto"/>
    </w:pPr>
    <w:rPr>
      <w:rFonts w:ascii="Arial" w:eastAsia="Times New Roman" w:hAnsi="Times New Roman" w:cs="Arial"/>
      <w:b/>
      <w:bCs/>
      <w:i/>
      <w:iCs/>
      <w:kern w:val="1"/>
      <w:sz w:val="28"/>
      <w:szCs w:val="28"/>
    </w:rPr>
  </w:style>
  <w:style w:type="paragraph" w:customStyle="1" w:styleId="3f3fberschrift3">
    <w:name w:val="Ü3f3fberschrift 3"/>
    <w:uiPriority w:val="99"/>
    <w:pPr>
      <w:keepNext/>
      <w:autoSpaceDE w:val="0"/>
      <w:autoSpaceDN w:val="0"/>
      <w:adjustRightInd w:val="0"/>
      <w:spacing w:before="240" w:after="60" w:line="240" w:lineRule="auto"/>
    </w:pPr>
    <w:rPr>
      <w:rFonts w:ascii="Arial" w:eastAsia="Times New Roman" w:hAnsi="Times New Roman" w:cs="Arial"/>
      <w:b/>
      <w:bCs/>
      <w:kern w:val="1"/>
      <w:sz w:val="26"/>
      <w:szCs w:val="26"/>
    </w:rPr>
  </w:style>
  <w:style w:type="paragraph" w:customStyle="1" w:styleId="3f3fberschrift">
    <w:name w:val="Ü3f3fberschrift"/>
    <w:uiPriority w:val="99"/>
    <w:pPr>
      <w:keepNext/>
      <w:autoSpaceDE w:val="0"/>
      <w:autoSpaceDN w:val="0"/>
      <w:adjustRightInd w:val="0"/>
      <w:spacing w:before="240" w:after="120" w:line="240" w:lineRule="auto"/>
    </w:pPr>
    <w:rPr>
      <w:rFonts w:ascii="Arial" w:eastAsia="Calibri Greek" w:hAnsi="Calibri Cyr" w:cs="Arial"/>
      <w:kern w:val="1"/>
      <w:sz w:val="28"/>
      <w:szCs w:val="28"/>
    </w:rPr>
  </w:style>
  <w:style w:type="paragraph" w:customStyle="1" w:styleId="Textk3f3frper">
    <w:name w:val="Textkö3f3frper"/>
    <w:uiPriority w:val="99"/>
    <w:pPr>
      <w:autoSpaceDE w:val="0"/>
      <w:autoSpaceDN w:val="0"/>
      <w:adjustRightInd w:val="0"/>
      <w:spacing w:after="120" w:line="240" w:lineRule="auto"/>
    </w:pPr>
    <w:rPr>
      <w:rFonts w:ascii="Times New Roman" w:eastAsia="Times New Roman" w:hAnsi="Times New Roman" w:cs="Times New Roman"/>
      <w:kern w:val="1"/>
      <w:sz w:val="24"/>
      <w:szCs w:val="24"/>
    </w:rPr>
  </w:style>
  <w:style w:type="paragraph" w:styleId="Kopfzeile">
    <w:name w:val="header"/>
    <w:basedOn w:val="Standard"/>
    <w:link w:val="KopfzeileZchn"/>
    <w:uiPriority w:val="99"/>
    <w:pPr>
      <w:widowControl/>
      <w:suppressLineNumbers/>
      <w:tabs>
        <w:tab w:val="center" w:pos="4536"/>
        <w:tab w:val="right" w:pos="9072"/>
      </w:tabs>
    </w:pPr>
    <w:rPr>
      <w:rFonts w:eastAsia="Times New Roman" w:hAnsi="Times New Roman"/>
      <w:kern w:val="0"/>
      <w:lang w:eastAsia="de-DE" w:bidi="ar-SA"/>
    </w:rPr>
  </w:style>
  <w:style w:type="character" w:customStyle="1" w:styleId="KopfzeileZchn">
    <w:name w:val="Kopfzeile Zchn"/>
    <w:basedOn w:val="Absatz-Standardschriftart"/>
    <w:link w:val="Kopfzeile"/>
    <w:uiPriority w:val="99"/>
    <w:semiHidden/>
    <w:rPr>
      <w:rFonts w:ascii="Times New Roman" w:eastAsia="FreeSans" w:hAnsi="Droid Sans Fallback" w:cs="Mangal"/>
      <w:kern w:val="1"/>
      <w:sz w:val="24"/>
      <w:szCs w:val="21"/>
      <w:lang w:eastAsia="zh-CN" w:bidi="hi-IN"/>
    </w:rPr>
  </w:style>
  <w:style w:type="paragraph" w:customStyle="1" w:styleId="Fu3f3fzeile">
    <w:name w:val="Fuß3f3fzeile"/>
    <w:uiPriority w:val="99"/>
    <w:pPr>
      <w:tabs>
        <w:tab w:val="center" w:pos="4536"/>
        <w:tab w:val="right" w:pos="9072"/>
      </w:tabs>
      <w:autoSpaceDE w:val="0"/>
      <w:autoSpaceDN w:val="0"/>
      <w:adjustRightInd w:val="0"/>
      <w:spacing w:after="0" w:line="240" w:lineRule="auto"/>
    </w:pPr>
    <w:rPr>
      <w:rFonts w:ascii="Times New Roman" w:eastAsia="Times New Roman" w:hAnsi="Times New Roman" w:cs="Times New Roman"/>
      <w:kern w:val="1"/>
      <w:sz w:val="24"/>
      <w:szCs w:val="24"/>
    </w:rPr>
  </w:style>
  <w:style w:type="paragraph" w:styleId="Listenabsatz">
    <w:name w:val="List Paragraph"/>
    <w:basedOn w:val="Standard"/>
    <w:uiPriority w:val="99"/>
    <w:qFormat/>
    <w:pPr>
      <w:widowControl/>
      <w:ind w:left="720"/>
    </w:pPr>
    <w:rPr>
      <w:rFonts w:eastAsia="Times New Roman" w:hAnsi="Cambria Math (Vietnamese)"/>
      <w:lang w:eastAsia="de-DE" w:bidi="ar-SA"/>
    </w:rPr>
  </w:style>
  <w:style w:type="paragraph" w:styleId="Fuzeile">
    <w:name w:val="footer"/>
    <w:basedOn w:val="Standard"/>
    <w:link w:val="FuzeileZchn"/>
    <w:uiPriority w:val="99"/>
    <w:unhideWhenUsed/>
    <w:rsid w:val="00BC2C4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BC2C49"/>
    <w:rPr>
      <w:rFonts w:ascii="Times New Roman" w:eastAsia="FreeSans" w:hAnsi="Droid Sans Fallback" w:cs="Mangal"/>
      <w:kern w:val="1"/>
      <w:sz w:val="24"/>
      <w:szCs w:val="21"/>
      <w:lang w:eastAsia="zh-CN" w:bidi="hi-IN"/>
    </w:rPr>
  </w:style>
  <w:style w:type="character" w:customStyle="1" w:styleId="berschrift2Zchn">
    <w:name w:val="Überschrift 2 Zchn"/>
    <w:basedOn w:val="Absatz-Standardschriftart"/>
    <w:link w:val="berschrift2"/>
    <w:uiPriority w:val="9"/>
    <w:rsid w:val="0081742F"/>
    <w:rPr>
      <w:rFonts w:asciiTheme="majorHAnsi" w:eastAsiaTheme="majorEastAsia" w:hAnsiTheme="majorHAnsi" w:cstheme="majorBidi"/>
      <w:b/>
      <w:bCs/>
      <w:color w:val="4F81BD" w:themeColor="accent1"/>
      <w:sz w:val="26"/>
      <w:szCs w:val="26"/>
      <w:lang w:val="en-US" w:eastAsia="en-US"/>
    </w:rPr>
  </w:style>
  <w:style w:type="paragraph" w:customStyle="1" w:styleId="Unterpunkt">
    <w:name w:val="Unterpunkt"/>
    <w:basedOn w:val="Standard"/>
    <w:rsid w:val="0081742F"/>
    <w:pPr>
      <w:widowControl/>
      <w:autoSpaceDE/>
      <w:autoSpaceDN/>
      <w:adjustRightInd/>
    </w:pPr>
    <w:rPr>
      <w:rFonts w:eastAsia="Times New Roman" w:hAnsi="Times New Roman"/>
      <w:kern w:val="0"/>
      <w:sz w:val="20"/>
      <w:szCs w:val="20"/>
      <w:lang w:eastAsia="de-DE" w:bidi="ar-SA"/>
    </w:rPr>
  </w:style>
  <w:style w:type="paragraph" w:styleId="Sprechblasentext">
    <w:name w:val="Balloon Text"/>
    <w:basedOn w:val="Standard"/>
    <w:link w:val="SprechblasentextZchn"/>
    <w:uiPriority w:val="99"/>
    <w:semiHidden/>
    <w:unhideWhenUsed/>
    <w:rsid w:val="0081742F"/>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1742F"/>
    <w:rPr>
      <w:rFonts w:ascii="Tahoma" w:eastAsia="FreeSan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Times New Roman" w:eastAsia="FreeSans" w:hAnsi="Droid Sans Fallback" w:cs="Times New Roman"/>
      <w:kern w:val="1"/>
      <w:sz w:val="24"/>
      <w:szCs w:val="24"/>
      <w:lang w:eastAsia="zh-CN" w:bidi="hi-IN"/>
    </w:rPr>
  </w:style>
  <w:style w:type="paragraph" w:styleId="berschrift2">
    <w:name w:val="heading 2"/>
    <w:basedOn w:val="Standard"/>
    <w:next w:val="Standard"/>
    <w:link w:val="berschrift2Zchn"/>
    <w:uiPriority w:val="9"/>
    <w:unhideWhenUsed/>
    <w:qFormat/>
    <w:rsid w:val="0081742F"/>
    <w:pPr>
      <w:keepNext/>
      <w:keepLines/>
      <w:widowControl/>
      <w:autoSpaceDE/>
      <w:autoSpaceDN/>
      <w:adjustRightInd/>
      <w:spacing w:before="200"/>
      <w:outlineLvl w:val="1"/>
    </w:pPr>
    <w:rPr>
      <w:rFonts w:asciiTheme="majorHAnsi" w:eastAsiaTheme="majorEastAsia" w:hAnsiTheme="majorHAnsi" w:cstheme="majorBidi"/>
      <w:b/>
      <w:bCs/>
      <w:color w:val="4F81BD" w:themeColor="accent1"/>
      <w:kern w:val="0"/>
      <w:sz w:val="26"/>
      <w:szCs w:val="26"/>
      <w:lang w:val="en-US"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berschrift">
    <w:name w:val="Ü3fberschrift"/>
    <w:basedOn w:val="Standard"/>
    <w:next w:val="Textk3frper"/>
    <w:uiPriority w:val="99"/>
    <w:pPr>
      <w:keepNext/>
      <w:spacing w:before="240" w:after="120"/>
    </w:pPr>
    <w:rPr>
      <w:rFonts w:ascii="Arial" w:cs="Arial"/>
      <w:kern w:val="0"/>
      <w:sz w:val="28"/>
      <w:szCs w:val="28"/>
      <w:lang w:eastAsia="de-DE" w:bidi="ar-SA"/>
    </w:rPr>
  </w:style>
  <w:style w:type="paragraph" w:customStyle="1" w:styleId="Textk3frper">
    <w:name w:val="Textkö3frper"/>
    <w:basedOn w:val="Standard"/>
    <w:uiPriority w:val="99"/>
    <w:pPr>
      <w:spacing w:after="120"/>
    </w:pPr>
    <w:rPr>
      <w:rFonts w:eastAsiaTheme="minorEastAsia" w:hAnsi="Times New Roman"/>
      <w:kern w:val="0"/>
      <w:lang w:eastAsia="de-DE" w:bidi="ar-SA"/>
    </w:rPr>
  </w:style>
  <w:style w:type="paragraph" w:styleId="Liste">
    <w:name w:val="List"/>
    <w:basedOn w:val="Textk3f3frper"/>
    <w:uiPriority w:val="99"/>
    <w:rPr>
      <w:rFonts w:eastAsia="Calibri Greek"/>
      <w:kern w:val="0"/>
    </w:rPr>
  </w:style>
  <w:style w:type="paragraph" w:styleId="Beschriftung">
    <w:name w:val="caption"/>
    <w:basedOn w:val="Standard"/>
    <w:uiPriority w:val="99"/>
    <w:qFormat/>
    <w:pPr>
      <w:widowControl/>
      <w:spacing w:before="120" w:after="120"/>
    </w:pPr>
    <w:rPr>
      <w:rFonts w:eastAsia="Calibri Greek" w:hAnsi="Times New Roman"/>
      <w:i/>
      <w:iCs/>
      <w:lang w:eastAsia="de-DE" w:bidi="ar-SA"/>
    </w:rPr>
  </w:style>
  <w:style w:type="paragraph" w:customStyle="1" w:styleId="Verzeichnis">
    <w:name w:val="Verzeichnis"/>
    <w:basedOn w:val="Standard"/>
    <w:uiPriority w:val="99"/>
    <w:pPr>
      <w:widowControl/>
      <w:suppressLineNumbers/>
    </w:pPr>
    <w:rPr>
      <w:rFonts w:eastAsia="Calibri Greek" w:hAnsi="Times New Roman"/>
      <w:kern w:val="0"/>
      <w:lang w:eastAsia="de-DE" w:bidi="ar-SA"/>
    </w:rPr>
  </w:style>
  <w:style w:type="paragraph" w:customStyle="1" w:styleId="3f3fberschrift1">
    <w:name w:val="Ü3f3fberschrift 1"/>
    <w:uiPriority w:val="99"/>
    <w:pPr>
      <w:keepNext/>
      <w:autoSpaceDE w:val="0"/>
      <w:autoSpaceDN w:val="0"/>
      <w:adjustRightInd w:val="0"/>
      <w:spacing w:before="240" w:after="60" w:line="240" w:lineRule="auto"/>
    </w:pPr>
    <w:rPr>
      <w:rFonts w:ascii="Arial" w:eastAsia="Times New Roman" w:hAnsi="Times New Roman" w:cs="Arial"/>
      <w:b/>
      <w:bCs/>
      <w:kern w:val="1"/>
      <w:sz w:val="32"/>
      <w:szCs w:val="32"/>
    </w:rPr>
  </w:style>
  <w:style w:type="paragraph" w:customStyle="1" w:styleId="3f3fberschrift2">
    <w:name w:val="Ü3f3fberschrift 2"/>
    <w:uiPriority w:val="99"/>
    <w:pPr>
      <w:keepNext/>
      <w:autoSpaceDE w:val="0"/>
      <w:autoSpaceDN w:val="0"/>
      <w:adjustRightInd w:val="0"/>
      <w:spacing w:before="240" w:after="60" w:line="240" w:lineRule="auto"/>
    </w:pPr>
    <w:rPr>
      <w:rFonts w:ascii="Arial" w:eastAsia="Times New Roman" w:hAnsi="Times New Roman" w:cs="Arial"/>
      <w:b/>
      <w:bCs/>
      <w:i/>
      <w:iCs/>
      <w:kern w:val="1"/>
      <w:sz w:val="28"/>
      <w:szCs w:val="28"/>
    </w:rPr>
  </w:style>
  <w:style w:type="paragraph" w:customStyle="1" w:styleId="3f3fberschrift3">
    <w:name w:val="Ü3f3fberschrift 3"/>
    <w:uiPriority w:val="99"/>
    <w:pPr>
      <w:keepNext/>
      <w:autoSpaceDE w:val="0"/>
      <w:autoSpaceDN w:val="0"/>
      <w:adjustRightInd w:val="0"/>
      <w:spacing w:before="240" w:after="60" w:line="240" w:lineRule="auto"/>
    </w:pPr>
    <w:rPr>
      <w:rFonts w:ascii="Arial" w:eastAsia="Times New Roman" w:hAnsi="Times New Roman" w:cs="Arial"/>
      <w:b/>
      <w:bCs/>
      <w:kern w:val="1"/>
      <w:sz w:val="26"/>
      <w:szCs w:val="26"/>
    </w:rPr>
  </w:style>
  <w:style w:type="paragraph" w:customStyle="1" w:styleId="3f3fberschrift">
    <w:name w:val="Ü3f3fberschrift"/>
    <w:uiPriority w:val="99"/>
    <w:pPr>
      <w:keepNext/>
      <w:autoSpaceDE w:val="0"/>
      <w:autoSpaceDN w:val="0"/>
      <w:adjustRightInd w:val="0"/>
      <w:spacing w:before="240" w:after="120" w:line="240" w:lineRule="auto"/>
    </w:pPr>
    <w:rPr>
      <w:rFonts w:ascii="Arial" w:eastAsia="Calibri Greek" w:hAnsi="Calibri Cyr" w:cs="Arial"/>
      <w:kern w:val="1"/>
      <w:sz w:val="28"/>
      <w:szCs w:val="28"/>
    </w:rPr>
  </w:style>
  <w:style w:type="paragraph" w:customStyle="1" w:styleId="Textk3f3frper">
    <w:name w:val="Textkö3f3frper"/>
    <w:uiPriority w:val="99"/>
    <w:pPr>
      <w:autoSpaceDE w:val="0"/>
      <w:autoSpaceDN w:val="0"/>
      <w:adjustRightInd w:val="0"/>
      <w:spacing w:after="120" w:line="240" w:lineRule="auto"/>
    </w:pPr>
    <w:rPr>
      <w:rFonts w:ascii="Times New Roman" w:eastAsia="Times New Roman" w:hAnsi="Times New Roman" w:cs="Times New Roman"/>
      <w:kern w:val="1"/>
      <w:sz w:val="24"/>
      <w:szCs w:val="24"/>
    </w:rPr>
  </w:style>
  <w:style w:type="paragraph" w:styleId="Kopfzeile">
    <w:name w:val="header"/>
    <w:basedOn w:val="Standard"/>
    <w:link w:val="KopfzeileZchn"/>
    <w:uiPriority w:val="99"/>
    <w:pPr>
      <w:widowControl/>
      <w:suppressLineNumbers/>
      <w:tabs>
        <w:tab w:val="center" w:pos="4536"/>
        <w:tab w:val="right" w:pos="9072"/>
      </w:tabs>
    </w:pPr>
    <w:rPr>
      <w:rFonts w:eastAsia="Times New Roman" w:hAnsi="Times New Roman"/>
      <w:kern w:val="0"/>
      <w:lang w:eastAsia="de-DE" w:bidi="ar-SA"/>
    </w:rPr>
  </w:style>
  <w:style w:type="character" w:customStyle="1" w:styleId="KopfzeileZchn">
    <w:name w:val="Kopfzeile Zchn"/>
    <w:basedOn w:val="Absatz-Standardschriftart"/>
    <w:link w:val="Kopfzeile"/>
    <w:uiPriority w:val="99"/>
    <w:semiHidden/>
    <w:rPr>
      <w:rFonts w:ascii="Times New Roman" w:eastAsia="FreeSans" w:hAnsi="Droid Sans Fallback" w:cs="Mangal"/>
      <w:kern w:val="1"/>
      <w:sz w:val="24"/>
      <w:szCs w:val="21"/>
      <w:lang w:eastAsia="zh-CN" w:bidi="hi-IN"/>
    </w:rPr>
  </w:style>
  <w:style w:type="paragraph" w:customStyle="1" w:styleId="Fu3f3fzeile">
    <w:name w:val="Fuß3f3fzeile"/>
    <w:uiPriority w:val="99"/>
    <w:pPr>
      <w:tabs>
        <w:tab w:val="center" w:pos="4536"/>
        <w:tab w:val="right" w:pos="9072"/>
      </w:tabs>
      <w:autoSpaceDE w:val="0"/>
      <w:autoSpaceDN w:val="0"/>
      <w:adjustRightInd w:val="0"/>
      <w:spacing w:after="0" w:line="240" w:lineRule="auto"/>
    </w:pPr>
    <w:rPr>
      <w:rFonts w:ascii="Times New Roman" w:eastAsia="Times New Roman" w:hAnsi="Times New Roman" w:cs="Times New Roman"/>
      <w:kern w:val="1"/>
      <w:sz w:val="24"/>
      <w:szCs w:val="24"/>
    </w:rPr>
  </w:style>
  <w:style w:type="paragraph" w:styleId="Listenabsatz">
    <w:name w:val="List Paragraph"/>
    <w:basedOn w:val="Standard"/>
    <w:uiPriority w:val="99"/>
    <w:qFormat/>
    <w:pPr>
      <w:widowControl/>
      <w:ind w:left="720"/>
    </w:pPr>
    <w:rPr>
      <w:rFonts w:eastAsia="Times New Roman" w:hAnsi="Cambria Math (Vietnamese)"/>
      <w:lang w:eastAsia="de-DE" w:bidi="ar-SA"/>
    </w:rPr>
  </w:style>
  <w:style w:type="paragraph" w:styleId="Fuzeile">
    <w:name w:val="footer"/>
    <w:basedOn w:val="Standard"/>
    <w:link w:val="FuzeileZchn"/>
    <w:uiPriority w:val="99"/>
    <w:unhideWhenUsed/>
    <w:rsid w:val="00BC2C4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BC2C49"/>
    <w:rPr>
      <w:rFonts w:ascii="Times New Roman" w:eastAsia="FreeSans" w:hAnsi="Droid Sans Fallback" w:cs="Mangal"/>
      <w:kern w:val="1"/>
      <w:sz w:val="24"/>
      <w:szCs w:val="21"/>
      <w:lang w:eastAsia="zh-CN" w:bidi="hi-IN"/>
    </w:rPr>
  </w:style>
  <w:style w:type="character" w:customStyle="1" w:styleId="berschrift2Zchn">
    <w:name w:val="Überschrift 2 Zchn"/>
    <w:basedOn w:val="Absatz-Standardschriftart"/>
    <w:link w:val="berschrift2"/>
    <w:uiPriority w:val="9"/>
    <w:rsid w:val="0081742F"/>
    <w:rPr>
      <w:rFonts w:asciiTheme="majorHAnsi" w:eastAsiaTheme="majorEastAsia" w:hAnsiTheme="majorHAnsi" w:cstheme="majorBidi"/>
      <w:b/>
      <w:bCs/>
      <w:color w:val="4F81BD" w:themeColor="accent1"/>
      <w:sz w:val="26"/>
      <w:szCs w:val="26"/>
      <w:lang w:val="en-US" w:eastAsia="en-US"/>
    </w:rPr>
  </w:style>
  <w:style w:type="paragraph" w:customStyle="1" w:styleId="Unterpunkt">
    <w:name w:val="Unterpunkt"/>
    <w:basedOn w:val="Standard"/>
    <w:rsid w:val="0081742F"/>
    <w:pPr>
      <w:widowControl/>
      <w:autoSpaceDE/>
      <w:autoSpaceDN/>
      <w:adjustRightInd/>
    </w:pPr>
    <w:rPr>
      <w:rFonts w:eastAsia="Times New Roman" w:hAnsi="Times New Roman"/>
      <w:kern w:val="0"/>
      <w:sz w:val="20"/>
      <w:szCs w:val="20"/>
      <w:lang w:eastAsia="de-DE" w:bidi="ar-SA"/>
    </w:rPr>
  </w:style>
  <w:style w:type="paragraph" w:styleId="Sprechblasentext">
    <w:name w:val="Balloon Text"/>
    <w:basedOn w:val="Standard"/>
    <w:link w:val="SprechblasentextZchn"/>
    <w:uiPriority w:val="99"/>
    <w:semiHidden/>
    <w:unhideWhenUsed/>
    <w:rsid w:val="0081742F"/>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1742F"/>
    <w:rPr>
      <w:rFonts w:ascii="Tahoma" w:eastAsia="FreeSan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Cousto</dc:creator>
  <cp:lastModifiedBy>Backoffice</cp:lastModifiedBy>
  <cp:revision>6</cp:revision>
  <dcterms:created xsi:type="dcterms:W3CDTF">2016-05-30T15:17:00Z</dcterms:created>
  <dcterms:modified xsi:type="dcterms:W3CDTF">2016-06-03T06:46:00Z</dcterms:modified>
</cp:coreProperties>
</file>