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A30D1" w14:textId="77777777" w:rsidR="00DC1ECD" w:rsidRDefault="00DC1ECD" w:rsidP="00510BCF">
      <w:pPr>
        <w:widowControl w:val="0"/>
        <w:autoSpaceDE w:val="0"/>
        <w:autoSpaceDN w:val="0"/>
        <w:adjustRightInd w:val="0"/>
        <w:rPr>
          <w:rFonts w:ascii="Cambria" w:hAnsi="Cambria" w:cs="Ubuntu"/>
          <w:color w:val="000000" w:themeColor="text1"/>
          <w:lang w:val="en-US"/>
        </w:rPr>
      </w:pPr>
    </w:p>
    <w:p w14:paraId="3BFFBCBC" w14:textId="2D249336" w:rsidR="00DC1ECD" w:rsidRDefault="00301B54" w:rsidP="00510BCF">
      <w:pPr>
        <w:widowControl w:val="0"/>
        <w:autoSpaceDE w:val="0"/>
        <w:autoSpaceDN w:val="0"/>
        <w:adjustRightInd w:val="0"/>
        <w:rPr>
          <w:rFonts w:ascii="Cambria" w:hAnsi="Cambria" w:cs="Ubuntu"/>
          <w:color w:val="000000" w:themeColor="text1"/>
          <w:lang w:val="en-US"/>
        </w:rPr>
      </w:pPr>
      <w:r w:rsidRPr="00EF25CD">
        <w:rPr>
          <w:rFonts w:ascii="Cambria" w:hAnsi="Cambria"/>
          <w:b/>
          <w:noProof/>
          <w:sz w:val="28"/>
          <w:szCs w:val="28"/>
          <w:lang w:val="en-US"/>
        </w:rPr>
        <w:drawing>
          <wp:inline distT="0" distB="0" distL="0" distR="0" wp14:anchorId="6F303C6E" wp14:editId="6C88F536">
            <wp:extent cx="5727700" cy="930910"/>
            <wp:effectExtent l="0" t="0" r="1270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930910"/>
                    </a:xfrm>
                    <a:prstGeom prst="rect">
                      <a:avLst/>
                    </a:prstGeom>
                  </pic:spPr>
                </pic:pic>
              </a:graphicData>
            </a:graphic>
          </wp:inline>
        </w:drawing>
      </w:r>
    </w:p>
    <w:p w14:paraId="15A4EC55" w14:textId="77777777" w:rsidR="003B123F" w:rsidRDefault="00BD45C8" w:rsidP="003B123F">
      <w:pPr>
        <w:widowControl w:val="0"/>
        <w:autoSpaceDE w:val="0"/>
        <w:autoSpaceDN w:val="0"/>
        <w:adjustRightInd w:val="0"/>
        <w:jc w:val="center"/>
        <w:rPr>
          <w:rFonts w:ascii="Cambria" w:hAnsi="Cambria" w:cs="Ubuntu"/>
          <w:b/>
          <w:color w:val="000000" w:themeColor="text1"/>
          <w:sz w:val="28"/>
          <w:szCs w:val="28"/>
          <w:lang w:val="en-US"/>
        </w:rPr>
      </w:pPr>
      <w:r w:rsidRPr="003B123F">
        <w:rPr>
          <w:rFonts w:ascii="Cambria" w:hAnsi="Cambria" w:cs="Ubuntu"/>
          <w:b/>
          <w:color w:val="000000" w:themeColor="text1"/>
          <w:sz w:val="28"/>
          <w:szCs w:val="28"/>
          <w:lang w:val="en-US"/>
        </w:rPr>
        <w:t xml:space="preserve">Innovation Bonanza:  </w:t>
      </w:r>
      <w:r w:rsidR="007F3016" w:rsidRPr="003B123F">
        <w:rPr>
          <w:rFonts w:ascii="Cambria" w:hAnsi="Cambria" w:cs="Ubuntu"/>
          <w:b/>
          <w:color w:val="000000" w:themeColor="text1"/>
          <w:sz w:val="28"/>
          <w:szCs w:val="28"/>
          <w:lang w:val="en-US"/>
        </w:rPr>
        <w:t>95% of</w:t>
      </w:r>
      <w:r w:rsidR="00301B54" w:rsidRPr="003B123F">
        <w:rPr>
          <w:rFonts w:ascii="Cambria" w:hAnsi="Cambria" w:cs="Ubuntu"/>
          <w:b/>
          <w:color w:val="000000" w:themeColor="text1"/>
          <w:sz w:val="28"/>
          <w:szCs w:val="28"/>
          <w:lang w:val="en-US"/>
        </w:rPr>
        <w:t xml:space="preserve"> nutrition companies</w:t>
      </w:r>
    </w:p>
    <w:p w14:paraId="5D3411C6" w14:textId="730B2F93" w:rsidR="00301B54" w:rsidRDefault="00301B54" w:rsidP="003B123F">
      <w:pPr>
        <w:widowControl w:val="0"/>
        <w:autoSpaceDE w:val="0"/>
        <w:autoSpaceDN w:val="0"/>
        <w:adjustRightInd w:val="0"/>
        <w:jc w:val="center"/>
        <w:rPr>
          <w:rFonts w:ascii="Cambria" w:hAnsi="Cambria" w:cs="Ubuntu"/>
          <w:b/>
          <w:color w:val="000000" w:themeColor="text1"/>
          <w:sz w:val="28"/>
          <w:szCs w:val="28"/>
          <w:lang w:val="en-US"/>
        </w:rPr>
      </w:pPr>
      <w:r w:rsidRPr="003B123F">
        <w:rPr>
          <w:rFonts w:ascii="Cambria" w:hAnsi="Cambria" w:cs="Ubuntu"/>
          <w:b/>
          <w:color w:val="000000" w:themeColor="text1"/>
          <w:sz w:val="28"/>
          <w:szCs w:val="28"/>
          <w:lang w:val="en-US"/>
        </w:rPr>
        <w:t xml:space="preserve"> </w:t>
      </w:r>
      <w:r w:rsidR="00EA21BE" w:rsidRPr="003B123F">
        <w:rPr>
          <w:rFonts w:ascii="Cambria" w:hAnsi="Cambria" w:cs="Ubuntu"/>
          <w:b/>
          <w:color w:val="000000" w:themeColor="text1"/>
          <w:sz w:val="28"/>
          <w:szCs w:val="28"/>
          <w:lang w:val="en-US"/>
        </w:rPr>
        <w:t>planning product launches</w:t>
      </w:r>
    </w:p>
    <w:p w14:paraId="4B94822C" w14:textId="77777777" w:rsidR="007526B1" w:rsidRDefault="007526B1" w:rsidP="003B123F">
      <w:pPr>
        <w:widowControl w:val="0"/>
        <w:autoSpaceDE w:val="0"/>
        <w:autoSpaceDN w:val="0"/>
        <w:adjustRightInd w:val="0"/>
        <w:jc w:val="center"/>
        <w:rPr>
          <w:rFonts w:ascii="Cambria" w:hAnsi="Cambria" w:cs="Ubuntu"/>
          <w:b/>
          <w:color w:val="000000" w:themeColor="text1"/>
          <w:sz w:val="28"/>
          <w:szCs w:val="28"/>
          <w:lang w:val="en-US"/>
        </w:rPr>
      </w:pPr>
    </w:p>
    <w:p w14:paraId="1B52AEC0" w14:textId="70BF5E46" w:rsidR="007526B1" w:rsidRPr="007526B1" w:rsidRDefault="007526B1" w:rsidP="007526B1">
      <w:pPr>
        <w:widowControl w:val="0"/>
        <w:autoSpaceDE w:val="0"/>
        <w:autoSpaceDN w:val="0"/>
        <w:adjustRightInd w:val="0"/>
        <w:rPr>
          <w:rFonts w:ascii="Cambria" w:hAnsi="Cambria" w:cs="Ubuntu"/>
          <w:color w:val="000000" w:themeColor="text1"/>
          <w:lang w:val="en-US"/>
        </w:rPr>
      </w:pPr>
      <w:r w:rsidRPr="007526B1">
        <w:rPr>
          <w:rFonts w:ascii="Cambria" w:hAnsi="Cambria" w:cs="Ubuntu"/>
          <w:b/>
          <w:color w:val="000000" w:themeColor="text1"/>
          <w:lang w:val="en-US"/>
        </w:rPr>
        <w:t xml:space="preserve">For immediate release: </w:t>
      </w:r>
      <w:r>
        <w:rPr>
          <w:rFonts w:ascii="Cambria" w:hAnsi="Cambria" w:cs="Ubuntu"/>
          <w:color w:val="000000" w:themeColor="text1"/>
          <w:lang w:val="en-US"/>
        </w:rPr>
        <w:t>Thursday 27 April 2017</w:t>
      </w:r>
      <w:bookmarkStart w:id="0" w:name="_GoBack"/>
      <w:bookmarkEnd w:id="0"/>
    </w:p>
    <w:p w14:paraId="319ACE32" w14:textId="77777777" w:rsidR="00301B54" w:rsidRDefault="00301B54" w:rsidP="00510BCF">
      <w:pPr>
        <w:widowControl w:val="0"/>
        <w:autoSpaceDE w:val="0"/>
        <w:autoSpaceDN w:val="0"/>
        <w:adjustRightInd w:val="0"/>
        <w:rPr>
          <w:rFonts w:ascii="Cambria" w:hAnsi="Cambria" w:cs="Ubuntu"/>
          <w:color w:val="000000" w:themeColor="text1"/>
          <w:lang w:val="en-US"/>
        </w:rPr>
      </w:pPr>
    </w:p>
    <w:p w14:paraId="100BEDC0" w14:textId="6F954C31" w:rsidR="00436825" w:rsidRDefault="001C5038" w:rsidP="00510BCF">
      <w:pPr>
        <w:widowControl w:val="0"/>
        <w:autoSpaceDE w:val="0"/>
        <w:autoSpaceDN w:val="0"/>
        <w:adjustRightInd w:val="0"/>
        <w:rPr>
          <w:rFonts w:ascii="Cambria" w:hAnsi="Cambria" w:cs="Ubuntu"/>
          <w:color w:val="000000" w:themeColor="text1"/>
          <w:lang w:val="en-US"/>
        </w:rPr>
      </w:pPr>
      <w:r>
        <w:rPr>
          <w:rFonts w:ascii="Cambria" w:hAnsi="Cambria" w:cs="Ubuntu"/>
          <w:color w:val="000000" w:themeColor="text1"/>
          <w:lang w:val="en-US"/>
        </w:rPr>
        <w:t>The vast majority of</w:t>
      </w:r>
      <w:r w:rsidR="00436825">
        <w:rPr>
          <w:rFonts w:ascii="Cambria" w:hAnsi="Cambria" w:cs="Ubuntu"/>
          <w:color w:val="000000" w:themeColor="text1"/>
          <w:lang w:val="en-US"/>
        </w:rPr>
        <w:t xml:space="preserve"> nutrition </w:t>
      </w:r>
      <w:r w:rsidR="002533A3">
        <w:rPr>
          <w:rFonts w:ascii="Cambria" w:hAnsi="Cambria" w:cs="Ubuntu"/>
          <w:color w:val="000000" w:themeColor="text1"/>
          <w:lang w:val="en-US"/>
        </w:rPr>
        <w:t xml:space="preserve">and nutraceutical </w:t>
      </w:r>
      <w:r w:rsidR="00436825">
        <w:rPr>
          <w:rFonts w:ascii="Cambria" w:hAnsi="Cambria" w:cs="Ubuntu"/>
          <w:color w:val="000000" w:themeColor="text1"/>
          <w:lang w:val="en-US"/>
        </w:rPr>
        <w:t>c</w:t>
      </w:r>
      <w:r w:rsidR="00EA21BE">
        <w:rPr>
          <w:rFonts w:ascii="Cambria" w:hAnsi="Cambria" w:cs="Ubuntu"/>
          <w:color w:val="000000" w:themeColor="text1"/>
          <w:lang w:val="en-US"/>
        </w:rPr>
        <w:t xml:space="preserve">ompanies are planning to launch new products this year, research has </w:t>
      </w:r>
      <w:r w:rsidR="003B123F">
        <w:rPr>
          <w:rFonts w:ascii="Cambria" w:hAnsi="Cambria" w:cs="Ubuntu"/>
          <w:color w:val="000000" w:themeColor="text1"/>
          <w:lang w:val="en-US"/>
        </w:rPr>
        <w:t>shown.</w:t>
      </w:r>
    </w:p>
    <w:p w14:paraId="7EA3BEBC" w14:textId="77777777" w:rsidR="00EA21BE" w:rsidRDefault="00EA21BE" w:rsidP="00510BCF">
      <w:pPr>
        <w:widowControl w:val="0"/>
        <w:autoSpaceDE w:val="0"/>
        <w:autoSpaceDN w:val="0"/>
        <w:adjustRightInd w:val="0"/>
        <w:rPr>
          <w:rFonts w:ascii="Cambria" w:hAnsi="Cambria" w:cs="Ubuntu"/>
          <w:color w:val="000000" w:themeColor="text1"/>
          <w:lang w:val="en-US"/>
        </w:rPr>
      </w:pPr>
    </w:p>
    <w:p w14:paraId="6B0D3F9C" w14:textId="649FB4C6" w:rsidR="001C5038" w:rsidRDefault="00EA21BE" w:rsidP="00510BCF">
      <w:pPr>
        <w:widowControl w:val="0"/>
        <w:autoSpaceDE w:val="0"/>
        <w:autoSpaceDN w:val="0"/>
        <w:adjustRightInd w:val="0"/>
        <w:rPr>
          <w:rFonts w:ascii="Cambria" w:hAnsi="Cambria" w:cs="Ubuntu"/>
          <w:color w:val="000000" w:themeColor="text1"/>
          <w:lang w:val="en-US"/>
        </w:rPr>
      </w:pPr>
      <w:r>
        <w:rPr>
          <w:rFonts w:ascii="Cambria" w:hAnsi="Cambria" w:cs="Ubuntu"/>
          <w:color w:val="000000" w:themeColor="text1"/>
          <w:lang w:val="en-US"/>
        </w:rPr>
        <w:t>The organisers of Vitafoods Euro</w:t>
      </w:r>
      <w:r w:rsidR="009E70DA">
        <w:rPr>
          <w:rFonts w:ascii="Cambria" w:hAnsi="Cambria" w:cs="Ubuntu"/>
          <w:color w:val="000000" w:themeColor="text1"/>
          <w:lang w:val="en-US"/>
        </w:rPr>
        <w:t xml:space="preserve">pe (9-11 May, Palexpo, Geneva) </w:t>
      </w:r>
      <w:r>
        <w:rPr>
          <w:rFonts w:ascii="Cambria" w:hAnsi="Cambria" w:cs="Ubuntu"/>
          <w:color w:val="000000" w:themeColor="text1"/>
          <w:lang w:val="en-US"/>
        </w:rPr>
        <w:t xml:space="preserve">surveyed </w:t>
      </w:r>
      <w:r w:rsidR="00BA2144">
        <w:rPr>
          <w:rFonts w:ascii="Cambria" w:hAnsi="Cambria" w:cs="Ubuntu"/>
          <w:color w:val="000000" w:themeColor="text1"/>
          <w:lang w:val="en-US"/>
        </w:rPr>
        <w:t>192 of their exhibitors and visitors</w:t>
      </w:r>
      <w:r>
        <w:rPr>
          <w:rFonts w:ascii="Cambria" w:hAnsi="Cambria" w:cs="Ubuntu"/>
          <w:color w:val="000000" w:themeColor="text1"/>
          <w:lang w:val="en-US"/>
        </w:rPr>
        <w:t xml:space="preserve">.* </w:t>
      </w:r>
      <w:r w:rsidR="00BD45C8">
        <w:rPr>
          <w:rFonts w:ascii="Cambria" w:hAnsi="Cambria" w:cs="Ubuntu"/>
          <w:color w:val="000000" w:themeColor="text1"/>
          <w:lang w:val="en-US"/>
        </w:rPr>
        <w:t xml:space="preserve">  </w:t>
      </w:r>
      <w:r w:rsidR="001C5038">
        <w:rPr>
          <w:rFonts w:ascii="Cambria" w:hAnsi="Cambria" w:cs="Ubuntu"/>
          <w:color w:val="000000" w:themeColor="text1"/>
          <w:lang w:val="en-US"/>
        </w:rPr>
        <w:t xml:space="preserve">More than nine </w:t>
      </w:r>
      <w:r w:rsidR="00510BCF" w:rsidRPr="00976E47">
        <w:rPr>
          <w:rFonts w:ascii="Cambria" w:hAnsi="Cambria" w:cs="Ubuntu"/>
          <w:color w:val="000000" w:themeColor="text1"/>
          <w:lang w:val="en-US"/>
        </w:rPr>
        <w:t>in ten (</w:t>
      </w:r>
      <w:r w:rsidR="001C5038">
        <w:rPr>
          <w:rFonts w:ascii="Cambria" w:hAnsi="Cambria" w:cs="Ubuntu"/>
          <w:color w:val="000000" w:themeColor="text1"/>
          <w:lang w:val="en-US"/>
        </w:rPr>
        <w:t>95</w:t>
      </w:r>
      <w:r w:rsidR="00510BCF" w:rsidRPr="00976E47">
        <w:rPr>
          <w:rFonts w:ascii="Cambria" w:hAnsi="Cambria" w:cs="Ubuntu"/>
          <w:color w:val="000000" w:themeColor="text1"/>
          <w:lang w:val="en-US"/>
        </w:rPr>
        <w:t xml:space="preserve">%) said they </w:t>
      </w:r>
      <w:r w:rsidR="00AC73B7">
        <w:rPr>
          <w:rFonts w:ascii="Cambria" w:hAnsi="Cambria" w:cs="Ubuntu"/>
          <w:color w:val="000000" w:themeColor="text1"/>
          <w:lang w:val="en-US"/>
        </w:rPr>
        <w:t>would</w:t>
      </w:r>
      <w:r w:rsidR="00510BCF" w:rsidRPr="00976E47">
        <w:rPr>
          <w:rFonts w:ascii="Cambria" w:hAnsi="Cambria" w:cs="Ubuntu"/>
          <w:color w:val="000000" w:themeColor="text1"/>
          <w:lang w:val="en-US"/>
        </w:rPr>
        <w:t xml:space="preserve"> launch at least one new product </w:t>
      </w:r>
      <w:r w:rsidR="00C4206C">
        <w:rPr>
          <w:rFonts w:ascii="Cambria" w:hAnsi="Cambria" w:cs="Ubuntu"/>
          <w:color w:val="000000" w:themeColor="text1"/>
          <w:lang w:val="en-US"/>
        </w:rPr>
        <w:t xml:space="preserve">over the next 12 months, </w:t>
      </w:r>
      <w:r w:rsidR="00AC5AB3">
        <w:rPr>
          <w:rFonts w:ascii="Cambria" w:hAnsi="Cambria" w:cs="Ubuntu"/>
          <w:color w:val="000000" w:themeColor="text1"/>
          <w:lang w:val="en-US"/>
        </w:rPr>
        <w:t>an increase on last year’s figure of 92%.</w:t>
      </w:r>
    </w:p>
    <w:p w14:paraId="2F616A3B" w14:textId="77777777" w:rsidR="001C5038" w:rsidRDefault="001C5038" w:rsidP="00510BCF">
      <w:pPr>
        <w:widowControl w:val="0"/>
        <w:autoSpaceDE w:val="0"/>
        <w:autoSpaceDN w:val="0"/>
        <w:adjustRightInd w:val="0"/>
        <w:rPr>
          <w:rFonts w:ascii="Cambria" w:hAnsi="Cambria" w:cs="Ubuntu"/>
          <w:color w:val="000000" w:themeColor="text1"/>
          <w:lang w:val="en-US"/>
        </w:rPr>
      </w:pPr>
    </w:p>
    <w:p w14:paraId="2F4AD4EC" w14:textId="7CBF308A" w:rsidR="00510BCF" w:rsidRDefault="009E70DA" w:rsidP="00510BCF">
      <w:pPr>
        <w:widowControl w:val="0"/>
        <w:autoSpaceDE w:val="0"/>
        <w:autoSpaceDN w:val="0"/>
        <w:adjustRightInd w:val="0"/>
        <w:rPr>
          <w:rFonts w:ascii="Cambria" w:hAnsi="Cambria" w:cs="Ubuntu"/>
          <w:color w:val="000000" w:themeColor="text1"/>
          <w:lang w:val="en-US"/>
        </w:rPr>
      </w:pPr>
      <w:r>
        <w:rPr>
          <w:rFonts w:ascii="Cambria" w:hAnsi="Cambria" w:cs="Ubuntu"/>
          <w:color w:val="000000" w:themeColor="text1"/>
          <w:lang w:val="en-US"/>
        </w:rPr>
        <w:t xml:space="preserve">The figures paint a picture of innovation across the industry, with Vitafoods exhibitors and visitors alike planning new offerings.  </w:t>
      </w:r>
      <w:r w:rsidR="001C5038">
        <w:rPr>
          <w:rFonts w:ascii="Cambria" w:hAnsi="Cambria" w:cs="Ubuntu"/>
          <w:color w:val="000000" w:themeColor="text1"/>
          <w:lang w:val="en-US"/>
        </w:rPr>
        <w:t>Almost half (46%)</w:t>
      </w:r>
      <w:r>
        <w:rPr>
          <w:rFonts w:ascii="Cambria" w:hAnsi="Cambria" w:cs="Ubuntu"/>
          <w:color w:val="000000" w:themeColor="text1"/>
          <w:lang w:val="en-US"/>
        </w:rPr>
        <w:t xml:space="preserve"> </w:t>
      </w:r>
      <w:r w:rsidR="001C5038">
        <w:rPr>
          <w:rFonts w:ascii="Cambria" w:hAnsi="Cambria" w:cs="Ubuntu"/>
          <w:color w:val="000000" w:themeColor="text1"/>
          <w:lang w:val="en-US"/>
        </w:rPr>
        <w:t xml:space="preserve">said they would launch between one and four new products, with </w:t>
      </w:r>
      <w:r w:rsidR="00BA2144">
        <w:rPr>
          <w:rFonts w:ascii="Cambria" w:hAnsi="Cambria" w:cs="Ubuntu"/>
          <w:color w:val="000000" w:themeColor="text1"/>
          <w:lang w:val="en-US"/>
        </w:rPr>
        <w:t xml:space="preserve">25% planning five to nine. </w:t>
      </w:r>
      <w:r w:rsidR="001C5038">
        <w:rPr>
          <w:rFonts w:ascii="Cambria" w:hAnsi="Cambria" w:cs="Ubuntu"/>
          <w:color w:val="000000" w:themeColor="text1"/>
          <w:lang w:val="en-US"/>
        </w:rPr>
        <w:t>A</w:t>
      </w:r>
      <w:r w:rsidR="007F3016">
        <w:rPr>
          <w:rFonts w:ascii="Cambria" w:hAnsi="Cambria" w:cs="Ubuntu"/>
          <w:color w:val="000000" w:themeColor="text1"/>
          <w:lang w:val="en-US"/>
        </w:rPr>
        <w:t>n impressive</w:t>
      </w:r>
      <w:r w:rsidR="00510BCF">
        <w:rPr>
          <w:rFonts w:ascii="Cambria" w:hAnsi="Cambria" w:cs="Ubuntu"/>
          <w:color w:val="000000" w:themeColor="text1"/>
          <w:lang w:val="en-US"/>
        </w:rPr>
        <w:t xml:space="preserve"> 20</w:t>
      </w:r>
      <w:r w:rsidR="00510BCF" w:rsidRPr="00976E47">
        <w:rPr>
          <w:rFonts w:ascii="Cambria" w:hAnsi="Cambria" w:cs="Ubuntu"/>
          <w:color w:val="000000" w:themeColor="text1"/>
          <w:lang w:val="en-US"/>
        </w:rPr>
        <w:t xml:space="preserve">% </w:t>
      </w:r>
      <w:r w:rsidR="002A5182">
        <w:rPr>
          <w:rFonts w:ascii="Cambria" w:hAnsi="Cambria" w:cs="Ubuntu"/>
          <w:color w:val="000000" w:themeColor="text1"/>
          <w:lang w:val="en-US"/>
        </w:rPr>
        <w:t xml:space="preserve">said </w:t>
      </w:r>
      <w:r w:rsidR="00EA21BE">
        <w:rPr>
          <w:rFonts w:ascii="Cambria" w:hAnsi="Cambria" w:cs="Ubuntu"/>
          <w:color w:val="000000" w:themeColor="text1"/>
          <w:lang w:val="en-US"/>
        </w:rPr>
        <w:t xml:space="preserve">they would </w:t>
      </w:r>
      <w:r w:rsidR="00510BCF" w:rsidRPr="00976E47">
        <w:rPr>
          <w:rFonts w:ascii="Cambria" w:hAnsi="Cambria" w:cs="Ubuntu"/>
          <w:color w:val="000000" w:themeColor="text1"/>
          <w:lang w:val="en-US"/>
        </w:rPr>
        <w:t>launch ten or more.</w:t>
      </w:r>
    </w:p>
    <w:p w14:paraId="093525E4" w14:textId="77777777" w:rsidR="00301B54" w:rsidRDefault="00301B54" w:rsidP="00510BCF">
      <w:pPr>
        <w:widowControl w:val="0"/>
        <w:autoSpaceDE w:val="0"/>
        <w:autoSpaceDN w:val="0"/>
        <w:adjustRightInd w:val="0"/>
        <w:rPr>
          <w:rFonts w:ascii="Cambria" w:hAnsi="Cambria" w:cs="Ubuntu"/>
          <w:color w:val="000000" w:themeColor="text1"/>
          <w:lang w:val="en-US"/>
        </w:rPr>
      </w:pPr>
    </w:p>
    <w:p w14:paraId="4DB609F4" w14:textId="1A721567" w:rsidR="009E70DA" w:rsidRDefault="007F3016" w:rsidP="00AC5AB3">
      <w:pPr>
        <w:rPr>
          <w:rFonts w:ascii="Cambria" w:hAnsi="Cambria" w:cs="Ubuntu"/>
          <w:color w:val="000000" w:themeColor="text1"/>
          <w:lang w:val="en-US"/>
        </w:rPr>
      </w:pPr>
      <w:r w:rsidRPr="007F3016">
        <w:rPr>
          <w:rFonts w:ascii="Cambria" w:hAnsi="Cambria" w:cs="Ubuntu"/>
          <w:color w:val="000000" w:themeColor="text1"/>
          <w:lang w:val="en-US"/>
        </w:rPr>
        <w:t xml:space="preserve">Year on year, businesses use Vitafoods Europe as a platform for launches, </w:t>
      </w:r>
      <w:r w:rsidR="00AC73B7">
        <w:rPr>
          <w:rFonts w:ascii="Cambria" w:hAnsi="Cambria" w:cs="Ubuntu"/>
          <w:color w:val="000000" w:themeColor="text1"/>
          <w:lang w:val="en-US"/>
        </w:rPr>
        <w:t xml:space="preserve">with </w:t>
      </w:r>
      <w:r w:rsidRPr="007F3016">
        <w:rPr>
          <w:rFonts w:ascii="Cambria" w:hAnsi="Cambria" w:cs="Ubuntu"/>
          <w:color w:val="000000" w:themeColor="text1"/>
          <w:lang w:val="en-US"/>
        </w:rPr>
        <w:t xml:space="preserve">hundreds of new ingredients </w:t>
      </w:r>
      <w:r w:rsidR="00AC73B7">
        <w:rPr>
          <w:rFonts w:ascii="Cambria" w:hAnsi="Cambria" w:cs="Ubuntu"/>
          <w:color w:val="000000" w:themeColor="text1"/>
          <w:lang w:val="en-US"/>
        </w:rPr>
        <w:t>being</w:t>
      </w:r>
      <w:r w:rsidRPr="007F3016">
        <w:rPr>
          <w:rFonts w:ascii="Cambria" w:hAnsi="Cambria" w:cs="Ubuntu"/>
          <w:color w:val="000000" w:themeColor="text1"/>
          <w:lang w:val="en-US"/>
        </w:rPr>
        <w:t xml:space="preserve"> exhibited and demonstrated at this year’s event</w:t>
      </w:r>
      <w:r w:rsidR="009E70DA">
        <w:rPr>
          <w:rFonts w:ascii="Cambria" w:hAnsi="Cambria" w:cs="Ubuntu"/>
          <w:color w:val="000000" w:themeColor="text1"/>
          <w:lang w:val="en-US"/>
        </w:rPr>
        <w:t>.  In the New Products Zone, vi</w:t>
      </w:r>
      <w:r>
        <w:rPr>
          <w:rFonts w:ascii="Cambria" w:hAnsi="Cambria" w:cs="Ubuntu"/>
          <w:color w:val="000000" w:themeColor="text1"/>
          <w:lang w:val="en-US"/>
        </w:rPr>
        <w:t xml:space="preserve">sitors will be able to see and experience </w:t>
      </w:r>
      <w:r w:rsidR="009E70DA">
        <w:rPr>
          <w:rFonts w:ascii="Cambria" w:hAnsi="Cambria" w:cs="Ubuntu"/>
          <w:color w:val="000000" w:themeColor="text1"/>
          <w:lang w:val="en-US"/>
        </w:rPr>
        <w:t>120 produc</w:t>
      </w:r>
      <w:r w:rsidR="00AC73B7">
        <w:rPr>
          <w:rFonts w:ascii="Cambria" w:hAnsi="Cambria" w:cs="Ubuntu"/>
          <w:color w:val="000000" w:themeColor="text1"/>
          <w:lang w:val="en-US"/>
        </w:rPr>
        <w:t xml:space="preserve">ts launched over the past year, while </w:t>
      </w:r>
      <w:r w:rsidR="009E70DA">
        <w:rPr>
          <w:rFonts w:ascii="Cambria" w:hAnsi="Cambria" w:cs="Ubuntu"/>
          <w:color w:val="000000" w:themeColor="text1"/>
          <w:lang w:val="en-US"/>
        </w:rPr>
        <w:t>the New Ingredients Zone will showcase 66 new ingredients.</w:t>
      </w:r>
    </w:p>
    <w:p w14:paraId="38FFF8B1" w14:textId="77777777" w:rsidR="007F3016" w:rsidRDefault="007F3016" w:rsidP="00AC5AB3">
      <w:pPr>
        <w:rPr>
          <w:rFonts w:ascii="Cambria" w:hAnsi="Cambria" w:cs="Ubuntu"/>
          <w:color w:val="000000" w:themeColor="text1"/>
          <w:lang w:val="en-US"/>
        </w:rPr>
      </w:pPr>
    </w:p>
    <w:p w14:paraId="4EF4701F" w14:textId="0EFA9A00" w:rsidR="007F3016" w:rsidRDefault="007F3016" w:rsidP="00AC5AB3">
      <w:pPr>
        <w:rPr>
          <w:rFonts w:ascii="Cambria" w:hAnsi="Cambria" w:cs="Ubuntu"/>
          <w:color w:val="000000" w:themeColor="text1"/>
          <w:lang w:val="en-US"/>
        </w:rPr>
      </w:pPr>
      <w:r>
        <w:rPr>
          <w:rFonts w:ascii="Cambria" w:hAnsi="Cambria" w:cs="Ubuntu"/>
          <w:color w:val="000000" w:themeColor="text1"/>
          <w:lang w:val="en-US"/>
        </w:rPr>
        <w:t xml:space="preserve">Chris Lee, </w:t>
      </w:r>
      <w:r w:rsidRPr="007F3016">
        <w:rPr>
          <w:rFonts w:ascii="Cambria" w:hAnsi="Cambria" w:cs="Ubuntu"/>
          <w:color w:val="000000" w:themeColor="text1"/>
          <w:lang w:val="en-US"/>
        </w:rPr>
        <w:t xml:space="preserve">Managing Director, Global Health and Nutrition Network, </w:t>
      </w:r>
      <w:r w:rsidR="00A870C1">
        <w:rPr>
          <w:rFonts w:ascii="Cambria" w:hAnsi="Cambria" w:cs="Ubuntu"/>
          <w:color w:val="000000" w:themeColor="text1"/>
          <w:lang w:val="en-US"/>
        </w:rPr>
        <w:t>Europe, Informa Exhibitions, s</w:t>
      </w:r>
      <w:r>
        <w:rPr>
          <w:rFonts w:ascii="Cambria" w:hAnsi="Cambria" w:cs="Ubuntu"/>
          <w:color w:val="000000" w:themeColor="text1"/>
          <w:lang w:val="en-US"/>
        </w:rPr>
        <w:t xml:space="preserve">aid:  </w:t>
      </w:r>
      <w:r w:rsidR="00A870C1">
        <w:rPr>
          <w:rFonts w:ascii="Cambria" w:hAnsi="Cambria" w:cs="Ubuntu"/>
          <w:color w:val="000000" w:themeColor="text1"/>
          <w:lang w:val="en-US"/>
        </w:rPr>
        <w:t>“The global nutrition industry is looking particularly dynamic at the moment.  The fact that the vast majority of companies are planning new launches is testimony to their commitment to innovation.  We’ve worked hard to ensure that Vitafoods Europe reflects that, and supports companies with new launches as much as possible.”</w:t>
      </w:r>
    </w:p>
    <w:p w14:paraId="127E3C97" w14:textId="77777777" w:rsidR="007F3016" w:rsidRDefault="007F3016" w:rsidP="00AC5AB3">
      <w:pPr>
        <w:rPr>
          <w:rFonts w:ascii="Cambria" w:hAnsi="Cambria" w:cs="Ubuntu"/>
          <w:color w:val="000000" w:themeColor="text1"/>
          <w:lang w:val="en-US"/>
        </w:rPr>
      </w:pPr>
    </w:p>
    <w:p w14:paraId="332290F1" w14:textId="43ABAB96" w:rsidR="00AC5AB3" w:rsidRDefault="007F3016" w:rsidP="007F3016">
      <w:pPr>
        <w:rPr>
          <w:rFonts w:ascii="Cambria" w:hAnsi="Cambria" w:cs="Ubuntu"/>
          <w:color w:val="000000" w:themeColor="text1"/>
          <w:lang w:val="en-US"/>
        </w:rPr>
      </w:pPr>
      <w:r>
        <w:rPr>
          <w:rFonts w:ascii="Cambria" w:hAnsi="Cambria" w:cs="Ubuntu"/>
          <w:color w:val="000000" w:themeColor="text1"/>
          <w:lang w:val="en-US"/>
        </w:rPr>
        <w:t xml:space="preserve">The event offers a wealth of advice for visitors planning to bring new products to market. </w:t>
      </w:r>
      <w:r w:rsidR="00AC5AB3">
        <w:rPr>
          <w:rFonts w:ascii="Cambria" w:hAnsi="Cambria" w:cs="Ubuntu"/>
          <w:color w:val="000000" w:themeColor="text1"/>
          <w:lang w:val="en-US"/>
        </w:rPr>
        <w:t xml:space="preserve"> At the new Vitafoods Innovation Centre, they will be able to book a free consultation with </w:t>
      </w:r>
      <w:r w:rsidR="00AC5AB3" w:rsidRPr="00D4510E">
        <w:rPr>
          <w:rFonts w:ascii="Cambria" w:hAnsi="Cambria" w:cs="Ubuntu"/>
          <w:color w:val="000000" w:themeColor="text1"/>
          <w:lang w:val="en-US"/>
        </w:rPr>
        <w:t>analyze &amp; realize GmbH</w:t>
      </w:r>
      <w:r w:rsidR="00AC5AB3">
        <w:rPr>
          <w:rFonts w:ascii="Cambria" w:hAnsi="Cambria" w:cs="Ubuntu"/>
          <w:color w:val="000000" w:themeColor="text1"/>
          <w:lang w:val="en-US"/>
        </w:rPr>
        <w:t>,</w:t>
      </w:r>
      <w:r w:rsidR="00AC5AB3" w:rsidRPr="00D4510E">
        <w:rPr>
          <w:rFonts w:ascii="Cambria" w:hAnsi="Cambria" w:cs="Ubuntu"/>
          <w:color w:val="000000" w:themeColor="text1"/>
          <w:lang w:val="en-US"/>
        </w:rPr>
        <w:t xml:space="preserve"> who are offering their expertise and creativity to help companies deliver tailor-made innovation solutions.</w:t>
      </w:r>
      <w:r w:rsidR="00AC5AB3">
        <w:rPr>
          <w:rFonts w:ascii="Cambria" w:hAnsi="Cambria" w:cs="Ubuntu"/>
          <w:color w:val="000000" w:themeColor="text1"/>
          <w:lang w:val="en-US"/>
        </w:rPr>
        <w:t xml:space="preserve">  </w:t>
      </w:r>
    </w:p>
    <w:p w14:paraId="7E963AA5" w14:textId="444305B1" w:rsidR="00BD45C8" w:rsidRPr="003B123F" w:rsidRDefault="003B123F" w:rsidP="003B123F">
      <w:pPr>
        <w:pStyle w:val="Heading1"/>
        <w:rPr>
          <w:rFonts w:ascii="Cambria" w:hAnsi="Cambria" w:cs="Ubuntu"/>
          <w:b w:val="0"/>
          <w:bCs w:val="0"/>
          <w:color w:val="000000" w:themeColor="text1"/>
          <w:kern w:val="0"/>
          <w:sz w:val="24"/>
          <w:szCs w:val="24"/>
        </w:rPr>
      </w:pPr>
      <w:r w:rsidRPr="003B123F">
        <w:rPr>
          <w:rFonts w:ascii="Cambria" w:hAnsi="Cambria" w:cs="Ubuntu"/>
          <w:b w:val="0"/>
          <w:bCs w:val="0"/>
          <w:color w:val="000000" w:themeColor="text1"/>
          <w:kern w:val="0"/>
          <w:sz w:val="24"/>
          <w:szCs w:val="24"/>
        </w:rPr>
        <w:t xml:space="preserve">When asked </w:t>
      </w:r>
      <w:r>
        <w:rPr>
          <w:rFonts w:ascii="Cambria" w:hAnsi="Cambria" w:cs="Ubuntu"/>
          <w:b w:val="0"/>
          <w:bCs w:val="0"/>
          <w:color w:val="000000" w:themeColor="text1"/>
          <w:kern w:val="0"/>
          <w:sz w:val="24"/>
          <w:szCs w:val="24"/>
        </w:rPr>
        <w:t>which three</w:t>
      </w:r>
      <w:r w:rsidRPr="003B123F">
        <w:rPr>
          <w:rFonts w:ascii="Cambria" w:hAnsi="Cambria" w:cs="Ubuntu"/>
          <w:b w:val="0"/>
          <w:bCs w:val="0"/>
          <w:color w:val="000000" w:themeColor="text1"/>
          <w:kern w:val="0"/>
          <w:sz w:val="24"/>
          <w:szCs w:val="24"/>
        </w:rPr>
        <w:t xml:space="preserve"> health benefit areas</w:t>
      </w:r>
      <w:r>
        <w:rPr>
          <w:rFonts w:ascii="Cambria" w:hAnsi="Cambria" w:cs="Ubuntu"/>
          <w:b w:val="0"/>
          <w:bCs w:val="0"/>
          <w:color w:val="000000" w:themeColor="text1"/>
          <w:kern w:val="0"/>
          <w:sz w:val="24"/>
          <w:szCs w:val="24"/>
        </w:rPr>
        <w:t xml:space="preserve"> were most important for their companies, one in three (33%) respondents listed</w:t>
      </w:r>
      <w:r w:rsidR="00C4206C">
        <w:rPr>
          <w:rFonts w:ascii="Cambria" w:hAnsi="Cambria" w:cs="Ubuntu"/>
          <w:b w:val="0"/>
          <w:bCs w:val="0"/>
          <w:color w:val="000000" w:themeColor="text1"/>
          <w:kern w:val="0"/>
          <w:sz w:val="24"/>
          <w:szCs w:val="24"/>
        </w:rPr>
        <w:t xml:space="preserve"> general health and well-being. </w:t>
      </w:r>
      <w:r>
        <w:rPr>
          <w:rFonts w:ascii="Cambria" w:hAnsi="Cambria" w:cs="Ubuntu"/>
          <w:b w:val="0"/>
          <w:bCs w:val="0"/>
          <w:color w:val="000000" w:themeColor="text1"/>
          <w:kern w:val="0"/>
          <w:sz w:val="24"/>
          <w:szCs w:val="24"/>
        </w:rPr>
        <w:t>Three in ten (31%) listed cardiovascular health and healthy ageing, and 29% listed weight management and bone and joint health.</w:t>
      </w:r>
    </w:p>
    <w:p w14:paraId="6454D4C2" w14:textId="61A5FB6C" w:rsidR="00BD45C8" w:rsidRPr="007F3016" w:rsidRDefault="00BD45C8" w:rsidP="00510BCF">
      <w:pPr>
        <w:rPr>
          <w:rFonts w:ascii="Times New Roman" w:eastAsia="Times New Roman" w:hAnsi="Times New Roman" w:cs="Times New Roman"/>
          <w:b/>
          <w:lang w:val="en-US"/>
        </w:rPr>
      </w:pPr>
      <w:r w:rsidRPr="007F3016">
        <w:rPr>
          <w:rFonts w:ascii="Times New Roman" w:eastAsia="Times New Roman" w:hAnsi="Times New Roman" w:cs="Times New Roman"/>
          <w:b/>
          <w:lang w:val="en-US"/>
        </w:rPr>
        <w:t>*Notes to editors</w:t>
      </w:r>
    </w:p>
    <w:p w14:paraId="215CD24E" w14:textId="77777777" w:rsidR="00CF05D3" w:rsidRDefault="00CF05D3" w:rsidP="00510BCF">
      <w:pPr>
        <w:rPr>
          <w:rFonts w:ascii="Times New Roman" w:eastAsia="Times New Roman" w:hAnsi="Times New Roman" w:cs="Times New Roman"/>
          <w:lang w:val="en-US"/>
        </w:rPr>
      </w:pPr>
    </w:p>
    <w:p w14:paraId="346A3CC4" w14:textId="77777777" w:rsidR="002A5182" w:rsidRPr="002A5182" w:rsidRDefault="00CF05D3" w:rsidP="002A5182">
      <w:pPr>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Survey of 192 Vitafoods Europe visitors and exhibitors carried out between </w:t>
      </w:r>
      <w:r w:rsidR="002A5182" w:rsidRPr="002A5182">
        <w:rPr>
          <w:rFonts w:ascii="Times New Roman" w:eastAsia="Times New Roman" w:hAnsi="Times New Roman" w:cs="Times New Roman"/>
          <w:lang w:val="en-US"/>
        </w:rPr>
        <w:t>between 6 December 2016 and 3 February 2017.</w:t>
      </w:r>
    </w:p>
    <w:p w14:paraId="00FCAC18" w14:textId="7862B935" w:rsidR="00CF05D3" w:rsidRPr="00012865" w:rsidRDefault="00CF05D3" w:rsidP="00510BCF">
      <w:pPr>
        <w:rPr>
          <w:rFonts w:ascii="Times New Roman" w:eastAsia="Times New Roman" w:hAnsi="Times New Roman" w:cs="Times New Roman"/>
          <w:lang w:val="en-US"/>
        </w:rPr>
      </w:pPr>
    </w:p>
    <w:p w14:paraId="0A1B8CA5" w14:textId="77777777" w:rsidR="00301B54" w:rsidRDefault="00301B54"/>
    <w:p w14:paraId="421F45AE" w14:textId="77777777" w:rsidR="00301B54" w:rsidRPr="00976E47" w:rsidRDefault="00301B54" w:rsidP="00301B54">
      <w:pPr>
        <w:rPr>
          <w:rFonts w:ascii="Cambria" w:hAnsi="Cambria"/>
          <w:b/>
        </w:rPr>
      </w:pPr>
      <w:r w:rsidRPr="00976E47">
        <w:rPr>
          <w:rFonts w:ascii="Cambria" w:hAnsi="Cambria"/>
          <w:b/>
        </w:rPr>
        <w:t>About Vitafoods Europe</w:t>
      </w:r>
    </w:p>
    <w:p w14:paraId="44C0EB05" w14:textId="77777777" w:rsidR="00301B54" w:rsidRPr="00976E47" w:rsidRDefault="00301B54" w:rsidP="00301B54">
      <w:pPr>
        <w:rPr>
          <w:rFonts w:ascii="Cambria" w:hAnsi="Cambria"/>
          <w:color w:val="000000" w:themeColor="text1"/>
          <w:lang w:val="en-US"/>
        </w:rPr>
      </w:pPr>
      <w:r w:rsidRPr="00976E47">
        <w:rPr>
          <w:rFonts w:ascii="Cambria" w:hAnsi="Cambria"/>
          <w:color w:val="000000" w:themeColor="text1"/>
          <w:lang w:val="en-US"/>
        </w:rPr>
        <w:t xml:space="preserve">Vitafoods Europe is the global nutraceutical event, featuring exhibitors from all over the world in four key market areas: ingredients &amp; raw materials; branded finished products; contract manufacturing &amp; private label; and services &amp; equipment. The event offers a range of visitor attractions, including an industry-leading education programme. </w:t>
      </w:r>
    </w:p>
    <w:p w14:paraId="3804EB3E" w14:textId="77777777" w:rsidR="00301B54" w:rsidRPr="00976E47" w:rsidRDefault="00301B54" w:rsidP="00301B54">
      <w:pPr>
        <w:rPr>
          <w:rFonts w:ascii="Cambria" w:hAnsi="Cambria"/>
          <w:color w:val="000000" w:themeColor="text1"/>
          <w:lang w:val="en-US"/>
        </w:rPr>
      </w:pPr>
    </w:p>
    <w:p w14:paraId="2FC18DDB" w14:textId="6D202CD9" w:rsidR="00301B54" w:rsidRPr="00976E47" w:rsidRDefault="00301B54" w:rsidP="00301B54">
      <w:pPr>
        <w:rPr>
          <w:rFonts w:ascii="Cambria" w:hAnsi="Cambria"/>
          <w:color w:val="000000" w:themeColor="text1"/>
          <w:lang w:val="en-US"/>
        </w:rPr>
      </w:pPr>
      <w:r w:rsidRPr="00976E47">
        <w:rPr>
          <w:rFonts w:ascii="Cambria" w:hAnsi="Cambria"/>
          <w:color w:val="000000" w:themeColor="text1"/>
          <w:lang w:val="en-US"/>
        </w:rPr>
        <w:t xml:space="preserve">Vitafoods Europe is part of Informa Exhibitions’ Global Health &amp; Nutrition Network (GHNN), which brings together a portfolio of events, digital media and publishing for marketers, manufacturers and formulators of nutrition and dietary supplements, healthy foods/beverages and personal care products. GHNN’s events include Vitafoods Europe, Vitafoods Asia, SupplySide West and </w:t>
      </w:r>
      <w:r w:rsidR="009E70DA">
        <w:rPr>
          <w:rFonts w:ascii="Cambria" w:hAnsi="Cambria"/>
          <w:color w:val="000000" w:themeColor="text1"/>
          <w:lang w:val="en-US"/>
        </w:rPr>
        <w:t>SupplySide East.</w:t>
      </w:r>
    </w:p>
    <w:p w14:paraId="2F6BC65A" w14:textId="77777777" w:rsidR="00301B54" w:rsidRPr="00976E47" w:rsidRDefault="00301B54" w:rsidP="00301B54">
      <w:pPr>
        <w:rPr>
          <w:rFonts w:ascii="Cambria" w:hAnsi="Cambria"/>
          <w:color w:val="000000" w:themeColor="text1"/>
          <w:lang w:val="en-US"/>
        </w:rPr>
      </w:pPr>
    </w:p>
    <w:p w14:paraId="54A54296" w14:textId="77777777" w:rsidR="00301B54" w:rsidRPr="00976E47" w:rsidRDefault="00301B54" w:rsidP="00301B54">
      <w:pPr>
        <w:rPr>
          <w:rFonts w:ascii="Cambria" w:hAnsi="Cambria"/>
          <w:color w:val="000000" w:themeColor="text1"/>
          <w:lang w:val="en-US"/>
        </w:rPr>
      </w:pPr>
      <w:r w:rsidRPr="00976E47">
        <w:rPr>
          <w:rFonts w:ascii="Cambria" w:hAnsi="Cambria"/>
          <w:color w:val="000000" w:themeColor="text1"/>
          <w:lang w:val="en-US"/>
        </w:rPr>
        <w:t xml:space="preserve">Natural Products INSIDER is the global media brand covering healthy ingredients and finished applications. Vitafoods Insights offers online content and a series of topic-specific digital magazines that bring highlights of the Vitafoods events to a global audience. For more information, visit </w:t>
      </w:r>
      <w:hyperlink r:id="rId5" w:history="1">
        <w:r w:rsidRPr="00976E47">
          <w:rPr>
            <w:rFonts w:ascii="Cambria" w:hAnsi="Cambria"/>
            <w:color w:val="000000" w:themeColor="text1"/>
            <w:u w:val="single" w:color="0B4CB4"/>
            <w:lang w:val="en-US"/>
          </w:rPr>
          <w:t>www.informaglobalhealth.com</w:t>
        </w:r>
      </w:hyperlink>
      <w:r w:rsidRPr="00976E47">
        <w:rPr>
          <w:rFonts w:ascii="Cambria" w:hAnsi="Cambria"/>
          <w:color w:val="000000" w:themeColor="text1"/>
          <w:lang w:val="en-US"/>
        </w:rPr>
        <w:t xml:space="preserve">. </w:t>
      </w:r>
      <w:hyperlink r:id="rId6" w:tgtFrame="_blank" w:history="1">
        <w:r w:rsidRPr="00976E47">
          <w:rPr>
            <w:rFonts w:ascii="Cambria" w:hAnsi="Cambria"/>
            <w:color w:val="000000" w:themeColor="text1"/>
            <w:lang w:val="en-US"/>
          </w:rPr>
          <w:t>SupplySide West &amp; Vitafoods Global Storefronts</w:t>
        </w:r>
      </w:hyperlink>
      <w:r w:rsidRPr="00976E47">
        <w:rPr>
          <w:rFonts w:ascii="Cambria" w:hAnsi="Cambria"/>
          <w:color w:val="000000" w:themeColor="text1"/>
          <w:lang w:val="en-US"/>
        </w:rPr>
        <w:t xml:space="preserve"> offers a new online environment where ingredient buyers and product developers can find and connect with the suppliers and solutions they need, all year long.</w:t>
      </w:r>
    </w:p>
    <w:p w14:paraId="5DEF5867" w14:textId="77777777" w:rsidR="00301B54" w:rsidRDefault="00301B54"/>
    <w:sectPr w:rsidR="00301B54" w:rsidSect="00B049D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Ubuntu">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CF"/>
    <w:rsid w:val="001C5038"/>
    <w:rsid w:val="001D5714"/>
    <w:rsid w:val="002533A3"/>
    <w:rsid w:val="002A5182"/>
    <w:rsid w:val="00301B54"/>
    <w:rsid w:val="003B123F"/>
    <w:rsid w:val="003F25FE"/>
    <w:rsid w:val="00415BFC"/>
    <w:rsid w:val="00436825"/>
    <w:rsid w:val="004444C4"/>
    <w:rsid w:val="00510BCF"/>
    <w:rsid w:val="007526B1"/>
    <w:rsid w:val="00757692"/>
    <w:rsid w:val="007F3016"/>
    <w:rsid w:val="008705EF"/>
    <w:rsid w:val="008C1B89"/>
    <w:rsid w:val="009A3E57"/>
    <w:rsid w:val="009E70DA"/>
    <w:rsid w:val="009F5D5A"/>
    <w:rsid w:val="00A870C1"/>
    <w:rsid w:val="00AC5AB3"/>
    <w:rsid w:val="00AC73B7"/>
    <w:rsid w:val="00B049D8"/>
    <w:rsid w:val="00B41946"/>
    <w:rsid w:val="00BA2144"/>
    <w:rsid w:val="00BD45C8"/>
    <w:rsid w:val="00C4206C"/>
    <w:rsid w:val="00C60BC5"/>
    <w:rsid w:val="00CA63DC"/>
    <w:rsid w:val="00CB6FC1"/>
    <w:rsid w:val="00CE0085"/>
    <w:rsid w:val="00CF05D3"/>
    <w:rsid w:val="00DC1ECD"/>
    <w:rsid w:val="00EA21BE"/>
    <w:rsid w:val="00EE6C87"/>
    <w:rsid w:val="00F2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280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10BCF"/>
    <w:rPr>
      <w:lang w:val="en-GB"/>
    </w:rPr>
  </w:style>
  <w:style w:type="paragraph" w:styleId="Heading1">
    <w:name w:val="heading 1"/>
    <w:basedOn w:val="Normal"/>
    <w:link w:val="Heading1Char"/>
    <w:uiPriority w:val="9"/>
    <w:qFormat/>
    <w:rsid w:val="003B123F"/>
    <w:pPr>
      <w:spacing w:before="100" w:beforeAutospacing="1" w:after="100" w:afterAutospacing="1"/>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3F"/>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76930">
      <w:bodyDiv w:val="1"/>
      <w:marLeft w:val="0"/>
      <w:marRight w:val="0"/>
      <w:marTop w:val="0"/>
      <w:marBottom w:val="0"/>
      <w:divBdr>
        <w:top w:val="none" w:sz="0" w:space="0" w:color="auto"/>
        <w:left w:val="none" w:sz="0" w:space="0" w:color="auto"/>
        <w:bottom w:val="none" w:sz="0" w:space="0" w:color="auto"/>
        <w:right w:val="none" w:sz="0" w:space="0" w:color="auto"/>
      </w:divBdr>
    </w:div>
    <w:div w:id="968052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informaglobalhealth.com/" TargetMode="External"/><Relationship Id="rId6" Type="http://schemas.openxmlformats.org/officeDocument/2006/relationships/hyperlink" Target="http://storefronts.supplysideshow.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3174</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When asked which three health benefit areas were most important for their compan</vt:lpstr>
    </vt:vector>
  </TitlesOfParts>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2017-04-27T07:36:00Z</cp:lastPrinted>
  <dcterms:created xsi:type="dcterms:W3CDTF">2017-04-27T07:36:00Z</dcterms:created>
  <dcterms:modified xsi:type="dcterms:W3CDTF">2017-04-27T07:42:00Z</dcterms:modified>
</cp:coreProperties>
</file>