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4B" w:rsidRPr="00EB601E" w:rsidRDefault="0027124B" w:rsidP="00EB601E">
      <w:pPr>
        <w:rPr>
          <w:b/>
          <w:sz w:val="40"/>
          <w:szCs w:val="40"/>
        </w:rPr>
      </w:pPr>
      <w:r w:rsidRPr="00EB601E">
        <w:rPr>
          <w:b/>
          <w:sz w:val="40"/>
          <w:szCs w:val="40"/>
        </w:rPr>
        <w:t xml:space="preserve">IAPCO Council Meeting gets the Gothenburg </w:t>
      </w:r>
      <w:proofErr w:type="spellStart"/>
      <w:r w:rsidRPr="00EB601E">
        <w:rPr>
          <w:b/>
          <w:sz w:val="40"/>
          <w:szCs w:val="40"/>
        </w:rPr>
        <w:t>effect</w:t>
      </w:r>
      <w:proofErr w:type="spellEnd"/>
    </w:p>
    <w:p w:rsidR="0027124B" w:rsidRPr="00EB601E" w:rsidRDefault="0027124B" w:rsidP="00EB601E">
      <w:pPr>
        <w:rPr>
          <w:sz w:val="22"/>
          <w:szCs w:val="22"/>
        </w:rPr>
      </w:pPr>
    </w:p>
    <w:p w:rsidR="0027124B" w:rsidRPr="00EB601E" w:rsidRDefault="0027124B" w:rsidP="00EB601E">
      <w:pPr>
        <w:rPr>
          <w:b/>
          <w:sz w:val="22"/>
          <w:szCs w:val="22"/>
        </w:rPr>
      </w:pPr>
      <w:r w:rsidRPr="00EB601E">
        <w:rPr>
          <w:b/>
          <w:sz w:val="22"/>
          <w:szCs w:val="22"/>
        </w:rPr>
        <w:t xml:space="preserve">Gothenburg is </w:t>
      </w:r>
      <w:proofErr w:type="spellStart"/>
      <w:r w:rsidRPr="00EB601E">
        <w:rPr>
          <w:b/>
          <w:sz w:val="22"/>
          <w:szCs w:val="22"/>
        </w:rPr>
        <w:t>expanding</w:t>
      </w:r>
      <w:proofErr w:type="spellEnd"/>
      <w:r w:rsidRPr="00EB601E">
        <w:rPr>
          <w:b/>
          <w:sz w:val="22"/>
          <w:szCs w:val="22"/>
        </w:rPr>
        <w:t xml:space="preserve"> and </w:t>
      </w:r>
      <w:proofErr w:type="spellStart"/>
      <w:r w:rsidRPr="00EB601E">
        <w:rPr>
          <w:b/>
          <w:sz w:val="22"/>
          <w:szCs w:val="22"/>
        </w:rPr>
        <w:t>emphasizes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its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importance</w:t>
      </w:r>
      <w:proofErr w:type="spellEnd"/>
      <w:r w:rsidRPr="00EB601E">
        <w:rPr>
          <w:b/>
          <w:sz w:val="22"/>
          <w:szCs w:val="22"/>
        </w:rPr>
        <w:t xml:space="preserve"> as a meetings and </w:t>
      </w:r>
      <w:proofErr w:type="spellStart"/>
      <w:r w:rsidRPr="00EB601E">
        <w:rPr>
          <w:b/>
          <w:sz w:val="22"/>
          <w:szCs w:val="22"/>
        </w:rPr>
        <w:t>congress</w:t>
      </w:r>
      <w:proofErr w:type="spellEnd"/>
      <w:r w:rsidRPr="00EB601E">
        <w:rPr>
          <w:b/>
          <w:sz w:val="22"/>
          <w:szCs w:val="22"/>
        </w:rPr>
        <w:t xml:space="preserve"> city. </w:t>
      </w:r>
      <w:proofErr w:type="spellStart"/>
      <w:r w:rsidRPr="00EB601E">
        <w:rPr>
          <w:b/>
          <w:sz w:val="22"/>
          <w:szCs w:val="22"/>
        </w:rPr>
        <w:t>This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week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Sweden’s</w:t>
      </w:r>
      <w:proofErr w:type="spellEnd"/>
      <w:r w:rsidRPr="00EB601E">
        <w:rPr>
          <w:b/>
          <w:sz w:val="22"/>
          <w:szCs w:val="22"/>
        </w:rPr>
        <w:t xml:space="preserve"> second city </w:t>
      </w:r>
      <w:proofErr w:type="spellStart"/>
      <w:r w:rsidRPr="00EB601E">
        <w:rPr>
          <w:b/>
          <w:sz w:val="22"/>
          <w:szCs w:val="22"/>
        </w:rPr>
        <w:t>welcomes</w:t>
      </w:r>
      <w:proofErr w:type="spellEnd"/>
      <w:r w:rsidRPr="00EB601E">
        <w:rPr>
          <w:b/>
          <w:sz w:val="22"/>
          <w:szCs w:val="22"/>
        </w:rPr>
        <w:t xml:space="preserve"> the IAPCO Council Meeting </w:t>
      </w:r>
      <w:proofErr w:type="spellStart"/>
      <w:r w:rsidRPr="00EB601E">
        <w:rPr>
          <w:b/>
          <w:sz w:val="22"/>
          <w:szCs w:val="22"/>
        </w:rPr>
        <w:t>to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one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of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its</w:t>
      </w:r>
      <w:proofErr w:type="spellEnd"/>
      <w:r w:rsidRPr="00EB601E">
        <w:rPr>
          <w:b/>
          <w:sz w:val="22"/>
          <w:szCs w:val="22"/>
        </w:rPr>
        <w:t xml:space="preserve"> </w:t>
      </w:r>
      <w:proofErr w:type="spellStart"/>
      <w:r w:rsidRPr="00EB601E">
        <w:rPr>
          <w:b/>
          <w:sz w:val="22"/>
          <w:szCs w:val="22"/>
        </w:rPr>
        <w:t>main</w:t>
      </w:r>
      <w:proofErr w:type="spellEnd"/>
      <w:r w:rsidRPr="00EB601E">
        <w:rPr>
          <w:b/>
          <w:sz w:val="22"/>
          <w:szCs w:val="22"/>
        </w:rPr>
        <w:t xml:space="preserve"> meetings </w:t>
      </w:r>
      <w:proofErr w:type="spellStart"/>
      <w:r w:rsidRPr="00EB601E">
        <w:rPr>
          <w:b/>
          <w:sz w:val="22"/>
          <w:szCs w:val="22"/>
        </w:rPr>
        <w:t>venues</w:t>
      </w:r>
      <w:proofErr w:type="spellEnd"/>
      <w:r w:rsidRPr="00EB601E">
        <w:rPr>
          <w:b/>
          <w:sz w:val="22"/>
          <w:szCs w:val="22"/>
        </w:rPr>
        <w:t xml:space="preserve">; The Swedish </w:t>
      </w:r>
      <w:proofErr w:type="spellStart"/>
      <w:r w:rsidRPr="00EB601E">
        <w:rPr>
          <w:b/>
          <w:sz w:val="22"/>
          <w:szCs w:val="22"/>
        </w:rPr>
        <w:t>Exhibition</w:t>
      </w:r>
      <w:proofErr w:type="spellEnd"/>
      <w:r w:rsidRPr="00EB601E">
        <w:rPr>
          <w:b/>
          <w:sz w:val="22"/>
          <w:szCs w:val="22"/>
        </w:rPr>
        <w:t xml:space="preserve"> &amp; Congress Centre.</w:t>
      </w:r>
    </w:p>
    <w:p w:rsidR="0027124B" w:rsidRPr="00EB601E" w:rsidRDefault="0027124B" w:rsidP="00EB601E">
      <w:pPr>
        <w:rPr>
          <w:sz w:val="22"/>
          <w:szCs w:val="22"/>
        </w:rPr>
      </w:pPr>
      <w:proofErr w:type="spellStart"/>
      <w:r w:rsidRPr="00EB601E">
        <w:rPr>
          <w:sz w:val="22"/>
          <w:szCs w:val="22"/>
        </w:rPr>
        <w:t>Imagine</w:t>
      </w:r>
      <w:proofErr w:type="spellEnd"/>
      <w:r w:rsidRPr="00EB601E">
        <w:rPr>
          <w:sz w:val="22"/>
          <w:szCs w:val="22"/>
        </w:rPr>
        <w:t xml:space="preserve"> a city </w:t>
      </w:r>
      <w:proofErr w:type="spellStart"/>
      <w:r w:rsidRPr="00EB601E">
        <w:rPr>
          <w:sz w:val="22"/>
          <w:szCs w:val="22"/>
        </w:rPr>
        <w:t>with</w:t>
      </w:r>
      <w:proofErr w:type="spellEnd"/>
      <w:r w:rsidRPr="00EB601E">
        <w:rPr>
          <w:sz w:val="22"/>
          <w:szCs w:val="22"/>
        </w:rPr>
        <w:t xml:space="preserve"> the flight list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a metropolis </w:t>
      </w:r>
      <w:proofErr w:type="spellStart"/>
      <w:r w:rsidRPr="00EB601E">
        <w:rPr>
          <w:sz w:val="22"/>
          <w:szCs w:val="22"/>
        </w:rPr>
        <w:t>but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smoothness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a small </w:t>
      </w:r>
      <w:proofErr w:type="spellStart"/>
      <w:r w:rsidRPr="00EB601E">
        <w:rPr>
          <w:sz w:val="22"/>
          <w:szCs w:val="22"/>
        </w:rPr>
        <w:t>town</w:t>
      </w:r>
      <w:proofErr w:type="spellEnd"/>
      <w:r w:rsidRPr="00EB601E">
        <w:rPr>
          <w:sz w:val="22"/>
          <w:szCs w:val="22"/>
        </w:rPr>
        <w:t xml:space="preserve">. </w:t>
      </w:r>
      <w:proofErr w:type="spellStart"/>
      <w:r w:rsidRPr="00EB601E">
        <w:rPr>
          <w:sz w:val="22"/>
          <w:szCs w:val="22"/>
        </w:rPr>
        <w:t>There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you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have</w:t>
      </w:r>
      <w:proofErr w:type="spellEnd"/>
      <w:r w:rsidRPr="00EB601E">
        <w:rPr>
          <w:sz w:val="22"/>
          <w:szCs w:val="22"/>
        </w:rPr>
        <w:t xml:space="preserve"> Gothenburg. The rapid </w:t>
      </w:r>
      <w:proofErr w:type="spellStart"/>
      <w:r w:rsidRPr="00EB601E">
        <w:rPr>
          <w:sz w:val="22"/>
          <w:szCs w:val="22"/>
        </w:rPr>
        <w:t>development</w:t>
      </w:r>
      <w:proofErr w:type="spellEnd"/>
      <w:r w:rsidRPr="00EB601E">
        <w:rPr>
          <w:sz w:val="22"/>
          <w:szCs w:val="22"/>
        </w:rPr>
        <w:t xml:space="preserve"> in recent </w:t>
      </w:r>
      <w:proofErr w:type="spellStart"/>
      <w:r w:rsidRPr="00EB601E">
        <w:rPr>
          <w:sz w:val="22"/>
          <w:szCs w:val="22"/>
        </w:rPr>
        <w:t>years</w:t>
      </w:r>
      <w:proofErr w:type="spellEnd"/>
      <w:r w:rsidRPr="00EB601E">
        <w:rPr>
          <w:sz w:val="22"/>
          <w:szCs w:val="22"/>
        </w:rPr>
        <w:t xml:space="preserve"> has </w:t>
      </w:r>
      <w:proofErr w:type="spellStart"/>
      <w:r w:rsidRPr="00EB601E">
        <w:rPr>
          <w:sz w:val="22"/>
          <w:szCs w:val="22"/>
        </w:rPr>
        <w:t>contributed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greatly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city’s</w:t>
      </w:r>
      <w:proofErr w:type="spellEnd"/>
      <w:r w:rsidRPr="00EB601E">
        <w:rPr>
          <w:sz w:val="22"/>
          <w:szCs w:val="22"/>
        </w:rPr>
        <w:t xml:space="preserve"> reputation as a meetings city.</w:t>
      </w:r>
    </w:p>
    <w:p w:rsidR="0027124B" w:rsidRPr="00EB601E" w:rsidRDefault="0027124B" w:rsidP="00EB601E">
      <w:pPr>
        <w:rPr>
          <w:sz w:val="22"/>
          <w:szCs w:val="22"/>
        </w:rPr>
      </w:pPr>
      <w:r w:rsidRPr="00BA5564">
        <w:rPr>
          <w:sz w:val="22"/>
          <w:szCs w:val="22"/>
          <w:lang w:val="en-US"/>
        </w:rPr>
        <w:t xml:space="preserve">Gothenburg is one of </w:t>
      </w:r>
      <w:hyperlink r:id="rId8" w:history="1">
        <w:r w:rsidRPr="00BA5564">
          <w:rPr>
            <w:rStyle w:val="Hyperlnk"/>
            <w:sz w:val="22"/>
            <w:szCs w:val="22"/>
            <w:lang w:val="en-US"/>
          </w:rPr>
          <w:t>IAPCO's</w:t>
        </w:r>
      </w:hyperlink>
      <w:r w:rsidRPr="00BA5564">
        <w:rPr>
          <w:sz w:val="22"/>
          <w:szCs w:val="22"/>
          <w:lang w:val="en-US"/>
        </w:rPr>
        <w:t xml:space="preserve"> (The International Association of Professional Congress </w:t>
      </w:r>
      <w:proofErr w:type="spellStart"/>
      <w:r w:rsidRPr="00BA5564">
        <w:rPr>
          <w:sz w:val="22"/>
          <w:szCs w:val="22"/>
          <w:lang w:val="en-US"/>
        </w:rPr>
        <w:t>Organisers</w:t>
      </w:r>
      <w:proofErr w:type="spellEnd"/>
      <w:r w:rsidRPr="00BA5564">
        <w:rPr>
          <w:sz w:val="22"/>
          <w:szCs w:val="22"/>
          <w:lang w:val="en-US"/>
        </w:rPr>
        <w:t xml:space="preserve">) partner cities in 2017. </w:t>
      </w:r>
      <w:r w:rsidRPr="00EB601E">
        <w:rPr>
          <w:sz w:val="22"/>
          <w:szCs w:val="22"/>
        </w:rPr>
        <w:t xml:space="preserve">Göteborg &amp; Co, the Gothenburg Convention Bureau, </w:t>
      </w:r>
      <w:proofErr w:type="spellStart"/>
      <w:r w:rsidRPr="00EB601E">
        <w:rPr>
          <w:sz w:val="22"/>
          <w:szCs w:val="22"/>
        </w:rPr>
        <w:t>together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with</w:t>
      </w:r>
      <w:proofErr w:type="spellEnd"/>
      <w:r w:rsidRPr="00EB601E">
        <w:rPr>
          <w:sz w:val="22"/>
          <w:szCs w:val="22"/>
        </w:rPr>
        <w:t xml:space="preserve"> Swedish </w:t>
      </w:r>
      <w:proofErr w:type="spellStart"/>
      <w:r w:rsidRPr="00EB601E">
        <w:rPr>
          <w:sz w:val="22"/>
          <w:szCs w:val="22"/>
        </w:rPr>
        <w:t>Exhibition</w:t>
      </w:r>
      <w:proofErr w:type="spellEnd"/>
      <w:r w:rsidRPr="00EB601E">
        <w:rPr>
          <w:sz w:val="22"/>
          <w:szCs w:val="22"/>
        </w:rPr>
        <w:t xml:space="preserve"> &amp; Congress Centre and Gothia Towers, </w:t>
      </w:r>
      <w:proofErr w:type="spellStart"/>
      <w:r w:rsidRPr="00EB601E">
        <w:rPr>
          <w:sz w:val="22"/>
          <w:szCs w:val="22"/>
        </w:rPr>
        <w:t>hosts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prestigious</w:t>
      </w:r>
      <w:proofErr w:type="spellEnd"/>
      <w:r w:rsidRPr="00EB601E">
        <w:rPr>
          <w:sz w:val="22"/>
          <w:szCs w:val="22"/>
        </w:rPr>
        <w:t xml:space="preserve"> board meeting, the IAPCO Council Meeting, 11-14 May.</w:t>
      </w:r>
    </w:p>
    <w:p w:rsidR="0027124B" w:rsidRPr="00EB601E" w:rsidRDefault="0027124B" w:rsidP="00EB601E">
      <w:pPr>
        <w:rPr>
          <w:sz w:val="22"/>
          <w:szCs w:val="22"/>
        </w:rPr>
      </w:pPr>
      <w:r w:rsidRPr="00EB601E">
        <w:rPr>
          <w:sz w:val="22"/>
          <w:szCs w:val="22"/>
        </w:rPr>
        <w:t>“</w:t>
      </w:r>
      <w:proofErr w:type="spellStart"/>
      <w:r w:rsidRPr="00EB601E">
        <w:rPr>
          <w:sz w:val="22"/>
          <w:szCs w:val="22"/>
        </w:rPr>
        <w:t>We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are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really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impressed</w:t>
      </w:r>
      <w:proofErr w:type="spellEnd"/>
      <w:r w:rsidRPr="00EB601E">
        <w:rPr>
          <w:sz w:val="22"/>
          <w:szCs w:val="22"/>
        </w:rPr>
        <w:t xml:space="preserve"> by the </w:t>
      </w:r>
      <w:proofErr w:type="spellStart"/>
      <w:r w:rsidRPr="00EB601E">
        <w:rPr>
          <w:sz w:val="22"/>
          <w:szCs w:val="22"/>
        </w:rPr>
        <w:t>welcome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that</w:t>
      </w:r>
      <w:proofErr w:type="spellEnd"/>
      <w:r w:rsidRPr="00EB601E">
        <w:rPr>
          <w:sz w:val="22"/>
          <w:szCs w:val="22"/>
        </w:rPr>
        <w:t xml:space="preserve"> the destination </w:t>
      </w:r>
      <w:proofErr w:type="spellStart"/>
      <w:r w:rsidRPr="00EB601E">
        <w:rPr>
          <w:sz w:val="22"/>
          <w:szCs w:val="22"/>
        </w:rPr>
        <w:t>development</w:t>
      </w:r>
      <w:proofErr w:type="spellEnd"/>
      <w:r w:rsidRPr="00EB601E">
        <w:rPr>
          <w:sz w:val="22"/>
          <w:szCs w:val="22"/>
        </w:rPr>
        <w:t xml:space="preserve"> and marketing </w:t>
      </w:r>
      <w:proofErr w:type="spellStart"/>
      <w:r w:rsidRPr="00EB601E">
        <w:rPr>
          <w:sz w:val="22"/>
          <w:szCs w:val="22"/>
        </w:rPr>
        <w:t>company</w:t>
      </w:r>
      <w:proofErr w:type="spellEnd"/>
      <w:r w:rsidRPr="00EB601E">
        <w:rPr>
          <w:sz w:val="22"/>
          <w:szCs w:val="22"/>
        </w:rPr>
        <w:t xml:space="preserve">, Göteborg &amp; Co and </w:t>
      </w:r>
      <w:proofErr w:type="spellStart"/>
      <w:r w:rsidRPr="00EB601E">
        <w:rPr>
          <w:sz w:val="22"/>
          <w:szCs w:val="22"/>
        </w:rPr>
        <w:t>its</w:t>
      </w:r>
      <w:proofErr w:type="spellEnd"/>
      <w:r w:rsidRPr="00EB601E">
        <w:rPr>
          <w:sz w:val="22"/>
          <w:szCs w:val="22"/>
        </w:rPr>
        <w:t xml:space="preserve"> Convention Bureau, gives </w:t>
      </w:r>
      <w:proofErr w:type="spellStart"/>
      <w:r w:rsidRPr="00EB601E">
        <w:rPr>
          <w:sz w:val="22"/>
          <w:szCs w:val="22"/>
        </w:rPr>
        <w:t>us</w:t>
      </w:r>
      <w:proofErr w:type="spellEnd"/>
      <w:proofErr w:type="gramStart"/>
      <w:r w:rsidRPr="00EB601E">
        <w:rPr>
          <w:sz w:val="22"/>
          <w:szCs w:val="22"/>
        </w:rPr>
        <w:t xml:space="preserve">,” </w:t>
      </w:r>
      <w:proofErr w:type="spellStart"/>
      <w:proofErr w:type="gramEnd"/>
      <w:r w:rsidRPr="00EB601E">
        <w:rPr>
          <w:sz w:val="22"/>
          <w:szCs w:val="22"/>
        </w:rPr>
        <w:t>says</w:t>
      </w:r>
      <w:proofErr w:type="spellEnd"/>
      <w:r w:rsidRPr="00EB601E">
        <w:rPr>
          <w:sz w:val="22"/>
          <w:szCs w:val="22"/>
        </w:rPr>
        <w:t xml:space="preserve"> </w:t>
      </w:r>
      <w:r w:rsidRPr="00CC3E97">
        <w:rPr>
          <w:b/>
          <w:sz w:val="22"/>
          <w:szCs w:val="22"/>
        </w:rPr>
        <w:t xml:space="preserve">Sarah </w:t>
      </w:r>
      <w:proofErr w:type="spellStart"/>
      <w:r w:rsidRPr="00CC3E97">
        <w:rPr>
          <w:b/>
          <w:sz w:val="22"/>
          <w:szCs w:val="22"/>
        </w:rPr>
        <w:t>Storie</w:t>
      </w:r>
      <w:proofErr w:type="spellEnd"/>
      <w:r w:rsidRPr="00CC3E97">
        <w:rPr>
          <w:b/>
          <w:sz w:val="22"/>
          <w:szCs w:val="22"/>
        </w:rPr>
        <w:t>-Pugh</w:t>
      </w:r>
      <w:r w:rsidRPr="00EB601E">
        <w:rPr>
          <w:sz w:val="22"/>
          <w:szCs w:val="22"/>
        </w:rPr>
        <w:t xml:space="preserve">, IAPCO </w:t>
      </w:r>
      <w:proofErr w:type="spellStart"/>
      <w:r w:rsidRPr="00EB601E">
        <w:rPr>
          <w:sz w:val="22"/>
          <w:szCs w:val="22"/>
        </w:rPr>
        <w:t>Executive</w:t>
      </w:r>
      <w:proofErr w:type="spellEnd"/>
      <w:r w:rsidRPr="00EB601E">
        <w:rPr>
          <w:sz w:val="22"/>
          <w:szCs w:val="22"/>
        </w:rPr>
        <w:t xml:space="preserve"> Director. “</w:t>
      </w:r>
      <w:proofErr w:type="spellStart"/>
      <w:r w:rsidRPr="00EB601E">
        <w:rPr>
          <w:sz w:val="22"/>
          <w:szCs w:val="22"/>
        </w:rPr>
        <w:t>It’s</w:t>
      </w:r>
      <w:proofErr w:type="spellEnd"/>
      <w:r w:rsidRPr="00EB601E">
        <w:rPr>
          <w:sz w:val="22"/>
          <w:szCs w:val="22"/>
        </w:rPr>
        <w:t xml:space="preserve"> a </w:t>
      </w:r>
      <w:proofErr w:type="spellStart"/>
      <w:r w:rsidRPr="00EB601E">
        <w:rPr>
          <w:sz w:val="22"/>
          <w:szCs w:val="22"/>
        </w:rPr>
        <w:t>huge</w:t>
      </w:r>
      <w:proofErr w:type="spellEnd"/>
      <w:r w:rsidRPr="00EB601E">
        <w:rPr>
          <w:sz w:val="22"/>
          <w:szCs w:val="22"/>
        </w:rPr>
        <w:t xml:space="preserve"> relief for </w:t>
      </w:r>
      <w:proofErr w:type="spellStart"/>
      <w:r w:rsidRPr="00EB601E">
        <w:rPr>
          <w:sz w:val="22"/>
          <w:szCs w:val="22"/>
        </w:rPr>
        <w:t>any</w:t>
      </w:r>
      <w:proofErr w:type="spellEnd"/>
      <w:r w:rsidRPr="00EB601E">
        <w:rPr>
          <w:sz w:val="22"/>
          <w:szCs w:val="22"/>
        </w:rPr>
        <w:t xml:space="preserve"> organisation or association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be </w:t>
      </w:r>
      <w:proofErr w:type="spellStart"/>
      <w:r w:rsidRPr="00EB601E">
        <w:rPr>
          <w:sz w:val="22"/>
          <w:szCs w:val="22"/>
        </w:rPr>
        <w:t>able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approach a partner </w:t>
      </w:r>
      <w:proofErr w:type="spellStart"/>
      <w:r w:rsidRPr="00EB601E">
        <w:rPr>
          <w:sz w:val="22"/>
          <w:szCs w:val="22"/>
        </w:rPr>
        <w:t>with</w:t>
      </w:r>
      <w:proofErr w:type="spellEnd"/>
      <w:r w:rsidRPr="00EB601E">
        <w:rPr>
          <w:sz w:val="22"/>
          <w:szCs w:val="22"/>
        </w:rPr>
        <w:t xml:space="preserve"> a series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needs</w:t>
      </w:r>
      <w:proofErr w:type="spellEnd"/>
      <w:r w:rsidRPr="00EB601E">
        <w:rPr>
          <w:sz w:val="22"/>
          <w:szCs w:val="22"/>
        </w:rPr>
        <w:t xml:space="preserve"> and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know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that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they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will</w:t>
      </w:r>
      <w:proofErr w:type="spellEnd"/>
      <w:r w:rsidRPr="00EB601E">
        <w:rPr>
          <w:sz w:val="22"/>
          <w:szCs w:val="22"/>
        </w:rPr>
        <w:t xml:space="preserve"> be </w:t>
      </w:r>
      <w:proofErr w:type="spellStart"/>
      <w:r w:rsidRPr="00EB601E">
        <w:rPr>
          <w:sz w:val="22"/>
          <w:szCs w:val="22"/>
        </w:rPr>
        <w:t>met</w:t>
      </w:r>
      <w:proofErr w:type="spellEnd"/>
      <w:r w:rsidRPr="00EB601E">
        <w:rPr>
          <w:sz w:val="22"/>
          <w:szCs w:val="22"/>
        </w:rPr>
        <w:t xml:space="preserve"> and </w:t>
      </w:r>
      <w:proofErr w:type="spellStart"/>
      <w:r w:rsidRPr="00EB601E">
        <w:rPr>
          <w:sz w:val="22"/>
          <w:szCs w:val="22"/>
        </w:rPr>
        <w:t>that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your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expectations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will</w:t>
      </w:r>
      <w:proofErr w:type="spellEnd"/>
      <w:r w:rsidRPr="00EB601E">
        <w:rPr>
          <w:sz w:val="22"/>
          <w:szCs w:val="22"/>
        </w:rPr>
        <w:t xml:space="preserve"> be </w:t>
      </w:r>
      <w:proofErr w:type="spellStart"/>
      <w:r w:rsidRPr="00EB601E">
        <w:rPr>
          <w:sz w:val="22"/>
          <w:szCs w:val="22"/>
        </w:rPr>
        <w:t>exceeded</w:t>
      </w:r>
      <w:proofErr w:type="spellEnd"/>
      <w:r w:rsidRPr="00EB601E">
        <w:rPr>
          <w:sz w:val="22"/>
          <w:szCs w:val="22"/>
        </w:rPr>
        <w:t xml:space="preserve">.” </w:t>
      </w:r>
    </w:p>
    <w:p w:rsidR="0027124B" w:rsidRPr="00EB601E" w:rsidRDefault="0027124B" w:rsidP="00EB601E">
      <w:pPr>
        <w:rPr>
          <w:sz w:val="22"/>
          <w:szCs w:val="22"/>
        </w:rPr>
      </w:pPr>
      <w:r w:rsidRPr="00BA5564">
        <w:rPr>
          <w:b/>
          <w:sz w:val="22"/>
          <w:szCs w:val="22"/>
          <w:lang w:val="en-US"/>
        </w:rPr>
        <w:t>Camilla Nyman</w:t>
      </w:r>
      <w:r w:rsidRPr="00BA5564">
        <w:rPr>
          <w:sz w:val="22"/>
          <w:szCs w:val="22"/>
          <w:lang w:val="en-US"/>
        </w:rPr>
        <w:t xml:space="preserve">, CEO of </w:t>
      </w:r>
      <w:proofErr w:type="spellStart"/>
      <w:r w:rsidRPr="00BA5564">
        <w:rPr>
          <w:sz w:val="22"/>
          <w:szCs w:val="22"/>
          <w:lang w:val="en-US"/>
        </w:rPr>
        <w:t>Göteborg</w:t>
      </w:r>
      <w:proofErr w:type="spellEnd"/>
      <w:r w:rsidRPr="00BA5564">
        <w:rPr>
          <w:sz w:val="22"/>
          <w:szCs w:val="22"/>
          <w:lang w:val="en-US"/>
        </w:rPr>
        <w:t xml:space="preserve"> &amp; Co, the Destination Marketing and Development </w:t>
      </w:r>
      <w:proofErr w:type="spellStart"/>
      <w:r w:rsidRPr="00BA5564">
        <w:rPr>
          <w:sz w:val="22"/>
          <w:szCs w:val="22"/>
          <w:lang w:val="en-US"/>
        </w:rPr>
        <w:t>Organisation</w:t>
      </w:r>
      <w:proofErr w:type="spellEnd"/>
      <w:r w:rsidRPr="00BA5564">
        <w:rPr>
          <w:sz w:val="22"/>
          <w:szCs w:val="22"/>
          <w:lang w:val="en-US"/>
        </w:rPr>
        <w:t xml:space="preserve"> which includes </w:t>
      </w:r>
      <w:hyperlink r:id="rId9" w:history="1">
        <w:r w:rsidRPr="00BA5564">
          <w:rPr>
            <w:rStyle w:val="Hyperlnk"/>
            <w:sz w:val="22"/>
            <w:szCs w:val="22"/>
            <w:lang w:val="en-US"/>
          </w:rPr>
          <w:t>Gothenburg Convention Bureau</w:t>
        </w:r>
      </w:hyperlink>
      <w:r w:rsidRPr="00BA5564">
        <w:rPr>
          <w:sz w:val="22"/>
          <w:szCs w:val="22"/>
          <w:lang w:val="en-US"/>
        </w:rPr>
        <w:t xml:space="preserve">, says, “Gothenburg has gained an excellent reputation as a meetings city over the past 30 years. </w:t>
      </w:r>
      <w:r w:rsidRPr="00EB601E">
        <w:rPr>
          <w:sz w:val="22"/>
          <w:szCs w:val="22"/>
        </w:rPr>
        <w:t xml:space="preserve">The </w:t>
      </w:r>
      <w:proofErr w:type="spellStart"/>
      <w:r w:rsidRPr="00EB601E">
        <w:rPr>
          <w:sz w:val="22"/>
          <w:szCs w:val="22"/>
        </w:rPr>
        <w:t>city’s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success</w:t>
      </w:r>
      <w:proofErr w:type="spellEnd"/>
      <w:r w:rsidRPr="00EB601E">
        <w:rPr>
          <w:sz w:val="22"/>
          <w:szCs w:val="22"/>
        </w:rPr>
        <w:t xml:space="preserve"> is </w:t>
      </w:r>
      <w:proofErr w:type="spellStart"/>
      <w:r w:rsidRPr="00EB601E">
        <w:rPr>
          <w:sz w:val="22"/>
          <w:szCs w:val="22"/>
        </w:rPr>
        <w:t>based</w:t>
      </w:r>
      <w:proofErr w:type="spellEnd"/>
      <w:r w:rsidRPr="00EB601E">
        <w:rPr>
          <w:sz w:val="22"/>
          <w:szCs w:val="22"/>
        </w:rPr>
        <w:t xml:space="preserve"> on </w:t>
      </w:r>
      <w:proofErr w:type="spellStart"/>
      <w:r w:rsidRPr="00EB601E">
        <w:rPr>
          <w:sz w:val="22"/>
          <w:szCs w:val="22"/>
        </w:rPr>
        <w:t>our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ability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partner and </w:t>
      </w:r>
      <w:proofErr w:type="spellStart"/>
      <w:r w:rsidRPr="00EB601E">
        <w:rPr>
          <w:sz w:val="22"/>
          <w:szCs w:val="22"/>
        </w:rPr>
        <w:t>collaborate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with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clients</w:t>
      </w:r>
      <w:proofErr w:type="spellEnd"/>
      <w:r w:rsidRPr="00EB601E">
        <w:rPr>
          <w:sz w:val="22"/>
          <w:szCs w:val="22"/>
        </w:rPr>
        <w:t xml:space="preserve">, </w:t>
      </w:r>
      <w:proofErr w:type="spellStart"/>
      <w:r w:rsidRPr="00EB601E">
        <w:rPr>
          <w:sz w:val="22"/>
          <w:szCs w:val="22"/>
        </w:rPr>
        <w:t>hotels</w:t>
      </w:r>
      <w:proofErr w:type="spellEnd"/>
      <w:r w:rsidRPr="00EB601E">
        <w:rPr>
          <w:sz w:val="22"/>
          <w:szCs w:val="22"/>
        </w:rPr>
        <w:t xml:space="preserve">, restaurants, </w:t>
      </w:r>
      <w:proofErr w:type="spellStart"/>
      <w:r w:rsidRPr="00EB601E">
        <w:rPr>
          <w:sz w:val="22"/>
          <w:szCs w:val="22"/>
        </w:rPr>
        <w:t>industry</w:t>
      </w:r>
      <w:proofErr w:type="spellEnd"/>
      <w:r w:rsidRPr="00EB601E">
        <w:rPr>
          <w:sz w:val="22"/>
          <w:szCs w:val="22"/>
        </w:rPr>
        <w:t xml:space="preserve"> and the </w:t>
      </w:r>
      <w:proofErr w:type="spellStart"/>
      <w:r w:rsidRPr="00EB601E">
        <w:rPr>
          <w:sz w:val="22"/>
          <w:szCs w:val="22"/>
        </w:rPr>
        <w:t>academic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world</w:t>
      </w:r>
      <w:proofErr w:type="spellEnd"/>
      <w:r w:rsidRPr="00EB601E">
        <w:rPr>
          <w:sz w:val="22"/>
          <w:szCs w:val="22"/>
        </w:rPr>
        <w:t xml:space="preserve">. And not </w:t>
      </w:r>
      <w:proofErr w:type="spellStart"/>
      <w:r w:rsidRPr="00EB601E">
        <w:rPr>
          <w:sz w:val="22"/>
          <w:szCs w:val="22"/>
        </w:rPr>
        <w:t>least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warm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hospitality</w:t>
      </w:r>
      <w:proofErr w:type="spellEnd"/>
      <w:r w:rsidRPr="00EB601E">
        <w:rPr>
          <w:sz w:val="22"/>
          <w:szCs w:val="22"/>
        </w:rPr>
        <w:t xml:space="preserve">. It is </w:t>
      </w:r>
      <w:proofErr w:type="spellStart"/>
      <w:r w:rsidRPr="00EB601E">
        <w:rPr>
          <w:sz w:val="22"/>
          <w:szCs w:val="22"/>
        </w:rPr>
        <w:t>our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hope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that</w:t>
      </w:r>
      <w:proofErr w:type="spellEnd"/>
      <w:r w:rsidRPr="00EB601E">
        <w:rPr>
          <w:sz w:val="22"/>
          <w:szCs w:val="22"/>
        </w:rPr>
        <w:t xml:space="preserve"> IAPCO gets a </w:t>
      </w:r>
      <w:proofErr w:type="spellStart"/>
      <w:r w:rsidRPr="00EB601E">
        <w:rPr>
          <w:sz w:val="22"/>
          <w:szCs w:val="22"/>
        </w:rPr>
        <w:t>good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experience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about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what</w:t>
      </w:r>
      <w:proofErr w:type="spellEnd"/>
      <w:r w:rsidRPr="00EB601E">
        <w:rPr>
          <w:sz w:val="22"/>
          <w:szCs w:val="22"/>
        </w:rPr>
        <w:t xml:space="preserve"> the meeting city Gothenburg has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offer </w:t>
      </w:r>
      <w:proofErr w:type="spellStart"/>
      <w:r w:rsidRPr="00EB601E">
        <w:rPr>
          <w:sz w:val="22"/>
          <w:szCs w:val="22"/>
        </w:rPr>
        <w:t>conference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organisers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around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world</w:t>
      </w:r>
      <w:proofErr w:type="spellEnd"/>
      <w:r w:rsidRPr="00EB601E">
        <w:rPr>
          <w:sz w:val="22"/>
          <w:szCs w:val="22"/>
        </w:rPr>
        <w:t>.</w:t>
      </w:r>
    </w:p>
    <w:p w:rsidR="0027124B" w:rsidRPr="00EB601E" w:rsidRDefault="0027124B" w:rsidP="00EB601E">
      <w:pPr>
        <w:rPr>
          <w:sz w:val="22"/>
          <w:szCs w:val="22"/>
        </w:rPr>
      </w:pPr>
      <w:r w:rsidRPr="00EB601E">
        <w:rPr>
          <w:sz w:val="22"/>
          <w:szCs w:val="22"/>
        </w:rPr>
        <w:t xml:space="preserve">A meeting in Gothenburg is </w:t>
      </w:r>
      <w:proofErr w:type="spellStart"/>
      <w:r w:rsidRPr="00EB601E">
        <w:rPr>
          <w:sz w:val="22"/>
          <w:szCs w:val="22"/>
        </w:rPr>
        <w:t>more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than</w:t>
      </w:r>
      <w:proofErr w:type="spellEnd"/>
      <w:r w:rsidRPr="00EB601E">
        <w:rPr>
          <w:sz w:val="22"/>
          <w:szCs w:val="22"/>
        </w:rPr>
        <w:t xml:space="preserve"> a meeting. In recent </w:t>
      </w:r>
      <w:proofErr w:type="spellStart"/>
      <w:r w:rsidRPr="00EB601E">
        <w:rPr>
          <w:sz w:val="22"/>
          <w:szCs w:val="22"/>
        </w:rPr>
        <w:t>years</w:t>
      </w:r>
      <w:proofErr w:type="spellEnd"/>
      <w:r w:rsidRPr="00EB601E">
        <w:rPr>
          <w:sz w:val="22"/>
          <w:szCs w:val="22"/>
        </w:rPr>
        <w:t xml:space="preserve">, Gothenburg has taken </w:t>
      </w:r>
      <w:proofErr w:type="spellStart"/>
      <w:r w:rsidRPr="00EB601E">
        <w:rPr>
          <w:sz w:val="22"/>
          <w:szCs w:val="22"/>
        </w:rPr>
        <w:t>up</w:t>
      </w:r>
      <w:proofErr w:type="spellEnd"/>
      <w:r w:rsidRPr="00EB601E">
        <w:rPr>
          <w:sz w:val="22"/>
          <w:szCs w:val="22"/>
        </w:rPr>
        <w:t xml:space="preserve"> the fight </w:t>
      </w:r>
      <w:proofErr w:type="spellStart"/>
      <w:r w:rsidRPr="00EB601E">
        <w:rPr>
          <w:sz w:val="22"/>
          <w:szCs w:val="22"/>
        </w:rPr>
        <w:t>with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European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capitals</w:t>
      </w:r>
      <w:proofErr w:type="spellEnd"/>
      <w:r w:rsidRPr="00EB601E">
        <w:rPr>
          <w:sz w:val="22"/>
          <w:szCs w:val="22"/>
        </w:rPr>
        <w:t xml:space="preserve"> on the </w:t>
      </w:r>
      <w:proofErr w:type="spellStart"/>
      <w:r w:rsidRPr="00EB601E">
        <w:rPr>
          <w:sz w:val="22"/>
          <w:szCs w:val="22"/>
        </w:rPr>
        <w:t>title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most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attractive</w:t>
      </w:r>
      <w:proofErr w:type="spellEnd"/>
      <w:r w:rsidRPr="00EB601E">
        <w:rPr>
          <w:sz w:val="22"/>
          <w:szCs w:val="22"/>
        </w:rPr>
        <w:t xml:space="preserve"> meeting </w:t>
      </w:r>
      <w:proofErr w:type="spellStart"/>
      <w:r w:rsidRPr="00EB601E">
        <w:rPr>
          <w:sz w:val="22"/>
          <w:szCs w:val="22"/>
        </w:rPr>
        <w:t>place</w:t>
      </w:r>
      <w:proofErr w:type="spellEnd"/>
      <w:r w:rsidRPr="00EB601E">
        <w:rPr>
          <w:sz w:val="22"/>
          <w:szCs w:val="22"/>
        </w:rPr>
        <w:t xml:space="preserve">. In addition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city’s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ability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bring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together</w:t>
      </w:r>
      <w:proofErr w:type="spellEnd"/>
      <w:r w:rsidRPr="00EB601E">
        <w:rPr>
          <w:sz w:val="22"/>
          <w:szCs w:val="22"/>
        </w:rPr>
        <w:t xml:space="preserve"> the innovative business </w:t>
      </w:r>
      <w:proofErr w:type="spellStart"/>
      <w:r w:rsidRPr="00EB601E">
        <w:rPr>
          <w:sz w:val="22"/>
          <w:szCs w:val="22"/>
        </w:rPr>
        <w:t>community</w:t>
      </w:r>
      <w:proofErr w:type="spellEnd"/>
      <w:r w:rsidRPr="00EB601E">
        <w:rPr>
          <w:sz w:val="22"/>
          <w:szCs w:val="22"/>
        </w:rPr>
        <w:t xml:space="preserve">, a </w:t>
      </w:r>
      <w:proofErr w:type="spellStart"/>
      <w:r w:rsidRPr="00EB601E">
        <w:rPr>
          <w:sz w:val="22"/>
          <w:szCs w:val="22"/>
        </w:rPr>
        <w:t>knowledge</w:t>
      </w:r>
      <w:proofErr w:type="spellEnd"/>
      <w:r w:rsidRPr="00EB601E">
        <w:rPr>
          <w:sz w:val="22"/>
          <w:szCs w:val="22"/>
        </w:rPr>
        <w:t xml:space="preserve">-intensive </w:t>
      </w:r>
      <w:proofErr w:type="spellStart"/>
      <w:r w:rsidRPr="00EB601E">
        <w:rPr>
          <w:sz w:val="22"/>
          <w:szCs w:val="22"/>
        </w:rPr>
        <w:t>academy</w:t>
      </w:r>
      <w:proofErr w:type="spellEnd"/>
      <w:r w:rsidRPr="00EB601E">
        <w:rPr>
          <w:sz w:val="22"/>
          <w:szCs w:val="22"/>
        </w:rPr>
        <w:t xml:space="preserve">, and a </w:t>
      </w:r>
      <w:proofErr w:type="spellStart"/>
      <w:r w:rsidRPr="00EB601E">
        <w:rPr>
          <w:sz w:val="22"/>
          <w:szCs w:val="22"/>
        </w:rPr>
        <w:t>sustainability</w:t>
      </w:r>
      <w:proofErr w:type="spellEnd"/>
      <w:r w:rsidRPr="00EB601E">
        <w:rPr>
          <w:sz w:val="22"/>
          <w:szCs w:val="22"/>
        </w:rPr>
        <w:t xml:space="preserve"> focus, it </w:t>
      </w:r>
      <w:proofErr w:type="spellStart"/>
      <w:r w:rsidRPr="00EB601E">
        <w:rPr>
          <w:sz w:val="22"/>
          <w:szCs w:val="22"/>
        </w:rPr>
        <w:t>also</w:t>
      </w:r>
      <w:proofErr w:type="spellEnd"/>
      <w:r w:rsidRPr="00EB601E">
        <w:rPr>
          <w:sz w:val="22"/>
          <w:szCs w:val="22"/>
        </w:rPr>
        <w:t xml:space="preserve"> has the </w:t>
      </w:r>
      <w:proofErr w:type="spellStart"/>
      <w:r w:rsidRPr="00EB601E">
        <w:rPr>
          <w:sz w:val="22"/>
          <w:szCs w:val="22"/>
        </w:rPr>
        <w:t>perfect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size</w:t>
      </w:r>
      <w:proofErr w:type="spellEnd"/>
      <w:r w:rsidRPr="00EB601E">
        <w:rPr>
          <w:sz w:val="22"/>
          <w:szCs w:val="22"/>
        </w:rPr>
        <w:t xml:space="preserve"> and </w:t>
      </w:r>
      <w:proofErr w:type="spellStart"/>
      <w:r w:rsidRPr="00EB601E">
        <w:rPr>
          <w:sz w:val="22"/>
          <w:szCs w:val="22"/>
        </w:rPr>
        <w:t>closeness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both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fun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activities</w:t>
      </w:r>
      <w:proofErr w:type="spellEnd"/>
      <w:r w:rsidRPr="00EB601E">
        <w:rPr>
          <w:sz w:val="22"/>
          <w:szCs w:val="22"/>
        </w:rPr>
        <w:t xml:space="preserve">, </w:t>
      </w:r>
      <w:proofErr w:type="spellStart"/>
      <w:r w:rsidRPr="00EB601E">
        <w:rPr>
          <w:sz w:val="22"/>
          <w:szCs w:val="22"/>
        </w:rPr>
        <w:t>great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food</w:t>
      </w:r>
      <w:proofErr w:type="spellEnd"/>
      <w:r w:rsidRPr="00EB601E">
        <w:rPr>
          <w:sz w:val="22"/>
          <w:szCs w:val="22"/>
        </w:rPr>
        <w:t xml:space="preserve"> and </w:t>
      </w:r>
      <w:proofErr w:type="spellStart"/>
      <w:r w:rsidRPr="00EB601E">
        <w:rPr>
          <w:sz w:val="22"/>
          <w:szCs w:val="22"/>
        </w:rPr>
        <w:t>nature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within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walking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distance</w:t>
      </w:r>
      <w:proofErr w:type="spellEnd"/>
      <w:r w:rsidRPr="00EB601E">
        <w:rPr>
          <w:sz w:val="22"/>
          <w:szCs w:val="22"/>
        </w:rPr>
        <w:t>.</w:t>
      </w:r>
    </w:p>
    <w:p w:rsidR="0027124B" w:rsidRPr="00EB601E" w:rsidRDefault="0027124B" w:rsidP="00EB601E">
      <w:pPr>
        <w:rPr>
          <w:sz w:val="22"/>
          <w:szCs w:val="22"/>
        </w:rPr>
      </w:pPr>
      <w:proofErr w:type="spellStart"/>
      <w:r w:rsidRPr="00EB601E">
        <w:rPr>
          <w:sz w:val="22"/>
          <w:szCs w:val="22"/>
        </w:rPr>
        <w:t>IAPCO's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participants</w:t>
      </w:r>
      <w:proofErr w:type="spellEnd"/>
      <w:r w:rsidRPr="00EB601E">
        <w:rPr>
          <w:sz w:val="22"/>
          <w:szCs w:val="22"/>
        </w:rPr>
        <w:t xml:space="preserve"> get the </w:t>
      </w:r>
      <w:proofErr w:type="spellStart"/>
      <w:r w:rsidRPr="00EB601E">
        <w:rPr>
          <w:sz w:val="22"/>
          <w:szCs w:val="22"/>
        </w:rPr>
        <w:t>opportunity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explore</w:t>
      </w:r>
      <w:proofErr w:type="spellEnd"/>
      <w:r w:rsidRPr="00EB601E">
        <w:rPr>
          <w:sz w:val="22"/>
          <w:szCs w:val="22"/>
        </w:rPr>
        <w:t xml:space="preserve"> Gothenburg and </w:t>
      </w:r>
      <w:proofErr w:type="spellStart"/>
      <w:r w:rsidRPr="00EB601E">
        <w:rPr>
          <w:sz w:val="22"/>
          <w:szCs w:val="22"/>
        </w:rPr>
        <w:t>experience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opportunities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offered</w:t>
      </w:r>
      <w:proofErr w:type="spellEnd"/>
      <w:r w:rsidRPr="00EB601E">
        <w:rPr>
          <w:sz w:val="22"/>
          <w:szCs w:val="22"/>
        </w:rPr>
        <w:t xml:space="preserve"> in </w:t>
      </w:r>
      <w:r w:rsidRPr="00CC3E97">
        <w:rPr>
          <w:sz w:val="22"/>
          <w:szCs w:val="22"/>
        </w:rPr>
        <w:t xml:space="preserve">the city, </w:t>
      </w:r>
      <w:proofErr w:type="spellStart"/>
      <w:r w:rsidRPr="00CC3E97">
        <w:rPr>
          <w:sz w:val="22"/>
          <w:szCs w:val="22"/>
        </w:rPr>
        <w:t>including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impressive</w:t>
      </w:r>
      <w:proofErr w:type="spellEnd"/>
      <w:r w:rsidRPr="00EB601E">
        <w:rPr>
          <w:sz w:val="22"/>
          <w:szCs w:val="22"/>
        </w:rPr>
        <w:t xml:space="preserve"> Gothia Towers, </w:t>
      </w:r>
      <w:proofErr w:type="spellStart"/>
      <w:r w:rsidRPr="00EB601E">
        <w:rPr>
          <w:sz w:val="22"/>
          <w:szCs w:val="22"/>
        </w:rPr>
        <w:t>with</w:t>
      </w:r>
      <w:proofErr w:type="spellEnd"/>
      <w:r w:rsidRPr="00EB601E">
        <w:rPr>
          <w:sz w:val="22"/>
          <w:szCs w:val="22"/>
        </w:rPr>
        <w:t xml:space="preserve"> 1,200 </w:t>
      </w:r>
      <w:proofErr w:type="spellStart"/>
      <w:r w:rsidRPr="00EB601E">
        <w:rPr>
          <w:sz w:val="22"/>
          <w:szCs w:val="22"/>
        </w:rPr>
        <w:t>hotel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rooms</w:t>
      </w:r>
      <w:proofErr w:type="spellEnd"/>
      <w:r w:rsidRPr="00EB601E">
        <w:rPr>
          <w:sz w:val="22"/>
          <w:szCs w:val="22"/>
        </w:rPr>
        <w:t xml:space="preserve"> and the Swedish </w:t>
      </w:r>
      <w:proofErr w:type="spellStart"/>
      <w:r w:rsidRPr="00EB601E">
        <w:rPr>
          <w:sz w:val="22"/>
          <w:szCs w:val="22"/>
        </w:rPr>
        <w:t>Exhibition</w:t>
      </w:r>
      <w:proofErr w:type="spellEnd"/>
      <w:r w:rsidRPr="00EB601E">
        <w:rPr>
          <w:sz w:val="22"/>
          <w:szCs w:val="22"/>
        </w:rPr>
        <w:t xml:space="preserve"> &amp; Congress Centre, </w:t>
      </w:r>
      <w:proofErr w:type="spellStart"/>
      <w:r w:rsidRPr="00EB601E">
        <w:rPr>
          <w:sz w:val="22"/>
          <w:szCs w:val="22"/>
        </w:rPr>
        <w:t>one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Europe’s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largest</w:t>
      </w:r>
      <w:proofErr w:type="spellEnd"/>
      <w:r w:rsidRPr="00EB601E">
        <w:rPr>
          <w:sz w:val="22"/>
          <w:szCs w:val="22"/>
        </w:rPr>
        <w:t xml:space="preserve"> and </w:t>
      </w:r>
      <w:proofErr w:type="spellStart"/>
      <w:r w:rsidRPr="00EB601E">
        <w:rPr>
          <w:sz w:val="22"/>
          <w:szCs w:val="22"/>
        </w:rPr>
        <w:t>most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heart</w:t>
      </w:r>
      <w:proofErr w:type="spellEnd"/>
      <w:r w:rsidRPr="00EB601E">
        <w:rPr>
          <w:sz w:val="22"/>
          <w:szCs w:val="22"/>
        </w:rPr>
        <w:t>-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-the-city </w:t>
      </w:r>
      <w:r w:rsidRPr="00EB601E">
        <w:rPr>
          <w:sz w:val="22"/>
          <w:szCs w:val="22"/>
        </w:rPr>
        <w:lastRenderedPageBreak/>
        <w:t xml:space="preserve">meeting </w:t>
      </w:r>
      <w:proofErr w:type="spellStart"/>
      <w:r w:rsidRPr="00EB601E">
        <w:rPr>
          <w:sz w:val="22"/>
          <w:szCs w:val="22"/>
        </w:rPr>
        <w:t>point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with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everything</w:t>
      </w:r>
      <w:proofErr w:type="spellEnd"/>
      <w:r w:rsidRPr="00EB601E">
        <w:rPr>
          <w:sz w:val="22"/>
          <w:szCs w:val="22"/>
        </w:rPr>
        <w:t xml:space="preserve"> under </w:t>
      </w:r>
      <w:proofErr w:type="spellStart"/>
      <w:r w:rsidRPr="00EB601E">
        <w:rPr>
          <w:sz w:val="22"/>
          <w:szCs w:val="22"/>
        </w:rPr>
        <w:t>one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roof</w:t>
      </w:r>
      <w:proofErr w:type="spellEnd"/>
      <w:r w:rsidRPr="00EB601E">
        <w:rPr>
          <w:sz w:val="22"/>
          <w:szCs w:val="22"/>
        </w:rPr>
        <w:t xml:space="preserve">, from </w:t>
      </w:r>
      <w:proofErr w:type="spellStart"/>
      <w:r w:rsidRPr="00EB601E">
        <w:rPr>
          <w:sz w:val="22"/>
          <w:szCs w:val="22"/>
        </w:rPr>
        <w:t>hotel</w:t>
      </w:r>
      <w:proofErr w:type="spellEnd"/>
      <w:r w:rsidRPr="00EB601E">
        <w:rPr>
          <w:sz w:val="22"/>
          <w:szCs w:val="22"/>
        </w:rPr>
        <w:t xml:space="preserve"> and restaurants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spa and meeting areas. </w:t>
      </w:r>
    </w:p>
    <w:p w:rsidR="0027124B" w:rsidRPr="00EB601E" w:rsidRDefault="0027124B" w:rsidP="00EB601E">
      <w:pPr>
        <w:rPr>
          <w:sz w:val="22"/>
          <w:szCs w:val="22"/>
        </w:rPr>
      </w:pPr>
      <w:proofErr w:type="spellStart"/>
      <w:r w:rsidRPr="00EB601E">
        <w:rPr>
          <w:sz w:val="22"/>
          <w:szCs w:val="22"/>
        </w:rPr>
        <w:t>Recently</w:t>
      </w:r>
      <w:proofErr w:type="spellEnd"/>
      <w:r w:rsidRPr="00EB601E">
        <w:rPr>
          <w:sz w:val="22"/>
          <w:szCs w:val="22"/>
        </w:rPr>
        <w:t xml:space="preserve"> the Swedish </w:t>
      </w:r>
      <w:proofErr w:type="spellStart"/>
      <w:r w:rsidRPr="00EB601E">
        <w:rPr>
          <w:sz w:val="22"/>
          <w:szCs w:val="22"/>
        </w:rPr>
        <w:t>Exhibition</w:t>
      </w:r>
      <w:proofErr w:type="spellEnd"/>
      <w:r w:rsidRPr="00EB601E">
        <w:rPr>
          <w:sz w:val="22"/>
          <w:szCs w:val="22"/>
        </w:rPr>
        <w:t xml:space="preserve"> &amp; Congress Centre, </w:t>
      </w:r>
      <w:proofErr w:type="spellStart"/>
      <w:r w:rsidRPr="00EB601E">
        <w:rPr>
          <w:sz w:val="22"/>
          <w:szCs w:val="22"/>
        </w:rPr>
        <w:t>presented</w:t>
      </w:r>
      <w:proofErr w:type="spellEnd"/>
      <w:r w:rsidRPr="00EB601E">
        <w:rPr>
          <w:sz w:val="22"/>
          <w:szCs w:val="22"/>
        </w:rPr>
        <w:t xml:space="preserve"> the </w:t>
      </w:r>
      <w:proofErr w:type="spellStart"/>
      <w:r w:rsidRPr="00EB601E">
        <w:rPr>
          <w:sz w:val="22"/>
          <w:szCs w:val="22"/>
        </w:rPr>
        <w:t>third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phase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its</w:t>
      </w:r>
      <w:proofErr w:type="spellEnd"/>
      <w:r w:rsidRPr="00EB601E">
        <w:rPr>
          <w:sz w:val="22"/>
          <w:szCs w:val="22"/>
        </w:rPr>
        <w:t xml:space="preserve"> expansion plans. The </w:t>
      </w:r>
      <w:proofErr w:type="spellStart"/>
      <w:r w:rsidRPr="00EB601E">
        <w:rPr>
          <w:sz w:val="22"/>
          <w:szCs w:val="22"/>
        </w:rPr>
        <w:t>planned</w:t>
      </w:r>
      <w:proofErr w:type="spellEnd"/>
      <w:r w:rsidRPr="00EB601E">
        <w:rPr>
          <w:sz w:val="22"/>
          <w:szCs w:val="22"/>
        </w:rPr>
        <w:t xml:space="preserve"> expansion </w:t>
      </w:r>
      <w:proofErr w:type="spellStart"/>
      <w:r w:rsidRPr="00EB601E">
        <w:rPr>
          <w:sz w:val="22"/>
          <w:szCs w:val="22"/>
        </w:rPr>
        <w:t>includes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larger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entrances</w:t>
      </w:r>
      <w:proofErr w:type="spellEnd"/>
      <w:r w:rsidRPr="00EB601E">
        <w:rPr>
          <w:sz w:val="22"/>
          <w:szCs w:val="22"/>
        </w:rPr>
        <w:t xml:space="preserve">, flexible meeting and event </w:t>
      </w:r>
      <w:proofErr w:type="spellStart"/>
      <w:r w:rsidRPr="00EB601E">
        <w:rPr>
          <w:sz w:val="22"/>
          <w:szCs w:val="22"/>
        </w:rPr>
        <w:t>facilities</w:t>
      </w:r>
      <w:proofErr w:type="spellEnd"/>
      <w:r w:rsidRPr="00EB601E">
        <w:rPr>
          <w:sz w:val="22"/>
          <w:szCs w:val="22"/>
        </w:rPr>
        <w:t xml:space="preserve"> and </w:t>
      </w:r>
      <w:proofErr w:type="spellStart"/>
      <w:r w:rsidRPr="00EB601E">
        <w:rPr>
          <w:sz w:val="22"/>
          <w:szCs w:val="22"/>
        </w:rPr>
        <w:t>increased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hotel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capacity</w:t>
      </w:r>
      <w:proofErr w:type="spellEnd"/>
      <w:r w:rsidRPr="00EB601E">
        <w:rPr>
          <w:sz w:val="22"/>
          <w:szCs w:val="22"/>
        </w:rPr>
        <w:t xml:space="preserve">. The </w:t>
      </w:r>
      <w:proofErr w:type="spellStart"/>
      <w:r w:rsidRPr="00EB601E">
        <w:rPr>
          <w:sz w:val="22"/>
          <w:szCs w:val="22"/>
        </w:rPr>
        <w:t>aim</w:t>
      </w:r>
      <w:proofErr w:type="spellEnd"/>
      <w:r w:rsidRPr="00EB601E">
        <w:rPr>
          <w:sz w:val="22"/>
          <w:szCs w:val="22"/>
        </w:rPr>
        <w:t xml:space="preserve"> is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achieve</w:t>
      </w:r>
      <w:proofErr w:type="spellEnd"/>
      <w:r w:rsidRPr="00EB601E">
        <w:rPr>
          <w:sz w:val="22"/>
          <w:szCs w:val="22"/>
        </w:rPr>
        <w:t xml:space="preserve"> a total </w:t>
      </w:r>
      <w:proofErr w:type="spellStart"/>
      <w:r w:rsidRPr="00EB601E">
        <w:rPr>
          <w:sz w:val="22"/>
          <w:szCs w:val="22"/>
        </w:rPr>
        <w:t>hotel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capacity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roughly</w:t>
      </w:r>
      <w:proofErr w:type="spellEnd"/>
      <w:r w:rsidRPr="00EB601E">
        <w:rPr>
          <w:sz w:val="22"/>
          <w:szCs w:val="22"/>
        </w:rPr>
        <w:t xml:space="preserve"> 2,000 </w:t>
      </w:r>
      <w:proofErr w:type="spellStart"/>
      <w:r w:rsidRPr="00EB601E">
        <w:rPr>
          <w:sz w:val="22"/>
          <w:szCs w:val="22"/>
        </w:rPr>
        <w:t>rooms</w:t>
      </w:r>
      <w:proofErr w:type="spellEnd"/>
      <w:r w:rsidRPr="00EB601E">
        <w:rPr>
          <w:sz w:val="22"/>
          <w:szCs w:val="22"/>
        </w:rPr>
        <w:t xml:space="preserve"> by 2030.</w:t>
      </w:r>
    </w:p>
    <w:p w:rsidR="0027124B" w:rsidRPr="00EB601E" w:rsidRDefault="0027124B" w:rsidP="00EB601E">
      <w:pPr>
        <w:rPr>
          <w:sz w:val="22"/>
          <w:szCs w:val="22"/>
        </w:rPr>
      </w:pPr>
      <w:proofErr w:type="spellStart"/>
      <w:r w:rsidRPr="00BA5564">
        <w:rPr>
          <w:b/>
          <w:sz w:val="22"/>
          <w:szCs w:val="22"/>
          <w:lang w:val="en-US"/>
        </w:rPr>
        <w:t>Carin</w:t>
      </w:r>
      <w:proofErr w:type="spellEnd"/>
      <w:r w:rsidRPr="00BA5564">
        <w:rPr>
          <w:b/>
          <w:sz w:val="22"/>
          <w:szCs w:val="22"/>
          <w:lang w:val="en-US"/>
        </w:rPr>
        <w:t xml:space="preserve"> </w:t>
      </w:r>
      <w:proofErr w:type="spellStart"/>
      <w:r w:rsidRPr="00BA5564">
        <w:rPr>
          <w:b/>
          <w:sz w:val="22"/>
          <w:szCs w:val="22"/>
          <w:lang w:val="en-US"/>
        </w:rPr>
        <w:t>Kindbom</w:t>
      </w:r>
      <w:proofErr w:type="spellEnd"/>
      <w:r w:rsidRPr="00BA5564">
        <w:rPr>
          <w:sz w:val="22"/>
          <w:szCs w:val="22"/>
          <w:lang w:val="en-US"/>
        </w:rPr>
        <w:t xml:space="preserve">, President and CEO of the </w:t>
      </w:r>
      <w:hyperlink r:id="rId10" w:history="1">
        <w:r w:rsidRPr="00BA5564">
          <w:rPr>
            <w:rStyle w:val="Hyperlnk"/>
            <w:sz w:val="22"/>
            <w:szCs w:val="22"/>
            <w:lang w:val="en-US"/>
          </w:rPr>
          <w:t>Swedish Exhibition and Congress Centre Group</w:t>
        </w:r>
      </w:hyperlink>
      <w:r w:rsidRPr="00BA5564">
        <w:rPr>
          <w:sz w:val="22"/>
          <w:szCs w:val="22"/>
          <w:lang w:val="en-US"/>
        </w:rPr>
        <w:t xml:space="preserve">, says, “We’re delighted to host the IAPCO Council Meeting and look forward to taking part of their unique pool of experience, showing them everything we can offer and provide. </w:t>
      </w:r>
      <w:proofErr w:type="spellStart"/>
      <w:r w:rsidRPr="00EB601E">
        <w:rPr>
          <w:sz w:val="22"/>
          <w:szCs w:val="22"/>
        </w:rPr>
        <w:t>We’re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expanding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our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venue</w:t>
      </w:r>
      <w:proofErr w:type="spellEnd"/>
      <w:r w:rsidRPr="00EB601E">
        <w:rPr>
          <w:sz w:val="22"/>
          <w:szCs w:val="22"/>
        </w:rPr>
        <w:t xml:space="preserve"> in order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meet</w:t>
      </w:r>
      <w:proofErr w:type="spellEnd"/>
      <w:r w:rsidRPr="00EB601E">
        <w:rPr>
          <w:sz w:val="22"/>
          <w:szCs w:val="22"/>
        </w:rPr>
        <w:t xml:space="preserve"> a </w:t>
      </w:r>
      <w:proofErr w:type="spellStart"/>
      <w:r w:rsidRPr="00EB601E">
        <w:rPr>
          <w:sz w:val="22"/>
          <w:szCs w:val="22"/>
        </w:rPr>
        <w:t>greater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demand</w:t>
      </w:r>
      <w:proofErr w:type="spellEnd"/>
      <w:r w:rsidRPr="00EB601E">
        <w:rPr>
          <w:sz w:val="22"/>
          <w:szCs w:val="22"/>
        </w:rPr>
        <w:t xml:space="preserve"> from international associations, and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reach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our</w:t>
      </w:r>
      <w:proofErr w:type="spellEnd"/>
      <w:r w:rsidRPr="00EB601E">
        <w:rPr>
          <w:sz w:val="22"/>
          <w:szCs w:val="22"/>
        </w:rPr>
        <w:t xml:space="preserve"> vision </w:t>
      </w:r>
      <w:proofErr w:type="spellStart"/>
      <w:r w:rsidRPr="00EB601E">
        <w:rPr>
          <w:sz w:val="22"/>
          <w:szCs w:val="22"/>
        </w:rPr>
        <w:t>of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becoming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Europe’s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most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attractive</w:t>
      </w:r>
      <w:proofErr w:type="spellEnd"/>
      <w:r w:rsidRPr="00EB601E">
        <w:rPr>
          <w:sz w:val="22"/>
          <w:szCs w:val="22"/>
        </w:rPr>
        <w:t xml:space="preserve"> meeting </w:t>
      </w:r>
      <w:proofErr w:type="spellStart"/>
      <w:r w:rsidRPr="00EB601E">
        <w:rPr>
          <w:sz w:val="22"/>
          <w:szCs w:val="22"/>
        </w:rPr>
        <w:t>place</w:t>
      </w:r>
      <w:proofErr w:type="spellEnd"/>
      <w:r w:rsidRPr="00EB601E">
        <w:rPr>
          <w:sz w:val="22"/>
          <w:szCs w:val="22"/>
        </w:rPr>
        <w:t xml:space="preserve">. </w:t>
      </w:r>
      <w:proofErr w:type="spellStart"/>
      <w:r w:rsidRPr="00EB601E">
        <w:rPr>
          <w:sz w:val="22"/>
          <w:szCs w:val="22"/>
        </w:rPr>
        <w:t>Welcoming</w:t>
      </w:r>
      <w:proofErr w:type="spellEnd"/>
      <w:r w:rsidRPr="00EB601E">
        <w:rPr>
          <w:sz w:val="22"/>
          <w:szCs w:val="22"/>
        </w:rPr>
        <w:t xml:space="preserve"> the IAPCO Council Meeting is an </w:t>
      </w:r>
      <w:proofErr w:type="spellStart"/>
      <w:r w:rsidRPr="00EB601E">
        <w:rPr>
          <w:sz w:val="22"/>
          <w:szCs w:val="22"/>
        </w:rPr>
        <w:t>important</w:t>
      </w:r>
      <w:proofErr w:type="spellEnd"/>
      <w:r w:rsidRPr="00EB601E">
        <w:rPr>
          <w:sz w:val="22"/>
          <w:szCs w:val="22"/>
        </w:rPr>
        <w:t xml:space="preserve"> step in </w:t>
      </w:r>
      <w:proofErr w:type="spellStart"/>
      <w:r w:rsidRPr="00EB601E">
        <w:rPr>
          <w:sz w:val="22"/>
          <w:szCs w:val="22"/>
        </w:rPr>
        <w:t>our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strategy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to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further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establish</w:t>
      </w:r>
      <w:proofErr w:type="spellEnd"/>
      <w:r w:rsidRPr="00EB601E">
        <w:rPr>
          <w:sz w:val="22"/>
          <w:szCs w:val="22"/>
        </w:rPr>
        <w:t xml:space="preserve"> </w:t>
      </w:r>
      <w:proofErr w:type="spellStart"/>
      <w:r w:rsidRPr="00EB601E">
        <w:rPr>
          <w:sz w:val="22"/>
          <w:szCs w:val="22"/>
        </w:rPr>
        <w:t>ourselves</w:t>
      </w:r>
      <w:proofErr w:type="spellEnd"/>
      <w:r w:rsidRPr="00EB601E">
        <w:rPr>
          <w:sz w:val="22"/>
          <w:szCs w:val="22"/>
        </w:rPr>
        <w:t xml:space="preserve"> and Gothenburg on the </w:t>
      </w:r>
      <w:proofErr w:type="spellStart"/>
      <w:r w:rsidRPr="00EB601E">
        <w:rPr>
          <w:sz w:val="22"/>
          <w:szCs w:val="22"/>
        </w:rPr>
        <w:t>map</w:t>
      </w:r>
      <w:proofErr w:type="spellEnd"/>
      <w:r w:rsidRPr="00EB601E">
        <w:rPr>
          <w:sz w:val="22"/>
          <w:szCs w:val="22"/>
        </w:rPr>
        <w:t>.”</w:t>
      </w:r>
    </w:p>
    <w:p w:rsidR="00BA5564" w:rsidRPr="00BA5564" w:rsidRDefault="00BA5564" w:rsidP="00EB601E">
      <w:pPr>
        <w:rPr>
          <w:sz w:val="22"/>
          <w:szCs w:val="22"/>
          <w:lang w:val="en-US"/>
        </w:rPr>
      </w:pPr>
      <w:r w:rsidRPr="00BA5564">
        <w:rPr>
          <w:sz w:val="22"/>
          <w:szCs w:val="22"/>
          <w:lang w:val="en-US"/>
        </w:rPr>
        <w:t xml:space="preserve">More information on Gothenburg: </w:t>
      </w:r>
      <w:hyperlink r:id="rId11" w:history="1">
        <w:r w:rsidRPr="00BA5564">
          <w:rPr>
            <w:rStyle w:val="Hyperlnk"/>
            <w:sz w:val="22"/>
            <w:szCs w:val="22"/>
            <w:lang w:val="en-US"/>
          </w:rPr>
          <w:t>http://www.goteborg.com/en/</w:t>
        </w:r>
      </w:hyperlink>
    </w:p>
    <w:p w:rsidR="00D609EA" w:rsidRDefault="00D609EA" w:rsidP="00EB601E">
      <w:pPr>
        <w:rPr>
          <w:sz w:val="22"/>
          <w:szCs w:val="22"/>
          <w:lang w:val="en-US"/>
        </w:rPr>
      </w:pPr>
    </w:p>
    <w:p w:rsidR="0095427D" w:rsidRDefault="0095427D" w:rsidP="00EB601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Contact persons:</w:t>
      </w:r>
    </w:p>
    <w:p w:rsidR="0095427D" w:rsidRDefault="0095427D" w:rsidP="00EB601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Annika Hallman, Director Gothenburg Convention Bureau, </w:t>
      </w:r>
    </w:p>
    <w:p w:rsidR="0095427D" w:rsidRDefault="0095427D" w:rsidP="00EB601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Tel: +46 31 368 40 52 </w:t>
      </w:r>
      <w:hyperlink r:id="rId12" w:history="1">
        <w:r w:rsidRPr="00C63B94">
          <w:rPr>
            <w:rStyle w:val="Hyperlnk"/>
            <w:sz w:val="22"/>
            <w:szCs w:val="22"/>
            <w:lang w:val="en-US"/>
          </w:rPr>
          <w:t>annika.hallman@goteborg.com</w:t>
        </w:r>
      </w:hyperlink>
    </w:p>
    <w:p w:rsidR="0095427D" w:rsidRPr="0095427D" w:rsidRDefault="0095427D" w:rsidP="00EB601E">
      <w:pPr>
        <w:rPr>
          <w:sz w:val="22"/>
          <w:szCs w:val="22"/>
          <w:lang w:val="en-US"/>
        </w:rPr>
      </w:pPr>
      <w:bookmarkStart w:id="0" w:name="_GoBack"/>
      <w:bookmarkEnd w:id="0"/>
    </w:p>
    <w:sectPr w:rsidR="0095427D" w:rsidRPr="0095427D" w:rsidSect="00CC3E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2268" w:left="295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97" w:rsidRDefault="00CC3E97">
      <w:r>
        <w:separator/>
      </w:r>
    </w:p>
  </w:endnote>
  <w:endnote w:type="continuationSeparator" w:id="0">
    <w:p w:rsidR="00CC3E97" w:rsidRDefault="00C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7" w:rsidRDefault="00CC3E97" w:rsidP="003C5860">
    <w:pPr>
      <w:pStyle w:val="Sidfot"/>
      <w:ind w:left="-2044"/>
    </w:pPr>
    <w:r>
      <w:rPr>
        <w:noProof/>
      </w:rPr>
      <w:drawing>
        <wp:inline distT="0" distB="0" distL="0" distR="0" wp14:anchorId="2FCD7108" wp14:editId="7775FD45">
          <wp:extent cx="1800225" cy="428625"/>
          <wp:effectExtent l="0" t="0" r="9525" b="9525"/>
          <wp:docPr id="5" name="Bild 3" descr="logotyp-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-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37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7" w:rsidRDefault="00CC3E97" w:rsidP="009B5745">
    <w:pPr>
      <w:pStyle w:val="Sidfot"/>
      <w:spacing w:before="0" w:after="0"/>
      <w:ind w:left="-1990"/>
    </w:pPr>
    <w:r>
      <w:rPr>
        <w:noProof/>
      </w:rPr>
      <w:drawing>
        <wp:inline distT="0" distB="0" distL="0" distR="0" wp14:anchorId="36BEE748" wp14:editId="54BB7C6A">
          <wp:extent cx="1800225" cy="428625"/>
          <wp:effectExtent l="0" t="0" r="9525" b="9525"/>
          <wp:docPr id="3" name="Bild 3" descr="logotyp-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-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37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97" w:rsidRDefault="00CC3E97">
      <w:r>
        <w:separator/>
      </w:r>
    </w:p>
  </w:footnote>
  <w:footnote w:type="continuationSeparator" w:id="0">
    <w:p w:rsidR="00CC3E97" w:rsidRDefault="00CC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7" w:rsidRDefault="00CC3E97" w:rsidP="009B5745">
    <w:pPr>
      <w:pStyle w:val="Sidhuvud"/>
      <w:spacing w:before="0" w:after="0"/>
      <w:ind w:left="-1990"/>
    </w:pPr>
    <w:r>
      <w:rPr>
        <w:noProof/>
      </w:rPr>
      <w:drawing>
        <wp:inline distT="0" distB="0" distL="0" distR="0" wp14:anchorId="49786329" wp14:editId="2A80F1EA">
          <wp:extent cx="2453932" cy="422695"/>
          <wp:effectExtent l="0" t="0" r="381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thenburg_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323" cy="423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7" w:rsidRDefault="00CC3E97" w:rsidP="0076630E">
    <w:pPr>
      <w:pStyle w:val="Sidhuvud"/>
      <w:spacing w:before="0" w:after="0"/>
      <w:ind w:left="-1990"/>
    </w:pPr>
    <w:r>
      <w:rPr>
        <w:noProof/>
      </w:rPr>
      <w:drawing>
        <wp:inline distT="0" distB="0" distL="0" distR="0" wp14:anchorId="04823735" wp14:editId="128C9864">
          <wp:extent cx="2504338" cy="370936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öteborg &amp; 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881" cy="37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260C5"/>
    <w:multiLevelType w:val="hybridMultilevel"/>
    <w:tmpl w:val="6AF0E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F219E"/>
    <w:multiLevelType w:val="hybridMultilevel"/>
    <w:tmpl w:val="BA84FD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8D"/>
    <w:rsid w:val="00043726"/>
    <w:rsid w:val="00047797"/>
    <w:rsid w:val="00056540"/>
    <w:rsid w:val="00062DC9"/>
    <w:rsid w:val="000C3C3F"/>
    <w:rsid w:val="000E68A3"/>
    <w:rsid w:val="000E7675"/>
    <w:rsid w:val="00115A9F"/>
    <w:rsid w:val="00121C9A"/>
    <w:rsid w:val="00130B03"/>
    <w:rsid w:val="00133176"/>
    <w:rsid w:val="00163BB1"/>
    <w:rsid w:val="0016668D"/>
    <w:rsid w:val="00167906"/>
    <w:rsid w:val="001932A2"/>
    <w:rsid w:val="0019608B"/>
    <w:rsid w:val="001A0422"/>
    <w:rsid w:val="001A3E3E"/>
    <w:rsid w:val="001C6C03"/>
    <w:rsid w:val="001F72FA"/>
    <w:rsid w:val="002624C7"/>
    <w:rsid w:val="0027124B"/>
    <w:rsid w:val="002F20A3"/>
    <w:rsid w:val="003244CB"/>
    <w:rsid w:val="00342B2C"/>
    <w:rsid w:val="00376B32"/>
    <w:rsid w:val="0038225F"/>
    <w:rsid w:val="003A62A9"/>
    <w:rsid w:val="003C5860"/>
    <w:rsid w:val="003D2531"/>
    <w:rsid w:val="00403DCA"/>
    <w:rsid w:val="00430F96"/>
    <w:rsid w:val="00455569"/>
    <w:rsid w:val="004B58A8"/>
    <w:rsid w:val="00505294"/>
    <w:rsid w:val="0052784D"/>
    <w:rsid w:val="005536B9"/>
    <w:rsid w:val="00590098"/>
    <w:rsid w:val="00593491"/>
    <w:rsid w:val="005C4920"/>
    <w:rsid w:val="005F0967"/>
    <w:rsid w:val="00601931"/>
    <w:rsid w:val="00625409"/>
    <w:rsid w:val="006362FD"/>
    <w:rsid w:val="00657BEF"/>
    <w:rsid w:val="00670712"/>
    <w:rsid w:val="0068203A"/>
    <w:rsid w:val="00685F60"/>
    <w:rsid w:val="006C1C1D"/>
    <w:rsid w:val="006F28DA"/>
    <w:rsid w:val="006F60AE"/>
    <w:rsid w:val="00701DD4"/>
    <w:rsid w:val="0076630E"/>
    <w:rsid w:val="00766E4B"/>
    <w:rsid w:val="00780392"/>
    <w:rsid w:val="00781E41"/>
    <w:rsid w:val="007D24CC"/>
    <w:rsid w:val="00802711"/>
    <w:rsid w:val="0080551E"/>
    <w:rsid w:val="00823478"/>
    <w:rsid w:val="00865042"/>
    <w:rsid w:val="008817B6"/>
    <w:rsid w:val="008B26C4"/>
    <w:rsid w:val="00911321"/>
    <w:rsid w:val="00921E13"/>
    <w:rsid w:val="0095427D"/>
    <w:rsid w:val="009A6C45"/>
    <w:rsid w:val="009B5745"/>
    <w:rsid w:val="009E1594"/>
    <w:rsid w:val="00A06F53"/>
    <w:rsid w:val="00A633C7"/>
    <w:rsid w:val="00AB1E6F"/>
    <w:rsid w:val="00AB7773"/>
    <w:rsid w:val="00AD17D3"/>
    <w:rsid w:val="00B055B4"/>
    <w:rsid w:val="00B1425F"/>
    <w:rsid w:val="00B40EC3"/>
    <w:rsid w:val="00B62265"/>
    <w:rsid w:val="00B83B01"/>
    <w:rsid w:val="00B86D4F"/>
    <w:rsid w:val="00BA5564"/>
    <w:rsid w:val="00BA7241"/>
    <w:rsid w:val="00BF5C5F"/>
    <w:rsid w:val="00BF6436"/>
    <w:rsid w:val="00C718B6"/>
    <w:rsid w:val="00C83769"/>
    <w:rsid w:val="00C85381"/>
    <w:rsid w:val="00C87342"/>
    <w:rsid w:val="00C87DB3"/>
    <w:rsid w:val="00C932EA"/>
    <w:rsid w:val="00CC3E97"/>
    <w:rsid w:val="00CC7E8F"/>
    <w:rsid w:val="00D45A0E"/>
    <w:rsid w:val="00D609EA"/>
    <w:rsid w:val="00DC0C7E"/>
    <w:rsid w:val="00DC3FE3"/>
    <w:rsid w:val="00DD2DA0"/>
    <w:rsid w:val="00E07B2F"/>
    <w:rsid w:val="00E24B05"/>
    <w:rsid w:val="00EA55D6"/>
    <w:rsid w:val="00EA75C9"/>
    <w:rsid w:val="00EB601E"/>
    <w:rsid w:val="00EC0ACA"/>
    <w:rsid w:val="00EC7793"/>
    <w:rsid w:val="00F06365"/>
    <w:rsid w:val="00F169FF"/>
    <w:rsid w:val="00F652C7"/>
    <w:rsid w:val="00FA01FC"/>
    <w:rsid w:val="00FC6CE6"/>
    <w:rsid w:val="00FD2432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120" w:after="1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773"/>
    <w:rPr>
      <w:rFonts w:ascii="Georgia" w:hAnsi="Georgia"/>
      <w:szCs w:val="24"/>
    </w:rPr>
  </w:style>
  <w:style w:type="paragraph" w:styleId="Rubrik1">
    <w:name w:val="heading 1"/>
    <w:basedOn w:val="Normal"/>
    <w:next w:val="Normal"/>
    <w:qFormat/>
    <w:rsid w:val="00121C9A"/>
    <w:pPr>
      <w:keepNext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link w:val="BallongtextChar"/>
    <w:rsid w:val="00FF2A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2A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7BEF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EA75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EA75C9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D609E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60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uiPriority w:val="22"/>
    <w:qFormat/>
    <w:rsid w:val="0027124B"/>
    <w:rPr>
      <w:b/>
      <w:bCs/>
    </w:rPr>
  </w:style>
  <w:style w:type="paragraph" w:styleId="Normalwebb">
    <w:name w:val="Normal (Web)"/>
    <w:basedOn w:val="Normal"/>
    <w:uiPriority w:val="99"/>
    <w:unhideWhenUsed/>
    <w:rsid w:val="0027124B"/>
    <w:pPr>
      <w:spacing w:before="0" w:after="135"/>
    </w:pPr>
    <w:rPr>
      <w:rFonts w:ascii="Times New Roman" w:hAnsi="Times New Roman"/>
      <w:sz w:val="24"/>
    </w:rPr>
  </w:style>
  <w:style w:type="character" w:customStyle="1" w:styleId="shorttext">
    <w:name w:val="short_text"/>
    <w:basedOn w:val="Standardstycketeckensnitt"/>
    <w:rsid w:val="0027124B"/>
  </w:style>
  <w:style w:type="paragraph" w:styleId="Underrubrik">
    <w:name w:val="Subtitle"/>
    <w:basedOn w:val="Normal"/>
    <w:next w:val="Normal"/>
    <w:link w:val="UnderrubrikChar"/>
    <w:uiPriority w:val="11"/>
    <w:qFormat/>
    <w:rsid w:val="0027124B"/>
    <w:pPr>
      <w:numPr>
        <w:ilvl w:val="1"/>
      </w:numPr>
      <w:spacing w:before="0"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12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120" w:after="1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773"/>
    <w:rPr>
      <w:rFonts w:ascii="Georgia" w:hAnsi="Georgia"/>
      <w:szCs w:val="24"/>
    </w:rPr>
  </w:style>
  <w:style w:type="paragraph" w:styleId="Rubrik1">
    <w:name w:val="heading 1"/>
    <w:basedOn w:val="Normal"/>
    <w:next w:val="Normal"/>
    <w:qFormat/>
    <w:rsid w:val="00121C9A"/>
    <w:pPr>
      <w:keepNext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link w:val="BallongtextChar"/>
    <w:rsid w:val="00FF2A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2A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7BEF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EA75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EA75C9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D609E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60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uiPriority w:val="22"/>
    <w:qFormat/>
    <w:rsid w:val="0027124B"/>
    <w:rPr>
      <w:b/>
      <w:bCs/>
    </w:rPr>
  </w:style>
  <w:style w:type="paragraph" w:styleId="Normalwebb">
    <w:name w:val="Normal (Web)"/>
    <w:basedOn w:val="Normal"/>
    <w:uiPriority w:val="99"/>
    <w:unhideWhenUsed/>
    <w:rsid w:val="0027124B"/>
    <w:pPr>
      <w:spacing w:before="0" w:after="135"/>
    </w:pPr>
    <w:rPr>
      <w:rFonts w:ascii="Times New Roman" w:hAnsi="Times New Roman"/>
      <w:sz w:val="24"/>
    </w:rPr>
  </w:style>
  <w:style w:type="character" w:customStyle="1" w:styleId="shorttext">
    <w:name w:val="short_text"/>
    <w:basedOn w:val="Standardstycketeckensnitt"/>
    <w:rsid w:val="0027124B"/>
  </w:style>
  <w:style w:type="paragraph" w:styleId="Underrubrik">
    <w:name w:val="Subtitle"/>
    <w:basedOn w:val="Normal"/>
    <w:next w:val="Normal"/>
    <w:link w:val="UnderrubrikChar"/>
    <w:uiPriority w:val="11"/>
    <w:qFormat/>
    <w:rsid w:val="0027124B"/>
    <w:pPr>
      <w:numPr>
        <w:ilvl w:val="1"/>
      </w:numPr>
      <w:spacing w:before="0"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12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pco.org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ika.hallman@goteborg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teborg.com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venskamassan.se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teborg.com/meeting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6A8E1421.dotm</Template>
  <TotalTime>16</TotalTime>
  <Pages>2</Pages>
  <Words>552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Lena Hamberger</dc:creator>
  <cp:lastModifiedBy>Stefan Gadd</cp:lastModifiedBy>
  <cp:revision>5</cp:revision>
  <cp:lastPrinted>2011-12-08T14:24:00Z</cp:lastPrinted>
  <dcterms:created xsi:type="dcterms:W3CDTF">2017-05-09T12:38:00Z</dcterms:created>
  <dcterms:modified xsi:type="dcterms:W3CDTF">2017-05-09T12:54:00Z</dcterms:modified>
</cp:coreProperties>
</file>