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F7" w:rsidRDefault="00A800F7">
      <w:pPr>
        <w:pStyle w:val="Rubrik2"/>
      </w:pPr>
      <w:bookmarkStart w:id="0" w:name="OLE_LINK1"/>
      <w:r>
        <w:t xml:space="preserve">Pressmeddelande                   </w:t>
      </w:r>
      <w:bookmarkStart w:id="1" w:name="OLE_LINK2"/>
      <w:r w:rsidR="00F257F7">
        <w:t xml:space="preserve">           </w:t>
      </w:r>
      <w:r w:rsidR="00F257F7">
        <w:tab/>
      </w:r>
      <w:r w:rsidR="00F257F7">
        <w:tab/>
      </w:r>
      <w:r w:rsidR="000D34C9">
        <w:tab/>
      </w:r>
      <w:r w:rsidR="000D34C9">
        <w:tab/>
        <w:t>26 Mars 2010</w:t>
      </w:r>
    </w:p>
    <w:bookmarkEnd w:id="0"/>
    <w:bookmarkEnd w:id="1"/>
    <w:p w:rsidR="000C2DD1" w:rsidRDefault="000C2DD1" w:rsidP="00A800F7">
      <w:pPr>
        <w:rPr>
          <w:i/>
          <w:sz w:val="24"/>
        </w:rPr>
      </w:pPr>
    </w:p>
    <w:p w:rsidR="000D34C9" w:rsidRPr="000D34C9" w:rsidRDefault="000D34C9" w:rsidP="00A800F7">
      <w:pPr>
        <w:rPr>
          <w:b/>
          <w:sz w:val="32"/>
        </w:rPr>
      </w:pPr>
      <w:r w:rsidRPr="000D34C9">
        <w:rPr>
          <w:b/>
          <w:sz w:val="32"/>
        </w:rPr>
        <w:t>Sveriges första volontärvecka genomförd</w:t>
      </w:r>
      <w:r w:rsidR="0004397A">
        <w:rPr>
          <w:b/>
          <w:sz w:val="32"/>
        </w:rPr>
        <w:t xml:space="preserve"> av Trygg-Hansa</w:t>
      </w:r>
    </w:p>
    <w:p w:rsidR="000D34C9" w:rsidRDefault="000D34C9" w:rsidP="000D34C9">
      <w:pPr>
        <w:pStyle w:val="Normalwebb"/>
      </w:pPr>
      <w:r>
        <w:rPr>
          <w:rStyle w:val="Stark"/>
        </w:rPr>
        <w:t xml:space="preserve">Trygg-Hansa har genomfört Sveriges första volontärvecka </w:t>
      </w:r>
      <w:r w:rsidR="002B4873">
        <w:rPr>
          <w:rStyle w:val="Stark"/>
        </w:rPr>
        <w:t xml:space="preserve">för företag </w:t>
      </w:r>
      <w:r>
        <w:rPr>
          <w:rStyle w:val="Stark"/>
        </w:rPr>
        <w:t xml:space="preserve">mellan </w:t>
      </w:r>
      <w:r w:rsidR="000405C4">
        <w:rPr>
          <w:rStyle w:val="Stark"/>
        </w:rPr>
        <w:t xml:space="preserve">den </w:t>
      </w:r>
      <w:r w:rsidR="00CC7A1C">
        <w:rPr>
          <w:rStyle w:val="Stark"/>
        </w:rPr>
        <w:t>22 – 26 mars</w:t>
      </w:r>
      <w:r>
        <w:rPr>
          <w:rStyle w:val="Stark"/>
        </w:rPr>
        <w:t>. 500 medarbetare på Trygg-Hansa har frivilligt valt att, på betald arbetstid, arbeta som volontärer f</w:t>
      </w:r>
      <w:r w:rsidR="006163CD">
        <w:rPr>
          <w:rStyle w:val="Stark"/>
        </w:rPr>
        <w:t>ör Röda Korset, WWF och Myrorna</w:t>
      </w:r>
      <w:r>
        <w:rPr>
          <w:rStyle w:val="Stark"/>
        </w:rPr>
        <w:t xml:space="preserve"> på sju orter runt om i Sverige.</w:t>
      </w:r>
      <w:r w:rsidR="00D31DD9">
        <w:rPr>
          <w:rStyle w:val="Stark"/>
        </w:rPr>
        <w:t xml:space="preserve"> Exempelvis har </w:t>
      </w:r>
      <w:r w:rsidR="00971824">
        <w:rPr>
          <w:rStyle w:val="Stark"/>
        </w:rPr>
        <w:t xml:space="preserve">drygt </w:t>
      </w:r>
      <w:r w:rsidR="00D31DD9">
        <w:rPr>
          <w:rStyle w:val="Stark"/>
        </w:rPr>
        <w:t xml:space="preserve">1000 företag </w:t>
      </w:r>
      <w:r w:rsidR="003E4D29">
        <w:rPr>
          <w:rStyle w:val="Stark"/>
        </w:rPr>
        <w:t>värvats</w:t>
      </w:r>
      <w:r w:rsidR="00D31DD9">
        <w:rPr>
          <w:rStyle w:val="Stark"/>
        </w:rPr>
        <w:t xml:space="preserve"> till </w:t>
      </w:r>
      <w:r w:rsidR="003E7A26">
        <w:rPr>
          <w:rStyle w:val="Stark"/>
        </w:rPr>
        <w:t>den globala ”</w:t>
      </w:r>
      <w:r w:rsidR="00D31DD9">
        <w:rPr>
          <w:rStyle w:val="Stark"/>
        </w:rPr>
        <w:t xml:space="preserve">Earth </w:t>
      </w:r>
      <w:proofErr w:type="spellStart"/>
      <w:r w:rsidR="006163CD">
        <w:rPr>
          <w:rStyle w:val="Stark"/>
        </w:rPr>
        <w:t>H</w:t>
      </w:r>
      <w:r w:rsidR="00D31DD9">
        <w:rPr>
          <w:rStyle w:val="Stark"/>
        </w:rPr>
        <w:t>our-kampanjen</w:t>
      </w:r>
      <w:proofErr w:type="spellEnd"/>
      <w:r w:rsidR="003E7A26">
        <w:rPr>
          <w:rStyle w:val="Stark"/>
        </w:rPr>
        <w:t>”</w:t>
      </w:r>
      <w:r w:rsidR="00D31DD9">
        <w:rPr>
          <w:rStyle w:val="Stark"/>
        </w:rPr>
        <w:t xml:space="preserve">. </w:t>
      </w:r>
    </w:p>
    <w:p w:rsidR="000D34C9" w:rsidRDefault="006163CD" w:rsidP="000D34C9">
      <w:pPr>
        <w:pStyle w:val="Normalwebb"/>
      </w:pPr>
      <w:r>
        <w:t>Det är mycket vanligt att</w:t>
      </w:r>
      <w:r w:rsidR="000D34C9">
        <w:t xml:space="preserve"> företag har volontärprogram i bland annat USA och i England. Över 90 </w:t>
      </w:r>
      <w:r>
        <w:t>procent</w:t>
      </w:r>
      <w:r w:rsidR="000D34C9">
        <w:t xml:space="preserve"> av </w:t>
      </w:r>
      <w:r w:rsidR="000405C4">
        <w:t>USA:s</w:t>
      </w:r>
      <w:r w:rsidR="000D34C9">
        <w:t xml:space="preserve"> 500 största företag har ett program </w:t>
      </w:r>
      <w:r>
        <w:t xml:space="preserve">för frivilligarbete </w:t>
      </w:r>
      <w:r w:rsidR="000D34C9">
        <w:t xml:space="preserve">för sina anställda. Förutom att det är en </w:t>
      </w:r>
      <w:r>
        <w:t xml:space="preserve">attraktiv </w:t>
      </w:r>
      <w:r w:rsidR="000D34C9">
        <w:t xml:space="preserve">personalförmån som stärker </w:t>
      </w:r>
      <w:r w:rsidR="003E4D29">
        <w:t>medarbetarnas engagemang</w:t>
      </w:r>
      <w:r w:rsidR="000D34C9">
        <w:t xml:space="preserve"> och lojalitet är det en viktig komponent i </w:t>
      </w:r>
      <w:r>
        <w:t xml:space="preserve">ett </w:t>
      </w:r>
      <w:r w:rsidR="000D34C9">
        <w:t>företags ansvarsarbete, ofta kallat Corporate Social Responsibility (CSR)</w:t>
      </w:r>
      <w:r w:rsidR="002B4873">
        <w:t>.</w:t>
      </w:r>
      <w:r w:rsidR="000D34C9">
        <w:t xml:space="preserve"> </w:t>
      </w:r>
      <w:r w:rsidR="00E672C3">
        <w:t>V</w:t>
      </w:r>
      <w:r w:rsidR="000D34C9">
        <w:t>olo</w:t>
      </w:r>
      <w:r w:rsidR="001D7BD4">
        <w:t xml:space="preserve">ntärveckan är ytterligare ett led i Trygg-Hansas arbete med att ta samhällsansvar och </w:t>
      </w:r>
      <w:r>
        <w:t xml:space="preserve">initiativet </w:t>
      </w:r>
      <w:r w:rsidR="000D34C9">
        <w:t xml:space="preserve">befäster att detta är en trend som nu </w:t>
      </w:r>
      <w:r w:rsidR="001D7BD4">
        <w:t>börjar få fäste i Sverige.</w:t>
      </w:r>
    </w:p>
    <w:p w:rsidR="000405C4" w:rsidRPr="000405C4" w:rsidRDefault="000405C4" w:rsidP="000405C4">
      <w:pPr>
        <w:pStyle w:val="Normalwebb"/>
        <w:rPr>
          <w:i/>
        </w:rPr>
      </w:pPr>
      <w:proofErr w:type="gramStart"/>
      <w:r w:rsidRPr="000405C4">
        <w:rPr>
          <w:rStyle w:val="Betoning"/>
          <w:i w:val="0"/>
        </w:rPr>
        <w:t>-</w:t>
      </w:r>
      <w:proofErr w:type="gramEnd"/>
      <w:r w:rsidRPr="000405C4">
        <w:rPr>
          <w:rStyle w:val="Betoning"/>
          <w:i w:val="0"/>
        </w:rPr>
        <w:t xml:space="preserve"> Vi är väldigt stolta och glada över att tillsammans med Volontärbyrån ha introducerat </w:t>
      </w:r>
      <w:r w:rsidR="00E672C3">
        <w:rPr>
          <w:rStyle w:val="Betoning"/>
          <w:i w:val="0"/>
        </w:rPr>
        <w:t xml:space="preserve">och genomfört </w:t>
      </w:r>
      <w:r w:rsidRPr="000405C4">
        <w:rPr>
          <w:rStyle w:val="Betoning"/>
          <w:i w:val="0"/>
        </w:rPr>
        <w:t>Sveriges första volontärvecka</w:t>
      </w:r>
      <w:r w:rsidR="002B4873">
        <w:rPr>
          <w:rStyle w:val="Betoning"/>
          <w:i w:val="0"/>
        </w:rPr>
        <w:t xml:space="preserve"> för företag</w:t>
      </w:r>
      <w:r w:rsidRPr="000405C4">
        <w:rPr>
          <w:rStyle w:val="Betoning"/>
          <w:i w:val="0"/>
        </w:rPr>
        <w:t xml:space="preserve">. </w:t>
      </w:r>
      <w:r w:rsidR="009E1758">
        <w:rPr>
          <w:rStyle w:val="Betoning"/>
          <w:i w:val="0"/>
        </w:rPr>
        <w:t xml:space="preserve">Alla </w:t>
      </w:r>
      <w:r w:rsidR="009E1758" w:rsidRPr="000405C4">
        <w:rPr>
          <w:rStyle w:val="Betoning"/>
          <w:i w:val="0"/>
        </w:rPr>
        <w:t xml:space="preserve">medarbetare </w:t>
      </w:r>
      <w:r w:rsidR="009E1758">
        <w:rPr>
          <w:rStyle w:val="Betoning"/>
          <w:i w:val="0"/>
        </w:rPr>
        <w:t xml:space="preserve">på Trygg-Hansa </w:t>
      </w:r>
      <w:r w:rsidR="009E1758" w:rsidRPr="000405C4">
        <w:rPr>
          <w:rStyle w:val="Betoning"/>
          <w:i w:val="0"/>
        </w:rPr>
        <w:t>har rätt till två dagars volontärarbete per år och</w:t>
      </w:r>
      <w:r w:rsidR="006163CD">
        <w:rPr>
          <w:rStyle w:val="Betoning"/>
          <w:i w:val="0"/>
        </w:rPr>
        <w:t xml:space="preserve"> att</w:t>
      </w:r>
      <w:r w:rsidR="00643C93">
        <w:rPr>
          <w:rStyle w:val="Betoning"/>
          <w:i w:val="0"/>
        </w:rPr>
        <w:t xml:space="preserve"> n</w:t>
      </w:r>
      <w:r w:rsidRPr="000405C4">
        <w:rPr>
          <w:rStyle w:val="Betoning"/>
          <w:i w:val="0"/>
        </w:rPr>
        <w:t>ästan var tredje medarbetare på Trygg-Ha</w:t>
      </w:r>
      <w:r w:rsidR="00643C93">
        <w:rPr>
          <w:rStyle w:val="Betoning"/>
          <w:i w:val="0"/>
        </w:rPr>
        <w:t xml:space="preserve">nsa valde att volontera under veckan är helt fantastiskt, </w:t>
      </w:r>
      <w:r w:rsidRPr="000405C4">
        <w:rPr>
          <w:rStyle w:val="Betoning"/>
          <w:i w:val="0"/>
        </w:rPr>
        <w:t>säger Johan Eriksso</w:t>
      </w:r>
      <w:r>
        <w:rPr>
          <w:rStyle w:val="Betoning"/>
          <w:i w:val="0"/>
        </w:rPr>
        <w:t xml:space="preserve">n, </w:t>
      </w:r>
      <w:proofErr w:type="spellStart"/>
      <w:r>
        <w:rPr>
          <w:rStyle w:val="Betoning"/>
          <w:i w:val="0"/>
        </w:rPr>
        <w:t>CSR-ansvarig</w:t>
      </w:r>
      <w:proofErr w:type="spellEnd"/>
      <w:r>
        <w:rPr>
          <w:rStyle w:val="Betoning"/>
          <w:i w:val="0"/>
        </w:rPr>
        <w:t xml:space="preserve"> på Trygg-Hansa.</w:t>
      </w:r>
    </w:p>
    <w:p w:rsidR="00727DAC" w:rsidRPr="001D7BD4" w:rsidRDefault="006163CD" w:rsidP="000D34C9">
      <w:pPr>
        <w:pStyle w:val="Normalwebb"/>
      </w:pPr>
      <w:r>
        <w:t xml:space="preserve">Under volontärveckan samarbetade </w:t>
      </w:r>
      <w:r w:rsidR="000405C4">
        <w:t xml:space="preserve">Trygg-Hansa </w:t>
      </w:r>
      <w:r w:rsidR="000D34C9">
        <w:t xml:space="preserve">med tre frivilligorganisationer </w:t>
      </w:r>
      <w:r>
        <w:t xml:space="preserve">med olika inriktning </w:t>
      </w:r>
      <w:r w:rsidR="000D34C9">
        <w:t xml:space="preserve">och bred verksamhet; Röda Korset, WWF och Myrorna. De anställda </w:t>
      </w:r>
      <w:r w:rsidR="000405C4">
        <w:t>har gjort allt ifrån att</w:t>
      </w:r>
      <w:r w:rsidR="000D34C9">
        <w:t xml:space="preserve"> introducera nyanlända flyktingar till pulkaåkni</w:t>
      </w:r>
      <w:r w:rsidR="00BE4DC4">
        <w:t xml:space="preserve">ng och renoverat Röda Korsets olika </w:t>
      </w:r>
      <w:proofErr w:type="spellStart"/>
      <w:r w:rsidR="00BE4DC4">
        <w:t>Kupan-lokaler</w:t>
      </w:r>
      <w:proofErr w:type="spellEnd"/>
      <w:r w:rsidR="00BE4DC4">
        <w:t xml:space="preserve">, till att </w:t>
      </w:r>
      <w:r w:rsidR="003E7A26">
        <w:t>värva</w:t>
      </w:r>
      <w:r w:rsidR="000405C4">
        <w:t xml:space="preserve"> företag </w:t>
      </w:r>
      <w:r w:rsidR="003E7A26">
        <w:t xml:space="preserve">till </w:t>
      </w:r>
      <w:r w:rsidR="000D34C9">
        <w:t>att släcka</w:t>
      </w:r>
      <w:r w:rsidR="000405C4">
        <w:t xml:space="preserve"> belysningen under ”</w:t>
      </w:r>
      <w:r w:rsidR="000D34C9">
        <w:t>Earth H</w:t>
      </w:r>
      <w:r w:rsidR="000D34C9" w:rsidRPr="001D7BD4">
        <w:t>our</w:t>
      </w:r>
      <w:r w:rsidR="000405C4" w:rsidRPr="001D7BD4">
        <w:t>”</w:t>
      </w:r>
      <w:r w:rsidR="000D34C9" w:rsidRPr="001D7BD4">
        <w:t xml:space="preserve"> </w:t>
      </w:r>
      <w:r w:rsidR="00BE4DC4" w:rsidRPr="001D7BD4">
        <w:t>och</w:t>
      </w:r>
      <w:r w:rsidR="000D34C9" w:rsidRPr="001D7BD4">
        <w:t xml:space="preserve"> hjälpa till med </w:t>
      </w:r>
      <w:r w:rsidR="00CC7A1C" w:rsidRPr="001D7BD4">
        <w:t xml:space="preserve">sortering, </w:t>
      </w:r>
      <w:r w:rsidR="000D34C9" w:rsidRPr="001D7BD4">
        <w:t>renovering, k</w:t>
      </w:r>
      <w:r w:rsidR="00BE4DC4" w:rsidRPr="001D7BD4">
        <w:t>lädsortering och butiksarbete hos</w:t>
      </w:r>
      <w:r w:rsidR="000D34C9" w:rsidRPr="001D7BD4">
        <w:t xml:space="preserve"> Myrorna. </w:t>
      </w:r>
    </w:p>
    <w:p w:rsidR="001D7BD4" w:rsidRPr="001D7BD4" w:rsidRDefault="00727DAC" w:rsidP="001D7BD4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1D7BD4">
        <w:rPr>
          <w:sz w:val="24"/>
          <w:szCs w:val="24"/>
        </w:rPr>
        <w:t>-</w:t>
      </w:r>
      <w:proofErr w:type="gramEnd"/>
      <w:r w:rsidR="001D7BD4" w:rsidRPr="001D7BD4">
        <w:rPr>
          <w:color w:val="000000"/>
          <w:sz w:val="24"/>
          <w:szCs w:val="24"/>
        </w:rPr>
        <w:t xml:space="preserve"> Det var</w:t>
      </w:r>
      <w:r w:rsidR="009E1758">
        <w:rPr>
          <w:color w:val="000000"/>
          <w:sz w:val="24"/>
          <w:szCs w:val="24"/>
        </w:rPr>
        <w:t xml:space="preserve"> fantastiskt att prata med </w:t>
      </w:r>
      <w:r w:rsidR="001D7BD4" w:rsidRPr="001D7BD4">
        <w:rPr>
          <w:color w:val="000000"/>
          <w:sz w:val="24"/>
          <w:szCs w:val="24"/>
        </w:rPr>
        <w:t>volontärerna under veckan</w:t>
      </w:r>
      <w:r w:rsidR="001D7BD4">
        <w:rPr>
          <w:color w:val="000000"/>
          <w:sz w:val="24"/>
          <w:szCs w:val="24"/>
        </w:rPr>
        <w:t>,</w:t>
      </w:r>
      <w:r w:rsidR="001D7BD4" w:rsidRPr="001D7BD4">
        <w:rPr>
          <w:color w:val="000000"/>
          <w:sz w:val="24"/>
          <w:szCs w:val="24"/>
        </w:rPr>
        <w:t xml:space="preserve"> som </w:t>
      </w:r>
      <w:r w:rsidR="009E1758">
        <w:rPr>
          <w:color w:val="000000"/>
          <w:sz w:val="24"/>
          <w:szCs w:val="24"/>
        </w:rPr>
        <w:t xml:space="preserve">alla </w:t>
      </w:r>
      <w:r w:rsidR="001D7BD4" w:rsidRPr="001D7BD4">
        <w:rPr>
          <w:color w:val="000000"/>
          <w:sz w:val="24"/>
          <w:szCs w:val="24"/>
        </w:rPr>
        <w:t>var så engagerade och som tyckte att det var så roligt att göra något me</w:t>
      </w:r>
      <w:r w:rsidR="001D7BD4">
        <w:rPr>
          <w:color w:val="000000"/>
          <w:sz w:val="24"/>
          <w:szCs w:val="24"/>
        </w:rPr>
        <w:t>ningsfullt tillsammans. Företag</w:t>
      </w:r>
      <w:r w:rsidR="001D7BD4" w:rsidRPr="001D7BD4">
        <w:rPr>
          <w:color w:val="000000"/>
          <w:sz w:val="24"/>
          <w:szCs w:val="24"/>
        </w:rPr>
        <w:t xml:space="preserve"> kan lära mycket av frivilligorganisationerna och </w:t>
      </w:r>
      <w:r w:rsidR="009E1758">
        <w:rPr>
          <w:color w:val="000000"/>
          <w:sz w:val="24"/>
          <w:szCs w:val="24"/>
        </w:rPr>
        <w:t xml:space="preserve">de </w:t>
      </w:r>
      <w:r w:rsidR="001D7BD4" w:rsidRPr="001D7BD4">
        <w:rPr>
          <w:color w:val="000000"/>
          <w:sz w:val="24"/>
          <w:szCs w:val="24"/>
        </w:rPr>
        <w:t>bidrar samtidigt med både kompetens och tid till den ideella sektorn. Trygg-Hansa har på ett föredömligt och nyskapande sätt låtit sina anställda bli en aktiv del i företagets samhällsansvarsarbete, säger Amelie Silfverstolpe, ansvarig på Volontärbyrån för att samordna volontärveckan.</w:t>
      </w:r>
    </w:p>
    <w:p w:rsidR="00BE4DC4" w:rsidRDefault="00BE4DC4" w:rsidP="00BE4DC4">
      <w:pPr>
        <w:pStyle w:val="Normalwebb"/>
      </w:pPr>
      <w:r>
        <w:t>Volontärveckan har utförts på sju orter runt om i Sverige; Stockholm, Göteborg, Malmö, Umeå, Sundsvall, Växjö och Örebro.</w:t>
      </w:r>
    </w:p>
    <w:p w:rsidR="00B93B3F" w:rsidRPr="00B93B3F" w:rsidRDefault="00B93B3F" w:rsidP="00B93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93B3F">
        <w:rPr>
          <w:sz w:val="24"/>
          <w:szCs w:val="24"/>
        </w:rPr>
        <w:t xml:space="preserve">Bilder från volontärveckan återfinns på: </w:t>
      </w:r>
      <w:hyperlink r:id="rId7" w:history="1">
        <w:r w:rsidRPr="00B93B3F">
          <w:rPr>
            <w:rStyle w:val="Hyperlnk"/>
            <w:sz w:val="24"/>
            <w:szCs w:val="24"/>
          </w:rPr>
          <w:t>http://www.flickr.com/photos/trygghansa/</w:t>
        </w:r>
      </w:hyperlink>
      <w:r w:rsidRPr="00B93B3F">
        <w:rPr>
          <w:color w:val="000000"/>
          <w:sz w:val="24"/>
          <w:szCs w:val="24"/>
        </w:rPr>
        <w:t xml:space="preserve"> </w:t>
      </w:r>
    </w:p>
    <w:p w:rsidR="004D66B8" w:rsidRPr="00B93B3F" w:rsidRDefault="00B93B3F" w:rsidP="000C2DD1">
      <w:pPr>
        <w:rPr>
          <w:rStyle w:val="heading11"/>
          <w:rFonts w:ascii="Times New Roman" w:hAnsi="Times New Roman"/>
          <w:b w:val="0"/>
          <w:sz w:val="24"/>
          <w:szCs w:val="24"/>
        </w:rPr>
      </w:pPr>
      <w:r w:rsidRPr="00B93B3F">
        <w:rPr>
          <w:rStyle w:val="heading11"/>
          <w:rFonts w:ascii="Times New Roman" w:hAnsi="Times New Roman"/>
          <w:b w:val="0"/>
          <w:sz w:val="24"/>
          <w:szCs w:val="24"/>
        </w:rPr>
        <w:t>F</w:t>
      </w:r>
      <w:r w:rsidR="005404B9" w:rsidRPr="00B93B3F">
        <w:rPr>
          <w:rStyle w:val="heading11"/>
          <w:rFonts w:ascii="Times New Roman" w:hAnsi="Times New Roman"/>
          <w:b w:val="0"/>
          <w:sz w:val="24"/>
          <w:szCs w:val="24"/>
        </w:rPr>
        <w:t>ilmer</w:t>
      </w:r>
      <w:r w:rsidR="00D31DD9">
        <w:rPr>
          <w:rStyle w:val="heading11"/>
          <w:rFonts w:ascii="Times New Roman" w:hAnsi="Times New Roman"/>
          <w:b w:val="0"/>
          <w:sz w:val="24"/>
          <w:szCs w:val="24"/>
        </w:rPr>
        <w:t>, pressmeddelanden</w:t>
      </w:r>
      <w:r w:rsidR="005404B9" w:rsidRPr="00B93B3F">
        <w:rPr>
          <w:rStyle w:val="heading11"/>
          <w:rFonts w:ascii="Times New Roman" w:hAnsi="Times New Roman"/>
          <w:b w:val="0"/>
          <w:sz w:val="24"/>
          <w:szCs w:val="24"/>
        </w:rPr>
        <w:t xml:space="preserve"> och ytterligare information finns på</w:t>
      </w:r>
      <w:r w:rsidR="00EE1399">
        <w:rPr>
          <w:rStyle w:val="heading11"/>
          <w:rFonts w:ascii="Times New Roman" w:hAnsi="Times New Roman"/>
          <w:b w:val="0"/>
          <w:sz w:val="24"/>
          <w:szCs w:val="24"/>
        </w:rPr>
        <w:t>:</w:t>
      </w:r>
      <w:r w:rsidR="005404B9" w:rsidRPr="00B93B3F">
        <w:rPr>
          <w:rStyle w:val="heading11"/>
          <w:rFonts w:ascii="Times New Roman" w:hAnsi="Times New Roman"/>
          <w:b w:val="0"/>
          <w:sz w:val="24"/>
          <w:szCs w:val="24"/>
        </w:rPr>
        <w:t xml:space="preserve"> </w:t>
      </w:r>
      <w:hyperlink r:id="rId8" w:history="1">
        <w:r w:rsidR="005404B9" w:rsidRPr="00B93B3F">
          <w:rPr>
            <w:rStyle w:val="Hyperlnk"/>
            <w:sz w:val="24"/>
            <w:szCs w:val="24"/>
          </w:rPr>
          <w:t>www.trygghansa.se/media</w:t>
        </w:r>
      </w:hyperlink>
      <w:r w:rsidR="005404B9" w:rsidRPr="00B93B3F">
        <w:rPr>
          <w:rStyle w:val="heading11"/>
          <w:rFonts w:ascii="Times New Roman" w:hAnsi="Times New Roman"/>
          <w:b w:val="0"/>
          <w:sz w:val="24"/>
          <w:szCs w:val="24"/>
        </w:rPr>
        <w:t xml:space="preserve"> </w:t>
      </w:r>
    </w:p>
    <w:p w:rsidR="00CC7A1C" w:rsidRDefault="00CC7A1C" w:rsidP="000C2DD1">
      <w:pPr>
        <w:rPr>
          <w:rStyle w:val="heading11"/>
          <w:rFonts w:ascii="Times New Roman" w:hAnsi="Times New Roman" w:cs="Arial"/>
          <w:b w:val="0"/>
          <w:sz w:val="24"/>
          <w:szCs w:val="24"/>
        </w:rPr>
      </w:pPr>
      <w:r>
        <w:rPr>
          <w:rStyle w:val="heading11"/>
          <w:rFonts w:ascii="Times New Roman" w:hAnsi="Times New Roman" w:cs="Arial"/>
          <w:b w:val="0"/>
          <w:sz w:val="24"/>
          <w:szCs w:val="24"/>
        </w:rPr>
        <w:t xml:space="preserve">För mer information om Trygg-Hansas ansvarsarbete, se: </w:t>
      </w:r>
      <w:hyperlink r:id="rId9" w:history="1">
        <w:r w:rsidRPr="008E2805">
          <w:rPr>
            <w:rStyle w:val="Hyperlnk"/>
            <w:rFonts w:cs="Arial"/>
            <w:sz w:val="24"/>
            <w:szCs w:val="24"/>
          </w:rPr>
          <w:t>www.trygghansa.se/csr</w:t>
        </w:r>
      </w:hyperlink>
      <w:r>
        <w:rPr>
          <w:rStyle w:val="heading11"/>
          <w:rFonts w:ascii="Times New Roman" w:hAnsi="Times New Roman" w:cs="Arial"/>
          <w:b w:val="0"/>
          <w:sz w:val="24"/>
          <w:szCs w:val="24"/>
        </w:rPr>
        <w:t xml:space="preserve"> </w:t>
      </w:r>
    </w:p>
    <w:p w:rsidR="00CC7A1C" w:rsidRDefault="00CC7A1C" w:rsidP="000C2DD1">
      <w:pPr>
        <w:rPr>
          <w:rStyle w:val="heading11"/>
          <w:rFonts w:ascii="Times New Roman" w:hAnsi="Times New Roman" w:cs="Arial"/>
          <w:b w:val="0"/>
          <w:sz w:val="24"/>
          <w:szCs w:val="24"/>
        </w:rPr>
      </w:pPr>
    </w:p>
    <w:p w:rsidR="000C2DD1" w:rsidRPr="005E1528" w:rsidRDefault="000C2DD1" w:rsidP="000C2DD1">
      <w:pPr>
        <w:jc w:val="both"/>
        <w:rPr>
          <w:b/>
          <w:snapToGrid w:val="0"/>
          <w:sz w:val="24"/>
        </w:rPr>
      </w:pPr>
      <w:r w:rsidRPr="005E1528">
        <w:rPr>
          <w:b/>
          <w:snapToGrid w:val="0"/>
          <w:sz w:val="24"/>
        </w:rPr>
        <w:t>För ytterligare information vänligen kontakta:</w:t>
      </w:r>
    </w:p>
    <w:p w:rsidR="000C2DD1" w:rsidRPr="00263E39" w:rsidRDefault="000D34C9" w:rsidP="000D34C9">
      <w:pPr>
        <w:rPr>
          <w:sz w:val="24"/>
          <w:lang w:val="da-DK"/>
        </w:rPr>
      </w:pPr>
      <w:r>
        <w:rPr>
          <w:sz w:val="24"/>
        </w:rPr>
        <w:t>Johan Eriksson</w:t>
      </w:r>
      <w:r w:rsidR="000C2DD1" w:rsidRPr="005E1528">
        <w:rPr>
          <w:sz w:val="24"/>
        </w:rPr>
        <w:t xml:space="preserve">, </w:t>
      </w:r>
      <w:proofErr w:type="spellStart"/>
      <w:r>
        <w:rPr>
          <w:sz w:val="24"/>
        </w:rPr>
        <w:t>CSR-ansvarig</w:t>
      </w:r>
      <w:proofErr w:type="spellEnd"/>
      <w:r w:rsidR="000C2DD1" w:rsidRPr="005E1528">
        <w:rPr>
          <w:sz w:val="24"/>
        </w:rPr>
        <w:t xml:space="preserve">. </w:t>
      </w:r>
      <w:r w:rsidR="001F4EA8">
        <w:rPr>
          <w:sz w:val="24"/>
          <w:lang w:val="da-DK"/>
        </w:rPr>
        <w:t xml:space="preserve">Telefon: +46 </w:t>
      </w:r>
      <w:r w:rsidR="004D66B8" w:rsidRPr="00263E39">
        <w:rPr>
          <w:sz w:val="24"/>
          <w:lang w:val="da-DK"/>
        </w:rPr>
        <w:t>70</w:t>
      </w:r>
      <w:r w:rsidR="001F4EA8">
        <w:rPr>
          <w:sz w:val="24"/>
          <w:lang w:val="da-DK"/>
        </w:rPr>
        <w:t xml:space="preserve"> </w:t>
      </w:r>
      <w:r w:rsidR="004D66B8" w:rsidRPr="00263E39">
        <w:rPr>
          <w:sz w:val="24"/>
          <w:lang w:val="da-DK"/>
        </w:rPr>
        <w:t>168 2</w:t>
      </w:r>
      <w:r>
        <w:rPr>
          <w:sz w:val="24"/>
          <w:lang w:val="da-DK"/>
        </w:rPr>
        <w:t>87</w:t>
      </w:r>
      <w:r w:rsidR="004D66B8" w:rsidRPr="00263E39">
        <w:rPr>
          <w:sz w:val="24"/>
          <w:lang w:val="da-DK"/>
        </w:rPr>
        <w:t>2</w:t>
      </w:r>
      <w:r w:rsidR="0027359D">
        <w:rPr>
          <w:sz w:val="24"/>
          <w:lang w:val="da-DK"/>
        </w:rPr>
        <w:t xml:space="preserve">. </w:t>
      </w:r>
      <w:proofErr w:type="spellStart"/>
      <w:r w:rsidR="0027359D">
        <w:rPr>
          <w:sz w:val="24"/>
          <w:lang w:val="da-DK"/>
        </w:rPr>
        <w:t>Mejl</w:t>
      </w:r>
      <w:proofErr w:type="spellEnd"/>
      <w:r w:rsidR="0027359D">
        <w:rPr>
          <w:sz w:val="24"/>
          <w:lang w:val="da-DK"/>
        </w:rPr>
        <w:t xml:space="preserve">: </w:t>
      </w:r>
      <w:hyperlink r:id="rId10" w:history="1">
        <w:r w:rsidRPr="00551EDA">
          <w:rPr>
            <w:rStyle w:val="Hyperlnk"/>
            <w:sz w:val="24"/>
            <w:lang w:val="da-DK"/>
          </w:rPr>
          <w:t>johan.eriksson@trygghansa.se</w:t>
        </w:r>
      </w:hyperlink>
      <w:r>
        <w:rPr>
          <w:sz w:val="24"/>
          <w:lang w:val="da-DK"/>
        </w:rPr>
        <w:t xml:space="preserve"> </w:t>
      </w:r>
    </w:p>
    <w:sectPr w:rsidR="000C2DD1" w:rsidRPr="00263E39" w:rsidSect="00DA7FD3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C4" w:rsidRDefault="000405C4">
      <w:r>
        <w:separator/>
      </w:r>
    </w:p>
  </w:endnote>
  <w:endnote w:type="continuationSeparator" w:id="0">
    <w:p w:rsidR="000405C4" w:rsidRDefault="0004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C4" w:rsidRDefault="000405C4" w:rsidP="00DB0C43">
    <w:pPr>
      <w:pStyle w:val="Sidfot"/>
    </w:pPr>
    <w:r>
      <w:rPr>
        <w:b/>
        <w:bCs/>
      </w:rPr>
      <w:t>Om Trygg-Hansa</w:t>
    </w:r>
    <w:r>
      <w:t xml:space="preserve"> </w:t>
    </w:r>
  </w:p>
  <w:p w:rsidR="000405C4" w:rsidRPr="00DB0C43" w:rsidRDefault="00123A6D" w:rsidP="00DB0C43">
    <w:pPr>
      <w:pStyle w:val="Sidfot"/>
    </w:pPr>
    <w:hyperlink r:id="rId1" w:history="1">
      <w:r w:rsidR="000405C4" w:rsidRPr="00D36031">
        <w:rPr>
          <w:rStyle w:val="Hyperlnk"/>
        </w:rPr>
        <w:t>Trygg-Hansa</w:t>
      </w:r>
    </w:hyperlink>
    <w:r w:rsidR="000405C4" w:rsidRPr="00D36031">
      <w:t xml:space="preserve"> är ett av Sveriges största </w:t>
    </w:r>
    <w:hyperlink r:id="rId2" w:history="1">
      <w:r w:rsidR="000405C4" w:rsidRPr="00D36031">
        <w:rPr>
          <w:rStyle w:val="Hyperlnk"/>
        </w:rPr>
        <w:t>försäkringsbolag</w:t>
      </w:r>
    </w:hyperlink>
    <w:r w:rsidR="000405C4" w:rsidRPr="00D36031">
      <w:t xml:space="preserve"> med en årspremievolym på runt tio miljarder kronor och </w:t>
    </w:r>
    <w:r w:rsidR="002B4873">
      <w:t xml:space="preserve">knappt </w:t>
    </w:r>
    <w:r w:rsidR="000405C4" w:rsidRPr="00D36031">
      <w:t xml:space="preserve">2 000 medarbetare. Vi erbjuder </w:t>
    </w:r>
    <w:hyperlink r:id="rId3" w:history="1">
      <w:r w:rsidR="000405C4" w:rsidRPr="00D36031">
        <w:rPr>
          <w:rStyle w:val="Hyperlnk"/>
        </w:rPr>
        <w:t>företagsförsäkringar</w:t>
      </w:r>
    </w:hyperlink>
    <w:r w:rsidR="000405C4" w:rsidRPr="00D36031">
      <w:t xml:space="preserve"> för både </w:t>
    </w:r>
    <w:hyperlink r:id="rId4" w:history="1">
      <w:r w:rsidR="000405C4" w:rsidRPr="00D36031">
        <w:rPr>
          <w:rStyle w:val="Hyperlnk"/>
        </w:rPr>
        <w:t>småföretag</w:t>
      </w:r>
    </w:hyperlink>
    <w:r w:rsidR="000405C4" w:rsidRPr="00D36031">
      <w:t xml:space="preserve"> och </w:t>
    </w:r>
    <w:hyperlink r:id="rId5" w:history="1">
      <w:r w:rsidR="000405C4" w:rsidRPr="00D36031">
        <w:rPr>
          <w:rStyle w:val="Hyperlnk"/>
        </w:rPr>
        <w:t>stora företag</w:t>
      </w:r>
    </w:hyperlink>
    <w:r w:rsidR="000405C4" w:rsidRPr="00D36031">
      <w:t xml:space="preserve"> samt </w:t>
    </w:r>
    <w:hyperlink r:id="rId6" w:history="1">
      <w:r w:rsidR="000405C4" w:rsidRPr="00D36031">
        <w:rPr>
          <w:rStyle w:val="Hyperlnk"/>
        </w:rPr>
        <w:t>sjukvårdsförsäkringar</w:t>
      </w:r>
    </w:hyperlink>
    <w:r w:rsidR="000405C4" w:rsidRPr="00D36031">
      <w:t>. Trygg-Hansa ingår i den internationella försäkringskoncernen RSA. Genom vårt globala nätverk kan vi erbjuda attraktiva försäkringslösningar i såvä</w:t>
    </w:r>
    <w:r w:rsidR="000405C4">
      <w:t xml:space="preserve">l Sverige som i övriga världen. För ytterligare information, bilder, filmer och pressmeddelanden, se </w:t>
    </w:r>
    <w:hyperlink r:id="rId7" w:history="1">
      <w:r w:rsidR="000405C4" w:rsidRPr="00551EDA">
        <w:rPr>
          <w:rStyle w:val="Hyperlnk"/>
        </w:rPr>
        <w:t>www.trygghansa.se/media</w:t>
      </w:r>
    </w:hyperlink>
    <w:r w:rsidR="000405C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C4" w:rsidRDefault="000405C4">
      <w:r>
        <w:separator/>
      </w:r>
    </w:p>
  </w:footnote>
  <w:footnote w:type="continuationSeparator" w:id="0">
    <w:p w:rsidR="000405C4" w:rsidRDefault="00040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C4" w:rsidRDefault="000405C4">
    <w:pPr>
      <w:pStyle w:val="Sidhuvud"/>
    </w:pPr>
    <w:r>
      <w:object w:dxaOrig="2566" w:dyaOrig="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24pt" o:ole="" fillcolor="window">
          <v:imagedata r:id="rId1" o:title=""/>
        </v:shape>
        <o:OLEObject Type="Embed" ProgID="Word.Picture.8" ShapeID="_x0000_i1025" DrawAspect="Content" ObjectID="_133111403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D93"/>
    <w:multiLevelType w:val="hybridMultilevel"/>
    <w:tmpl w:val="301E4700"/>
    <w:lvl w:ilvl="0" w:tplc="0E4A8B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C4988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0F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E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446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22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63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27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7336E"/>
    <w:multiLevelType w:val="hybridMultilevel"/>
    <w:tmpl w:val="43DA9766"/>
    <w:lvl w:ilvl="0" w:tplc="1CD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2B4C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DAE4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01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29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A7C47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61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6E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D26E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75E"/>
    <w:multiLevelType w:val="hybridMultilevel"/>
    <w:tmpl w:val="D442683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0A15729E"/>
    <w:multiLevelType w:val="hybridMultilevel"/>
    <w:tmpl w:val="807EC916"/>
    <w:lvl w:ilvl="0" w:tplc="D8B889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7DE3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296C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86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25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DE6D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4F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0B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318B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EBC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>
    <w:nsid w:val="241A3C3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B27621"/>
    <w:multiLevelType w:val="hybridMultilevel"/>
    <w:tmpl w:val="6DE67866"/>
    <w:lvl w:ilvl="0" w:tplc="291800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E0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485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41B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2E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2B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28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84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E6D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A6B72"/>
    <w:multiLevelType w:val="hybridMultilevel"/>
    <w:tmpl w:val="FEE644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63BEF"/>
    <w:multiLevelType w:val="multilevel"/>
    <w:tmpl w:val="6E3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731FD"/>
    <w:multiLevelType w:val="hybridMultilevel"/>
    <w:tmpl w:val="02C0E35E"/>
    <w:lvl w:ilvl="0" w:tplc="934C3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F28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3982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0D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86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188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1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42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3982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E61F3"/>
    <w:multiLevelType w:val="hybridMultilevel"/>
    <w:tmpl w:val="23E096D0"/>
    <w:lvl w:ilvl="0" w:tplc="FFFFFFFF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20F63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>
    <w:nsid w:val="7A0A311D"/>
    <w:multiLevelType w:val="hybridMultilevel"/>
    <w:tmpl w:val="1F78C7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740896"/>
    <w:multiLevelType w:val="hybridMultilevel"/>
    <w:tmpl w:val="080051EA"/>
    <w:lvl w:ilvl="0" w:tplc="EA30F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57D0"/>
    <w:rsid w:val="000405C4"/>
    <w:rsid w:val="0004397A"/>
    <w:rsid w:val="0005540B"/>
    <w:rsid w:val="000757D0"/>
    <w:rsid w:val="000C2DD1"/>
    <w:rsid w:val="000D34C9"/>
    <w:rsid w:val="00123A6D"/>
    <w:rsid w:val="00175140"/>
    <w:rsid w:val="001D0313"/>
    <w:rsid w:val="001D7BD4"/>
    <w:rsid w:val="001F4EA8"/>
    <w:rsid w:val="00263E39"/>
    <w:rsid w:val="0027359D"/>
    <w:rsid w:val="00286B39"/>
    <w:rsid w:val="002B4873"/>
    <w:rsid w:val="00302F41"/>
    <w:rsid w:val="0033134F"/>
    <w:rsid w:val="003335EE"/>
    <w:rsid w:val="003E4D29"/>
    <w:rsid w:val="003E7A26"/>
    <w:rsid w:val="00420DF4"/>
    <w:rsid w:val="00433396"/>
    <w:rsid w:val="00467059"/>
    <w:rsid w:val="004B4087"/>
    <w:rsid w:val="004C495E"/>
    <w:rsid w:val="004D66B8"/>
    <w:rsid w:val="004E0AA2"/>
    <w:rsid w:val="005404B9"/>
    <w:rsid w:val="00576E1B"/>
    <w:rsid w:val="005A592F"/>
    <w:rsid w:val="006163CD"/>
    <w:rsid w:val="00622AAA"/>
    <w:rsid w:val="00643C93"/>
    <w:rsid w:val="006613B7"/>
    <w:rsid w:val="006A153D"/>
    <w:rsid w:val="006C6BA3"/>
    <w:rsid w:val="006E79D2"/>
    <w:rsid w:val="006F5737"/>
    <w:rsid w:val="00727DAC"/>
    <w:rsid w:val="007E0CEC"/>
    <w:rsid w:val="00801838"/>
    <w:rsid w:val="008F0920"/>
    <w:rsid w:val="0092236F"/>
    <w:rsid w:val="00971824"/>
    <w:rsid w:val="009E1758"/>
    <w:rsid w:val="009F6F65"/>
    <w:rsid w:val="00A36A1B"/>
    <w:rsid w:val="00A37119"/>
    <w:rsid w:val="00A604C0"/>
    <w:rsid w:val="00A62CF6"/>
    <w:rsid w:val="00A757BB"/>
    <w:rsid w:val="00A800F7"/>
    <w:rsid w:val="00A976D0"/>
    <w:rsid w:val="00AB077C"/>
    <w:rsid w:val="00B64AA1"/>
    <w:rsid w:val="00B77C8F"/>
    <w:rsid w:val="00B93B3F"/>
    <w:rsid w:val="00BE4DC4"/>
    <w:rsid w:val="00CA6987"/>
    <w:rsid w:val="00CC7A1C"/>
    <w:rsid w:val="00D22A09"/>
    <w:rsid w:val="00D31DD9"/>
    <w:rsid w:val="00D36031"/>
    <w:rsid w:val="00D403AB"/>
    <w:rsid w:val="00D61BFB"/>
    <w:rsid w:val="00DA7FD3"/>
    <w:rsid w:val="00DB0C43"/>
    <w:rsid w:val="00DC3ADF"/>
    <w:rsid w:val="00DF5251"/>
    <w:rsid w:val="00E519C4"/>
    <w:rsid w:val="00E532EF"/>
    <w:rsid w:val="00E672C3"/>
    <w:rsid w:val="00E74DF8"/>
    <w:rsid w:val="00EE1399"/>
    <w:rsid w:val="00F257F7"/>
    <w:rsid w:val="00FD124B"/>
    <w:rsid w:val="00FE010E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D3"/>
  </w:style>
  <w:style w:type="paragraph" w:styleId="Rubrik1">
    <w:name w:val="heading 1"/>
    <w:basedOn w:val="Normal"/>
    <w:next w:val="Normal"/>
    <w:qFormat/>
    <w:rsid w:val="00DA7FD3"/>
    <w:pPr>
      <w:keepNext/>
      <w:spacing w:line="240" w:lineRule="atLeast"/>
      <w:outlineLvl w:val="0"/>
    </w:pPr>
    <w:rPr>
      <w:b/>
      <w:snapToGrid w:val="0"/>
      <w:color w:val="FF0000"/>
      <w:sz w:val="24"/>
    </w:rPr>
  </w:style>
  <w:style w:type="paragraph" w:styleId="Rubrik2">
    <w:name w:val="heading 2"/>
    <w:basedOn w:val="Normal"/>
    <w:next w:val="Normal"/>
    <w:qFormat/>
    <w:rsid w:val="00DA7FD3"/>
    <w:pPr>
      <w:keepNext/>
      <w:spacing w:line="240" w:lineRule="atLeast"/>
      <w:ind w:left="23"/>
      <w:outlineLvl w:val="1"/>
    </w:pPr>
    <w:rPr>
      <w:b/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A7FD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A7FD3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DA7FD3"/>
    <w:rPr>
      <w:b/>
      <w:snapToGrid w:val="0"/>
    </w:rPr>
  </w:style>
  <w:style w:type="character" w:styleId="Hyperlnk">
    <w:name w:val="Hyperlink"/>
    <w:basedOn w:val="Standardstycketeckensnitt"/>
    <w:semiHidden/>
    <w:rsid w:val="00DA7FD3"/>
    <w:rPr>
      <w:color w:val="0000FF"/>
      <w:u w:val="single"/>
    </w:rPr>
  </w:style>
  <w:style w:type="paragraph" w:styleId="Brdtext2">
    <w:name w:val="Body Text 2"/>
    <w:basedOn w:val="Normal"/>
    <w:semiHidden/>
    <w:rsid w:val="00DA7FD3"/>
    <w:pPr>
      <w:tabs>
        <w:tab w:val="left" w:pos="5670"/>
      </w:tabs>
    </w:pPr>
    <w:rPr>
      <w:b/>
      <w:sz w:val="22"/>
    </w:rPr>
  </w:style>
  <w:style w:type="paragraph" w:styleId="Liststycke">
    <w:name w:val="List Paragraph"/>
    <w:basedOn w:val="Normal"/>
    <w:qFormat/>
    <w:rsid w:val="00DA7FD3"/>
    <w:pPr>
      <w:ind w:left="720"/>
      <w:contextualSpacing/>
    </w:pPr>
    <w:rPr>
      <w:sz w:val="24"/>
      <w:szCs w:val="24"/>
    </w:rPr>
  </w:style>
  <w:style w:type="paragraph" w:styleId="Brdtext3">
    <w:name w:val="Body Text 3"/>
    <w:basedOn w:val="Normal"/>
    <w:rsid w:val="00DA7FD3"/>
    <w:rPr>
      <w:color w:val="FF0000"/>
      <w:sz w:val="24"/>
    </w:rPr>
  </w:style>
  <w:style w:type="paragraph" w:styleId="Ballongtext">
    <w:name w:val="Balloon Text"/>
    <w:basedOn w:val="Normal"/>
    <w:semiHidden/>
    <w:rsid w:val="00E4034A"/>
    <w:rPr>
      <w:rFonts w:ascii="Lucida Grande" w:hAnsi="Lucida Grande"/>
      <w:sz w:val="18"/>
      <w:szCs w:val="18"/>
    </w:rPr>
  </w:style>
  <w:style w:type="character" w:customStyle="1" w:styleId="heading11">
    <w:name w:val="heading11"/>
    <w:basedOn w:val="Standardstycketeckensnitt"/>
    <w:rsid w:val="000C2DD1"/>
    <w:rPr>
      <w:rFonts w:ascii="Verdana" w:hAnsi="Verdana" w:hint="default"/>
      <w:b/>
      <w:bCs/>
      <w:color w:val="000000"/>
      <w:sz w:val="29"/>
      <w:szCs w:val="29"/>
    </w:rPr>
  </w:style>
  <w:style w:type="paragraph" w:styleId="Normalwebb">
    <w:name w:val="Normal (Web)"/>
    <w:basedOn w:val="Normal"/>
    <w:uiPriority w:val="99"/>
    <w:semiHidden/>
    <w:unhideWhenUsed/>
    <w:rsid w:val="000D34C9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D34C9"/>
    <w:rPr>
      <w:b/>
      <w:bCs/>
    </w:rPr>
  </w:style>
  <w:style w:type="character" w:styleId="Betoning">
    <w:name w:val="Emphasis"/>
    <w:basedOn w:val="Standardstycketeckensnitt"/>
    <w:uiPriority w:val="20"/>
    <w:qFormat/>
    <w:rsid w:val="000D34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gghansa.se/me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trygghans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an.eriksson@trygghans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ygghansa.se/cs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ygghansa.se/04Foretag/Page7745.html" TargetMode="External"/><Relationship Id="rId7" Type="http://schemas.openxmlformats.org/officeDocument/2006/relationships/hyperlink" Target="http://www.trygghansa.se/media" TargetMode="External"/><Relationship Id="rId2" Type="http://schemas.openxmlformats.org/officeDocument/2006/relationships/hyperlink" Target="http://www.trygghansa.se" TargetMode="External"/><Relationship Id="rId1" Type="http://schemas.openxmlformats.org/officeDocument/2006/relationships/hyperlink" Target="http://www.trygghansa.se" TargetMode="External"/><Relationship Id="rId6" Type="http://schemas.openxmlformats.org/officeDocument/2006/relationships/hyperlink" Target="http://www.trygghansa.se/04Foretag/Page7868.html" TargetMode="External"/><Relationship Id="rId5" Type="http://schemas.openxmlformats.org/officeDocument/2006/relationships/hyperlink" Target="http://www.trygghansa.se/04Foretag/Page8079.html" TargetMode="External"/><Relationship Id="rId4" Type="http://schemas.openxmlformats.org/officeDocument/2006/relationships/hyperlink" Target="http://www.trygghansa.se/04Foretag/Page1341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                             </vt:lpstr>
    </vt:vector>
  </TitlesOfParts>
  <Company>Trygg-Hansa</Company>
  <LinksUpToDate>false</LinksUpToDate>
  <CharactersWithSpaces>3057</CharactersWithSpaces>
  <SharedDoc>false</SharedDoc>
  <HLinks>
    <vt:vector size="42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mailto:malou.sjorin@trygghansa.se</vt:lpwstr>
      </vt:variant>
      <vt:variant>
        <vt:lpwstr/>
      </vt:variant>
      <vt:variant>
        <vt:i4>983055</vt:i4>
      </vt:variant>
      <vt:variant>
        <vt:i4>18</vt:i4>
      </vt:variant>
      <vt:variant>
        <vt:i4>0</vt:i4>
      </vt:variant>
      <vt:variant>
        <vt:i4>5</vt:i4>
      </vt:variant>
      <vt:variant>
        <vt:lpwstr>http://www.trygghansa.se/04Foretag/Page7868.html</vt:lpwstr>
      </vt:variant>
      <vt:variant>
        <vt:lpwstr/>
      </vt:variant>
      <vt:variant>
        <vt:i4>65542</vt:i4>
      </vt:variant>
      <vt:variant>
        <vt:i4>15</vt:i4>
      </vt:variant>
      <vt:variant>
        <vt:i4>0</vt:i4>
      </vt:variant>
      <vt:variant>
        <vt:i4>5</vt:i4>
      </vt:variant>
      <vt:variant>
        <vt:lpwstr>http://www.trygghansa.se/04Foretag/Page8079.html</vt:lpwstr>
      </vt:variant>
      <vt:variant>
        <vt:lpwstr/>
      </vt:variant>
      <vt:variant>
        <vt:i4>589906</vt:i4>
      </vt:variant>
      <vt:variant>
        <vt:i4>12</vt:i4>
      </vt:variant>
      <vt:variant>
        <vt:i4>0</vt:i4>
      </vt:variant>
      <vt:variant>
        <vt:i4>5</vt:i4>
      </vt:variant>
      <vt:variant>
        <vt:lpwstr>http://www.trygghansa.se/04Foretag/Page13411.html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http://www.trygghansa.se/04Foretag/Page7745.html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http://www.trygghansa.se/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http://www.trygghansa.se/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                             </dc:title>
  <dc:subject/>
  <dc:creator>Malou Sjörin</dc:creator>
  <cp:keywords/>
  <dc:description/>
  <cp:lastModifiedBy>Johan Eriksson</cp:lastModifiedBy>
  <cp:revision>7</cp:revision>
  <cp:lastPrinted>2007-12-17T13:45:00Z</cp:lastPrinted>
  <dcterms:created xsi:type="dcterms:W3CDTF">2010-03-26T11:17:00Z</dcterms:created>
  <dcterms:modified xsi:type="dcterms:W3CDTF">2010-03-26T12:07:00Z</dcterms:modified>
</cp:coreProperties>
</file>