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9B" w:rsidRDefault="0092399B" w:rsidP="00914D55">
      <w:pPr>
        <w:rPr>
          <w:b/>
          <w:sz w:val="44"/>
          <w:szCs w:val="44"/>
        </w:rPr>
      </w:pPr>
      <w:proofErr w:type="spellStart"/>
      <w:r w:rsidRPr="00B51B37">
        <w:rPr>
          <w:b/>
          <w:sz w:val="44"/>
          <w:szCs w:val="44"/>
        </w:rPr>
        <w:t>Visma</w:t>
      </w:r>
      <w:proofErr w:type="spellEnd"/>
      <w:r w:rsidRPr="00B51B37">
        <w:rPr>
          <w:b/>
          <w:sz w:val="44"/>
          <w:szCs w:val="44"/>
        </w:rPr>
        <w:t xml:space="preserve"> </w:t>
      </w:r>
      <w:r w:rsidR="00464403">
        <w:rPr>
          <w:b/>
          <w:sz w:val="44"/>
          <w:szCs w:val="44"/>
        </w:rPr>
        <w:t>opruster med</w:t>
      </w:r>
      <w:r w:rsidRPr="00B51B37">
        <w:rPr>
          <w:b/>
          <w:sz w:val="44"/>
          <w:szCs w:val="44"/>
        </w:rPr>
        <w:t xml:space="preserve"> </w:t>
      </w:r>
      <w:r w:rsidR="005C3024">
        <w:rPr>
          <w:b/>
          <w:sz w:val="44"/>
          <w:szCs w:val="44"/>
        </w:rPr>
        <w:t>digitalt</w:t>
      </w:r>
      <w:r w:rsidR="00B51B37">
        <w:rPr>
          <w:b/>
          <w:sz w:val="44"/>
          <w:szCs w:val="44"/>
        </w:rPr>
        <w:t xml:space="preserve"> </w:t>
      </w:r>
      <w:r w:rsidR="005C3024">
        <w:rPr>
          <w:b/>
          <w:sz w:val="44"/>
          <w:szCs w:val="44"/>
        </w:rPr>
        <w:t>B2B konsulenthus</w:t>
      </w:r>
    </w:p>
    <w:p w:rsidR="00E7536F" w:rsidRPr="00E7536F" w:rsidRDefault="00E7536F" w:rsidP="00E7536F">
      <w:pPr>
        <w:pStyle w:val="NormalWeb"/>
        <w:spacing w:before="0" w:beforeAutospacing="0" w:after="0" w:afterAutospacing="0"/>
      </w:pPr>
      <w:r w:rsidRPr="00E7536F">
        <w:t> </w:t>
      </w:r>
    </w:p>
    <w:p w:rsidR="00A005ED" w:rsidRDefault="00616953" w:rsidP="00914D55">
      <w:pPr>
        <w:rPr>
          <w:i/>
          <w:sz w:val="28"/>
          <w:szCs w:val="28"/>
        </w:rPr>
      </w:pPr>
      <w:r>
        <w:rPr>
          <w:i/>
          <w:sz w:val="28"/>
          <w:szCs w:val="28"/>
        </w:rPr>
        <w:t>F</w:t>
      </w:r>
      <w:r w:rsidR="00914D55" w:rsidRPr="00914D55">
        <w:rPr>
          <w:i/>
          <w:sz w:val="28"/>
          <w:szCs w:val="28"/>
        </w:rPr>
        <w:t xml:space="preserve">remtidig vækst hos B2B virksomheder afhænger af </w:t>
      </w:r>
      <w:r w:rsidR="00602B7C">
        <w:rPr>
          <w:i/>
          <w:sz w:val="28"/>
          <w:szCs w:val="28"/>
        </w:rPr>
        <w:t>deres</w:t>
      </w:r>
      <w:r w:rsidR="00914D55" w:rsidRPr="00914D55">
        <w:rPr>
          <w:i/>
          <w:sz w:val="28"/>
          <w:szCs w:val="28"/>
        </w:rPr>
        <w:t xml:space="preserve"> </w:t>
      </w:r>
      <w:proofErr w:type="spellStart"/>
      <w:r w:rsidR="00914D55" w:rsidRPr="00914D55">
        <w:rPr>
          <w:i/>
          <w:sz w:val="28"/>
          <w:szCs w:val="28"/>
        </w:rPr>
        <w:t>e-commerce</w:t>
      </w:r>
      <w:proofErr w:type="spellEnd"/>
      <w:r w:rsidR="00914D55" w:rsidRPr="00914D55">
        <w:rPr>
          <w:i/>
          <w:sz w:val="28"/>
          <w:szCs w:val="28"/>
        </w:rPr>
        <w:t xml:space="preserve">, PIM og selvbetjeningsløsninger. </w:t>
      </w:r>
      <w:r w:rsidR="00A005ED">
        <w:rPr>
          <w:i/>
          <w:sz w:val="28"/>
          <w:szCs w:val="28"/>
        </w:rPr>
        <w:t xml:space="preserve">For </w:t>
      </w:r>
      <w:r w:rsidR="00A005ED" w:rsidRPr="00914D55">
        <w:rPr>
          <w:i/>
          <w:sz w:val="28"/>
          <w:szCs w:val="28"/>
        </w:rPr>
        <w:t xml:space="preserve">at hjælpe </w:t>
      </w:r>
      <w:r w:rsidR="00A005ED" w:rsidRPr="00B51B37">
        <w:rPr>
          <w:i/>
          <w:sz w:val="28"/>
          <w:szCs w:val="28"/>
        </w:rPr>
        <w:t>virksomheder</w:t>
      </w:r>
      <w:r w:rsidR="00A005ED">
        <w:rPr>
          <w:i/>
          <w:sz w:val="28"/>
          <w:szCs w:val="28"/>
        </w:rPr>
        <w:t>ne</w:t>
      </w:r>
      <w:r w:rsidR="00A005ED" w:rsidRPr="00B51B37">
        <w:rPr>
          <w:i/>
          <w:sz w:val="28"/>
          <w:szCs w:val="28"/>
        </w:rPr>
        <w:t xml:space="preserve"> med at </w:t>
      </w:r>
      <w:proofErr w:type="spellStart"/>
      <w:r w:rsidR="00A005ED" w:rsidRPr="00B51B37">
        <w:rPr>
          <w:i/>
          <w:sz w:val="28"/>
          <w:szCs w:val="28"/>
        </w:rPr>
        <w:t>vækste</w:t>
      </w:r>
      <w:proofErr w:type="spellEnd"/>
      <w:r w:rsidR="00A005ED" w:rsidRPr="00B51B37">
        <w:rPr>
          <w:i/>
          <w:sz w:val="28"/>
          <w:szCs w:val="28"/>
        </w:rPr>
        <w:t xml:space="preserve"> </w:t>
      </w:r>
      <w:r w:rsidR="00A005ED">
        <w:rPr>
          <w:i/>
          <w:sz w:val="28"/>
          <w:szCs w:val="28"/>
        </w:rPr>
        <w:t xml:space="preserve">opruster </w:t>
      </w:r>
      <w:proofErr w:type="spellStart"/>
      <w:r w:rsidR="00A005ED" w:rsidRPr="00B51B37">
        <w:rPr>
          <w:i/>
          <w:sz w:val="28"/>
          <w:szCs w:val="28"/>
        </w:rPr>
        <w:t>Visma</w:t>
      </w:r>
      <w:proofErr w:type="spellEnd"/>
      <w:r w:rsidR="00A005ED" w:rsidRPr="00B51B37">
        <w:rPr>
          <w:i/>
          <w:sz w:val="28"/>
          <w:szCs w:val="28"/>
        </w:rPr>
        <w:t xml:space="preserve"> med opkøbet af det d</w:t>
      </w:r>
      <w:r w:rsidR="002F66D2">
        <w:rPr>
          <w:i/>
          <w:sz w:val="28"/>
          <w:szCs w:val="28"/>
        </w:rPr>
        <w:t>igitale</w:t>
      </w:r>
      <w:r w:rsidR="00A005ED" w:rsidRPr="00B51B37">
        <w:rPr>
          <w:i/>
          <w:sz w:val="28"/>
          <w:szCs w:val="28"/>
        </w:rPr>
        <w:t xml:space="preserve"> </w:t>
      </w:r>
      <w:r w:rsidR="00AB3DBC">
        <w:rPr>
          <w:i/>
          <w:sz w:val="28"/>
          <w:szCs w:val="28"/>
        </w:rPr>
        <w:t>konsulenthus</w:t>
      </w:r>
      <w:r w:rsidR="00A005ED" w:rsidRPr="00B51B37">
        <w:rPr>
          <w:i/>
          <w:sz w:val="28"/>
          <w:szCs w:val="28"/>
        </w:rPr>
        <w:t xml:space="preserve"> 1st Web.</w:t>
      </w:r>
    </w:p>
    <w:p w:rsidR="00914D55" w:rsidRDefault="00914D55" w:rsidP="00914D55">
      <w:pPr>
        <w:rPr>
          <w:sz w:val="22"/>
          <w:szCs w:val="22"/>
        </w:rPr>
      </w:pPr>
    </w:p>
    <w:p w:rsidR="00B51B37" w:rsidRPr="00CD127D" w:rsidRDefault="00914D55" w:rsidP="00B51B37">
      <w:pPr>
        <w:rPr>
          <w:sz w:val="22"/>
          <w:szCs w:val="22"/>
        </w:rPr>
      </w:pPr>
      <w:r w:rsidRPr="00B51B37">
        <w:rPr>
          <w:sz w:val="22"/>
          <w:szCs w:val="22"/>
        </w:rPr>
        <w:t xml:space="preserve">Overtagelsen af 1st Web udvider </w:t>
      </w:r>
      <w:proofErr w:type="spellStart"/>
      <w:r w:rsidRPr="00B51B37">
        <w:rPr>
          <w:sz w:val="22"/>
          <w:szCs w:val="22"/>
        </w:rPr>
        <w:t>Vismas</w:t>
      </w:r>
      <w:proofErr w:type="spellEnd"/>
      <w:r w:rsidRPr="00B51B37">
        <w:rPr>
          <w:sz w:val="22"/>
          <w:szCs w:val="22"/>
        </w:rPr>
        <w:t xml:space="preserve"> tilstedeværelse i Danmark og udbygger </w:t>
      </w:r>
      <w:r w:rsidR="004C791A">
        <w:rPr>
          <w:sz w:val="22"/>
          <w:szCs w:val="22"/>
        </w:rPr>
        <w:t>den nordiske koncerns</w:t>
      </w:r>
      <w:r w:rsidRPr="00B51B37">
        <w:rPr>
          <w:sz w:val="22"/>
          <w:szCs w:val="22"/>
        </w:rPr>
        <w:t xml:space="preserve"> </w:t>
      </w:r>
      <w:r w:rsidR="00B51B37" w:rsidRPr="00B51B37">
        <w:rPr>
          <w:sz w:val="22"/>
          <w:szCs w:val="22"/>
        </w:rPr>
        <w:t>position</w:t>
      </w:r>
      <w:r w:rsidRPr="00B51B37">
        <w:rPr>
          <w:sz w:val="22"/>
          <w:szCs w:val="22"/>
        </w:rPr>
        <w:t xml:space="preserve"> </w:t>
      </w:r>
      <w:r w:rsidR="00602B7C">
        <w:rPr>
          <w:sz w:val="22"/>
          <w:szCs w:val="22"/>
        </w:rPr>
        <w:t>inden for</w:t>
      </w:r>
      <w:r w:rsidR="00B51B37" w:rsidRPr="00B51B37">
        <w:rPr>
          <w:sz w:val="22"/>
          <w:szCs w:val="22"/>
        </w:rPr>
        <w:t xml:space="preserve"> </w:t>
      </w:r>
      <w:r w:rsidRPr="00B51B37">
        <w:rPr>
          <w:sz w:val="22"/>
          <w:szCs w:val="22"/>
        </w:rPr>
        <w:t>komplette digitale forretningsløsninger til B2B</w:t>
      </w:r>
      <w:r w:rsidR="00814DDA">
        <w:rPr>
          <w:sz w:val="22"/>
          <w:szCs w:val="22"/>
        </w:rPr>
        <w:t xml:space="preserve"> virksomheder</w:t>
      </w:r>
      <w:r w:rsidRPr="00B51B37">
        <w:rPr>
          <w:sz w:val="22"/>
          <w:szCs w:val="22"/>
        </w:rPr>
        <w:t>.</w:t>
      </w:r>
      <w:r w:rsidR="00B51B37" w:rsidRPr="00CD127D">
        <w:rPr>
          <w:rFonts w:ascii="Arial" w:hAnsi="Arial" w:cs="Arial"/>
          <w:color w:val="222222"/>
        </w:rPr>
        <w:t> </w:t>
      </w:r>
    </w:p>
    <w:p w:rsidR="005C3024" w:rsidRDefault="005C3024" w:rsidP="00B51B37">
      <w:pPr>
        <w:rPr>
          <w:sz w:val="22"/>
          <w:szCs w:val="22"/>
        </w:rPr>
      </w:pPr>
    </w:p>
    <w:p w:rsidR="00B51B37" w:rsidRDefault="002F66D2" w:rsidP="00B51B3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3DBC">
        <w:rPr>
          <w:sz w:val="22"/>
          <w:szCs w:val="22"/>
        </w:rPr>
        <w:t xml:space="preserve">st Web </w:t>
      </w:r>
      <w:r>
        <w:rPr>
          <w:sz w:val="22"/>
          <w:szCs w:val="22"/>
        </w:rPr>
        <w:t xml:space="preserve">er et digitalt konsulenthus </w:t>
      </w:r>
      <w:r w:rsidR="00B51B37" w:rsidRPr="00914D55">
        <w:rPr>
          <w:sz w:val="22"/>
          <w:szCs w:val="22"/>
        </w:rPr>
        <w:t>specialiseret i</w:t>
      </w:r>
      <w:r w:rsidR="00A51932">
        <w:rPr>
          <w:sz w:val="22"/>
          <w:szCs w:val="22"/>
        </w:rPr>
        <w:t xml:space="preserve"> </w:t>
      </w:r>
      <w:r w:rsidR="003C7B06">
        <w:rPr>
          <w:sz w:val="22"/>
          <w:szCs w:val="22"/>
        </w:rPr>
        <w:t>web</w:t>
      </w:r>
      <w:r w:rsidR="00B51B37" w:rsidRPr="00914D55">
        <w:rPr>
          <w:sz w:val="22"/>
          <w:szCs w:val="22"/>
        </w:rPr>
        <w:t xml:space="preserve">udvikling, </w:t>
      </w:r>
      <w:proofErr w:type="spellStart"/>
      <w:r w:rsidR="00B51B37" w:rsidRPr="00914D55">
        <w:rPr>
          <w:sz w:val="22"/>
          <w:szCs w:val="22"/>
        </w:rPr>
        <w:t>e-commerce</w:t>
      </w:r>
      <w:proofErr w:type="spellEnd"/>
      <w:r w:rsidR="00B51B37" w:rsidRPr="00914D55">
        <w:rPr>
          <w:sz w:val="22"/>
          <w:szCs w:val="22"/>
        </w:rPr>
        <w:t xml:space="preserve"> og </w:t>
      </w:r>
      <w:r w:rsidR="003C7B06">
        <w:rPr>
          <w:sz w:val="22"/>
          <w:szCs w:val="22"/>
        </w:rPr>
        <w:t>kompleks</w:t>
      </w:r>
      <w:r w:rsidR="00A51932">
        <w:rPr>
          <w:sz w:val="22"/>
          <w:szCs w:val="22"/>
        </w:rPr>
        <w:t>e</w:t>
      </w:r>
      <w:r w:rsidR="003C7B06">
        <w:rPr>
          <w:sz w:val="22"/>
          <w:szCs w:val="22"/>
        </w:rPr>
        <w:t xml:space="preserve"> </w:t>
      </w:r>
      <w:r w:rsidR="00B51B37" w:rsidRPr="00914D55">
        <w:rPr>
          <w:sz w:val="22"/>
          <w:szCs w:val="22"/>
        </w:rPr>
        <w:t>integration</w:t>
      </w:r>
      <w:r w:rsidR="00A51932">
        <w:rPr>
          <w:sz w:val="22"/>
          <w:szCs w:val="22"/>
        </w:rPr>
        <w:t>er til</w:t>
      </w:r>
      <w:r w:rsidR="00A51932" w:rsidRPr="00914D55">
        <w:rPr>
          <w:sz w:val="22"/>
          <w:szCs w:val="22"/>
        </w:rPr>
        <w:t xml:space="preserve"> B2B</w:t>
      </w:r>
      <w:r w:rsidR="00814DDA">
        <w:rPr>
          <w:sz w:val="22"/>
          <w:szCs w:val="22"/>
        </w:rPr>
        <w:t xml:space="preserve"> virksomheder</w:t>
      </w:r>
      <w:r w:rsidR="00B51B37" w:rsidRPr="00914D55">
        <w:rPr>
          <w:sz w:val="22"/>
          <w:szCs w:val="22"/>
        </w:rPr>
        <w:t>.</w:t>
      </w:r>
      <w:r w:rsidR="00A51932">
        <w:rPr>
          <w:sz w:val="22"/>
          <w:szCs w:val="22"/>
        </w:rPr>
        <w:t xml:space="preserve"> </w:t>
      </w:r>
      <w:r w:rsidR="00B51B37" w:rsidRPr="00914D55">
        <w:rPr>
          <w:sz w:val="22"/>
          <w:szCs w:val="22"/>
        </w:rPr>
        <w:t xml:space="preserve">Udover </w:t>
      </w:r>
      <w:r w:rsidR="003C7B06">
        <w:rPr>
          <w:sz w:val="22"/>
          <w:szCs w:val="22"/>
        </w:rPr>
        <w:t xml:space="preserve">at hjælpe med </w:t>
      </w:r>
      <w:r w:rsidR="00B51B37" w:rsidRPr="00914D55">
        <w:rPr>
          <w:sz w:val="22"/>
          <w:szCs w:val="22"/>
        </w:rPr>
        <w:t>strategi</w:t>
      </w:r>
      <w:r w:rsidR="003C7B06">
        <w:rPr>
          <w:sz w:val="22"/>
          <w:szCs w:val="22"/>
        </w:rPr>
        <w:t xml:space="preserve">sk udvikling skaber </w:t>
      </w:r>
      <w:r w:rsidR="00B51B37" w:rsidRPr="00914D55">
        <w:rPr>
          <w:sz w:val="22"/>
          <w:szCs w:val="22"/>
        </w:rPr>
        <w:t>1st Web værdi for kunderne via design, udvikling, integration og digital marketing.</w:t>
      </w:r>
    </w:p>
    <w:p w:rsidR="00914D55" w:rsidRDefault="00914D55" w:rsidP="00914D55">
      <w:pPr>
        <w:rPr>
          <w:sz w:val="22"/>
          <w:szCs w:val="22"/>
        </w:rPr>
      </w:pPr>
    </w:p>
    <w:p w:rsidR="00914D55" w:rsidRPr="00914D55" w:rsidRDefault="00914D55" w:rsidP="00914D55">
      <w:pPr>
        <w:rPr>
          <w:sz w:val="22"/>
          <w:szCs w:val="22"/>
        </w:rPr>
      </w:pPr>
      <w:r w:rsidRPr="00914D55">
        <w:rPr>
          <w:sz w:val="22"/>
          <w:szCs w:val="22"/>
        </w:rPr>
        <w:t xml:space="preserve">Hos Visma bliver 1st Web </w:t>
      </w:r>
      <w:r w:rsidRPr="00611BDB">
        <w:rPr>
          <w:sz w:val="22"/>
          <w:szCs w:val="22"/>
        </w:rPr>
        <w:t>integreret i virksomheden via selskabet Co3</w:t>
      </w:r>
      <w:r w:rsidR="0028707D" w:rsidRPr="00611BDB">
        <w:rPr>
          <w:sz w:val="22"/>
          <w:szCs w:val="22"/>
        </w:rPr>
        <w:t>,</w:t>
      </w:r>
      <w:r w:rsidRPr="00611BDB">
        <w:rPr>
          <w:sz w:val="22"/>
          <w:szCs w:val="22"/>
        </w:rPr>
        <w:t xml:space="preserve"> som </w:t>
      </w:r>
      <w:proofErr w:type="spellStart"/>
      <w:r w:rsidRPr="00611BDB">
        <w:rPr>
          <w:sz w:val="22"/>
          <w:szCs w:val="22"/>
        </w:rPr>
        <w:t>Visma</w:t>
      </w:r>
      <w:proofErr w:type="spellEnd"/>
      <w:r w:rsidRPr="00611BDB">
        <w:rPr>
          <w:sz w:val="22"/>
          <w:szCs w:val="22"/>
        </w:rPr>
        <w:t xml:space="preserve"> overtog i 2018. Co3 fokuserer på </w:t>
      </w:r>
      <w:proofErr w:type="spellStart"/>
      <w:r w:rsidRPr="00611BDB">
        <w:rPr>
          <w:sz w:val="22"/>
          <w:szCs w:val="22"/>
        </w:rPr>
        <w:t>e-commerce</w:t>
      </w:r>
      <w:proofErr w:type="spellEnd"/>
      <w:r w:rsidRPr="00611BDB">
        <w:rPr>
          <w:sz w:val="22"/>
          <w:szCs w:val="22"/>
        </w:rPr>
        <w:t xml:space="preserve"> og digitale markedsføringsløsninger for kunder indenfor retail, produktion, distribution og lignende industrier.</w:t>
      </w:r>
    </w:p>
    <w:p w:rsidR="00914D55" w:rsidRDefault="00914D55" w:rsidP="00914D55">
      <w:pPr>
        <w:rPr>
          <w:sz w:val="22"/>
          <w:szCs w:val="22"/>
        </w:rPr>
      </w:pPr>
    </w:p>
    <w:p w:rsidR="00914D55" w:rsidRPr="0028707D" w:rsidRDefault="00914D55" w:rsidP="0028707D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28707D">
        <w:rPr>
          <w:rFonts w:ascii="Times New Roman" w:hAnsi="Times New Roman"/>
        </w:rPr>
        <w:t>Co3 og 1st Web deler en brændende passion for at hjælpe andre B2B virksomheder med at nå deres digitale vækstpotentiale. Gennem Vismas internationale virksomhed og ved at integrere 1s</w:t>
      </w:r>
      <w:r w:rsidR="0028707D">
        <w:rPr>
          <w:rFonts w:ascii="Times New Roman" w:hAnsi="Times New Roman"/>
        </w:rPr>
        <w:t>t</w:t>
      </w:r>
      <w:r w:rsidRPr="0028707D">
        <w:rPr>
          <w:rFonts w:ascii="Times New Roman" w:hAnsi="Times New Roman"/>
        </w:rPr>
        <w:t xml:space="preserve"> Webs kompetencer og løsninger </w:t>
      </w:r>
      <w:r w:rsidR="003C7B06">
        <w:rPr>
          <w:rFonts w:ascii="Times New Roman" w:hAnsi="Times New Roman"/>
        </w:rPr>
        <w:t>med</w:t>
      </w:r>
      <w:r w:rsidRPr="0028707D">
        <w:rPr>
          <w:rFonts w:ascii="Times New Roman" w:hAnsi="Times New Roman"/>
        </w:rPr>
        <w:t xml:space="preserve"> Co3 kan vi hjælpe virksomheder</w:t>
      </w:r>
      <w:r w:rsidR="003C7B06">
        <w:rPr>
          <w:rFonts w:ascii="Times New Roman" w:hAnsi="Times New Roman"/>
        </w:rPr>
        <w:t>ne</w:t>
      </w:r>
      <w:r w:rsidRPr="0028707D">
        <w:rPr>
          <w:rFonts w:ascii="Times New Roman" w:hAnsi="Times New Roman"/>
        </w:rPr>
        <w:t xml:space="preserve"> på helt nye måder i kampen om kunderne, siger Christian Poulsen, adm. direktør for Co3.</w:t>
      </w:r>
    </w:p>
    <w:p w:rsidR="00914D55" w:rsidRPr="00914D55" w:rsidRDefault="0028707D" w:rsidP="00914D5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14D55" w:rsidRPr="00914D55">
        <w:rPr>
          <w:sz w:val="22"/>
          <w:szCs w:val="22"/>
        </w:rPr>
        <w:t xml:space="preserve">dm. direktør </w:t>
      </w:r>
      <w:r w:rsidRPr="00914D55">
        <w:rPr>
          <w:sz w:val="22"/>
          <w:szCs w:val="22"/>
        </w:rPr>
        <w:t xml:space="preserve">Tobias Høst </w:t>
      </w:r>
      <w:r w:rsidR="00914D55" w:rsidRPr="00914D55">
        <w:rPr>
          <w:sz w:val="22"/>
          <w:szCs w:val="22"/>
        </w:rPr>
        <w:t>f</w:t>
      </w:r>
      <w:r>
        <w:rPr>
          <w:sz w:val="22"/>
          <w:szCs w:val="22"/>
        </w:rPr>
        <w:t>ra</w:t>
      </w:r>
      <w:r w:rsidR="00914D55" w:rsidRPr="00914D55">
        <w:rPr>
          <w:sz w:val="22"/>
          <w:szCs w:val="22"/>
        </w:rPr>
        <w:t xml:space="preserve"> 1st Web tilføjer:</w:t>
      </w:r>
    </w:p>
    <w:p w:rsidR="00914D55" w:rsidRDefault="00914D55" w:rsidP="00914D55">
      <w:pPr>
        <w:rPr>
          <w:sz w:val="22"/>
          <w:szCs w:val="22"/>
        </w:rPr>
      </w:pPr>
    </w:p>
    <w:p w:rsidR="0028707D" w:rsidRDefault="00914D55" w:rsidP="00914D55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28707D">
        <w:rPr>
          <w:rFonts w:ascii="Times New Roman" w:hAnsi="Times New Roman"/>
        </w:rPr>
        <w:t>Vi ser frem til det nye samarbejde med Co3</w:t>
      </w:r>
      <w:r w:rsidR="0028707D">
        <w:rPr>
          <w:rFonts w:ascii="Times New Roman" w:hAnsi="Times New Roman"/>
        </w:rPr>
        <w:t xml:space="preserve"> og ik</w:t>
      </w:r>
      <w:r w:rsidRPr="0028707D">
        <w:rPr>
          <w:rFonts w:ascii="Times New Roman" w:hAnsi="Times New Roman"/>
        </w:rPr>
        <w:t xml:space="preserve">ke mindst til at blive en del af Visma-familien. Det giver helt nye muligheder for vores kunder, som kan få </w:t>
      </w:r>
      <w:r w:rsidR="003C7B06">
        <w:rPr>
          <w:rFonts w:ascii="Times New Roman" w:hAnsi="Times New Roman"/>
        </w:rPr>
        <w:t xml:space="preserve">et </w:t>
      </w:r>
      <w:r w:rsidRPr="0028707D">
        <w:rPr>
          <w:rFonts w:ascii="Times New Roman" w:hAnsi="Times New Roman"/>
        </w:rPr>
        <w:t>stort udbytte af vores samlede løsninger og ekspertise.</w:t>
      </w:r>
    </w:p>
    <w:p w:rsidR="00914D55" w:rsidRPr="0062690C" w:rsidRDefault="00914D55" w:rsidP="0062690C">
      <w:pPr>
        <w:pStyle w:val="Listeafsnit"/>
        <w:numPr>
          <w:ilvl w:val="0"/>
          <w:numId w:val="8"/>
        </w:numPr>
        <w:rPr>
          <w:rFonts w:ascii="Times New Roman" w:hAnsi="Times New Roman"/>
        </w:rPr>
      </w:pPr>
      <w:r w:rsidRPr="0028707D">
        <w:rPr>
          <w:rFonts w:ascii="Times New Roman" w:hAnsi="Times New Roman"/>
        </w:rPr>
        <w:t>O</w:t>
      </w:r>
      <w:r w:rsidR="00B9347F">
        <w:rPr>
          <w:rFonts w:ascii="Times New Roman" w:hAnsi="Times New Roman"/>
        </w:rPr>
        <w:t xml:space="preserve">pkøbet af </w:t>
      </w:r>
      <w:r w:rsidRPr="0028707D">
        <w:rPr>
          <w:rFonts w:ascii="Times New Roman" w:hAnsi="Times New Roman"/>
        </w:rPr>
        <w:t xml:space="preserve">1st Web og sammenlægningen med Co3 både styrker og udvider </w:t>
      </w:r>
      <w:r w:rsidR="00B9347F">
        <w:rPr>
          <w:rFonts w:ascii="Times New Roman" w:hAnsi="Times New Roman"/>
        </w:rPr>
        <w:t>Co3</w:t>
      </w:r>
      <w:r w:rsidR="003C7B06">
        <w:rPr>
          <w:rFonts w:ascii="Times New Roman" w:hAnsi="Times New Roman"/>
        </w:rPr>
        <w:t>s</w:t>
      </w:r>
      <w:r w:rsidRPr="0028707D">
        <w:rPr>
          <w:rFonts w:ascii="Times New Roman" w:hAnsi="Times New Roman"/>
        </w:rPr>
        <w:t xml:space="preserve"> samlede position på det danske marked. Co3 er vokset meget de sene</w:t>
      </w:r>
      <w:r w:rsidR="00B9347F">
        <w:rPr>
          <w:rFonts w:ascii="Times New Roman" w:hAnsi="Times New Roman"/>
        </w:rPr>
        <w:t>ste</w:t>
      </w:r>
      <w:r w:rsidRPr="0028707D">
        <w:rPr>
          <w:rFonts w:ascii="Times New Roman" w:hAnsi="Times New Roman"/>
        </w:rPr>
        <w:t xml:space="preserve"> år, og med 1st Web kan </w:t>
      </w:r>
      <w:r w:rsidR="00602B7C">
        <w:rPr>
          <w:rFonts w:ascii="Times New Roman" w:hAnsi="Times New Roman"/>
        </w:rPr>
        <w:t>vi</w:t>
      </w:r>
      <w:r w:rsidRPr="0028707D">
        <w:rPr>
          <w:rFonts w:ascii="Times New Roman" w:hAnsi="Times New Roman"/>
        </w:rPr>
        <w:t xml:space="preserve"> nu tilbyde yderligere services og ekspertise til </w:t>
      </w:r>
      <w:r w:rsidR="00602B7C">
        <w:rPr>
          <w:rFonts w:ascii="Times New Roman" w:hAnsi="Times New Roman"/>
        </w:rPr>
        <w:t xml:space="preserve">at </w:t>
      </w:r>
      <w:r w:rsidRPr="0028707D">
        <w:rPr>
          <w:rFonts w:ascii="Times New Roman" w:hAnsi="Times New Roman"/>
        </w:rPr>
        <w:t xml:space="preserve">understøtte </w:t>
      </w:r>
      <w:r w:rsidR="00602B7C">
        <w:rPr>
          <w:rFonts w:ascii="Times New Roman" w:hAnsi="Times New Roman"/>
        </w:rPr>
        <w:t xml:space="preserve">kundernes </w:t>
      </w:r>
      <w:r w:rsidRPr="0028707D">
        <w:rPr>
          <w:rFonts w:ascii="Times New Roman" w:hAnsi="Times New Roman"/>
        </w:rPr>
        <w:t xml:space="preserve">fremtidige udvikling, siger Lars Berthelsen, adm. direktør for </w:t>
      </w:r>
      <w:proofErr w:type="spellStart"/>
      <w:r w:rsidRPr="0028707D">
        <w:rPr>
          <w:rFonts w:ascii="Times New Roman" w:hAnsi="Times New Roman"/>
        </w:rPr>
        <w:t>Visma</w:t>
      </w:r>
      <w:proofErr w:type="spellEnd"/>
      <w:r w:rsidRPr="0028707D">
        <w:rPr>
          <w:rFonts w:ascii="Times New Roman" w:hAnsi="Times New Roman"/>
        </w:rPr>
        <w:t xml:space="preserve"> Custom Solutions.</w:t>
      </w:r>
    </w:p>
    <w:p w:rsidR="00914D55" w:rsidRPr="00C64CD3" w:rsidRDefault="00B16797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C64CD3">
        <w:rPr>
          <w:b/>
          <w:sz w:val="28"/>
          <w:szCs w:val="28"/>
        </w:rPr>
        <w:t xml:space="preserve">Fakta </w:t>
      </w:r>
    </w:p>
    <w:p w:rsidR="00C64CD3" w:rsidRDefault="00C64CD3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b/>
        </w:rPr>
      </w:pPr>
    </w:p>
    <w:p w:rsidR="00914D55" w:rsidRDefault="00914D55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1st Web</w:t>
      </w:r>
    </w:p>
    <w:p w:rsidR="00914D55" w:rsidRDefault="00914D55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Siden etableringen i 2013 har 1st Web hjulpet kunder som Uno-X </w:t>
      </w:r>
      <w:proofErr w:type="spellStart"/>
      <w:r>
        <w:rPr>
          <w:sz w:val="20"/>
          <w:szCs w:val="20"/>
        </w:rPr>
        <w:t>Lubricating</w:t>
      </w:r>
      <w:proofErr w:type="spellEnd"/>
      <w:r>
        <w:rPr>
          <w:sz w:val="20"/>
          <w:szCs w:val="20"/>
        </w:rPr>
        <w:t xml:space="preserve"> Oil, Strandmøllen, </w:t>
      </w:r>
      <w:proofErr w:type="spellStart"/>
      <w:r>
        <w:rPr>
          <w:sz w:val="20"/>
          <w:szCs w:val="20"/>
        </w:rPr>
        <w:t>Millarco</w:t>
      </w:r>
      <w:proofErr w:type="spellEnd"/>
      <w:r>
        <w:rPr>
          <w:sz w:val="20"/>
          <w:szCs w:val="20"/>
        </w:rPr>
        <w:t xml:space="preserve">, Frellsen, Gram og </w:t>
      </w:r>
      <w:proofErr w:type="spellStart"/>
      <w:r>
        <w:rPr>
          <w:sz w:val="20"/>
          <w:szCs w:val="20"/>
        </w:rPr>
        <w:t>Lindab</w:t>
      </w:r>
      <w:proofErr w:type="spellEnd"/>
      <w:r>
        <w:rPr>
          <w:sz w:val="20"/>
          <w:szCs w:val="20"/>
        </w:rPr>
        <w:t xml:space="preserve"> </w:t>
      </w:r>
      <w:r w:rsidRPr="0028707D">
        <w:rPr>
          <w:sz w:val="20"/>
          <w:szCs w:val="20"/>
        </w:rPr>
        <w:t>med digital forretningsudvikling.</w:t>
      </w:r>
      <w:r>
        <w:rPr>
          <w:sz w:val="20"/>
          <w:szCs w:val="20"/>
        </w:rPr>
        <w:t xml:space="preserve"> 1st Webs forretningsfilosofi er at skabe værdi for kunderne ved hjælp af løsninger indenfor e-commerce, integration, PIM og selvbetjeningsløsninger. 1st Web har i dag kontor i Århus i Danmark og i Bukarest i Rumænien. Se mere på </w:t>
      </w:r>
      <w:hyperlink r:id="rId5" w:history="1">
        <w:r w:rsidRPr="00B975C7">
          <w:rPr>
            <w:rStyle w:val="Hyperlink"/>
            <w:sz w:val="20"/>
            <w:szCs w:val="20"/>
          </w:rPr>
          <w:t>www.1stweb.dk</w:t>
        </w:r>
      </w:hyperlink>
      <w:r>
        <w:rPr>
          <w:sz w:val="20"/>
          <w:szCs w:val="20"/>
        </w:rPr>
        <w:t xml:space="preserve"> </w:t>
      </w:r>
    </w:p>
    <w:p w:rsidR="00914D55" w:rsidRDefault="00914D55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sz w:val="20"/>
          <w:szCs w:val="20"/>
        </w:rPr>
      </w:pPr>
    </w:p>
    <w:p w:rsidR="00914D55" w:rsidRDefault="00914D55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b/>
        </w:rPr>
      </w:pPr>
      <w:r w:rsidRPr="00AA43EF">
        <w:rPr>
          <w:b/>
        </w:rPr>
        <w:t>C</w:t>
      </w:r>
      <w:r w:rsidR="00AA43EF" w:rsidRPr="00AA43EF">
        <w:rPr>
          <w:b/>
        </w:rPr>
        <w:t>o3</w:t>
      </w:r>
    </w:p>
    <w:p w:rsidR="00AA43EF" w:rsidRDefault="0028707D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Co3 blev e</w:t>
      </w:r>
      <w:r w:rsidR="00AA43EF">
        <w:rPr>
          <w:sz w:val="20"/>
          <w:szCs w:val="20"/>
        </w:rPr>
        <w:t xml:space="preserve">tableret i 2000 og </w:t>
      </w:r>
      <w:r>
        <w:rPr>
          <w:sz w:val="20"/>
          <w:szCs w:val="20"/>
        </w:rPr>
        <w:t>er specialiseret i</w:t>
      </w:r>
      <w:r w:rsidR="00AA43EF">
        <w:rPr>
          <w:sz w:val="20"/>
          <w:szCs w:val="20"/>
        </w:rPr>
        <w:t xml:space="preserve"> udvikling af websites og webshops, primært for mellemstore virksomheder. </w:t>
      </w:r>
      <w:r>
        <w:rPr>
          <w:sz w:val="20"/>
          <w:szCs w:val="20"/>
        </w:rPr>
        <w:t>Co3 t</w:t>
      </w:r>
      <w:r w:rsidR="00AA43EF">
        <w:rPr>
          <w:sz w:val="20"/>
          <w:szCs w:val="20"/>
        </w:rPr>
        <w:t xml:space="preserve">ilbyder samtidig rådgivning og kurser indenfor digital markedsføring og </w:t>
      </w:r>
      <w:proofErr w:type="spellStart"/>
      <w:r w:rsidR="00AA43EF">
        <w:rPr>
          <w:sz w:val="20"/>
          <w:szCs w:val="20"/>
        </w:rPr>
        <w:t>SoMe</w:t>
      </w:r>
      <w:proofErr w:type="spellEnd"/>
      <w:r w:rsidR="00AA43EF">
        <w:rPr>
          <w:sz w:val="20"/>
          <w:szCs w:val="20"/>
        </w:rPr>
        <w:t xml:space="preserve">, SEO og </w:t>
      </w:r>
      <w:proofErr w:type="spellStart"/>
      <w:r w:rsidR="00AA43EF">
        <w:rPr>
          <w:sz w:val="20"/>
          <w:szCs w:val="20"/>
        </w:rPr>
        <w:t>AdWords</w:t>
      </w:r>
      <w:proofErr w:type="spellEnd"/>
      <w:r w:rsidR="00AA43EF">
        <w:rPr>
          <w:sz w:val="20"/>
          <w:szCs w:val="20"/>
        </w:rPr>
        <w:t xml:space="preserve">. Co3 har både kunder indenfor retail og produktion og distribution. Se mere på </w:t>
      </w:r>
      <w:hyperlink r:id="rId6" w:history="1">
        <w:r w:rsidR="00AA43EF" w:rsidRPr="00B975C7">
          <w:rPr>
            <w:rStyle w:val="Hyperlink"/>
            <w:sz w:val="20"/>
            <w:szCs w:val="20"/>
          </w:rPr>
          <w:t>www.co3.dk</w:t>
        </w:r>
      </w:hyperlink>
      <w:r w:rsidR="00AA43EF">
        <w:rPr>
          <w:sz w:val="20"/>
          <w:szCs w:val="20"/>
        </w:rPr>
        <w:t xml:space="preserve"> </w:t>
      </w:r>
    </w:p>
    <w:p w:rsidR="00AA43EF" w:rsidRPr="00AA43EF" w:rsidRDefault="00AA43EF" w:rsidP="00B16797">
      <w:pPr>
        <w:pBdr>
          <w:bottom w:val="single" w:sz="6" w:space="1" w:color="auto"/>
        </w:pBdr>
        <w:shd w:val="clear" w:color="auto" w:fill="D9D9D9" w:themeFill="background1" w:themeFillShade="D9"/>
        <w:rPr>
          <w:sz w:val="20"/>
          <w:szCs w:val="20"/>
        </w:rPr>
      </w:pPr>
    </w:p>
    <w:p w:rsidR="00B16797" w:rsidRPr="00D553AC" w:rsidRDefault="00914D55" w:rsidP="00B16797">
      <w:pPr>
        <w:pBdr>
          <w:bottom w:val="single" w:sz="6" w:space="1" w:color="auto"/>
        </w:pBdr>
        <w:shd w:val="clear" w:color="auto" w:fill="D9D9D9" w:themeFill="background1" w:themeFillShade="D9"/>
      </w:pPr>
      <w:r>
        <w:rPr>
          <w:b/>
        </w:rPr>
        <w:t>V</w:t>
      </w:r>
      <w:r w:rsidR="00B16797" w:rsidRPr="00D553AC">
        <w:rPr>
          <w:b/>
        </w:rPr>
        <w:t>isma</w:t>
      </w:r>
    </w:p>
    <w:p w:rsidR="00B16797" w:rsidRDefault="00B16797" w:rsidP="008043CE">
      <w:pPr>
        <w:pBdr>
          <w:bottom w:val="single" w:sz="6" w:space="1" w:color="auto"/>
        </w:pBdr>
        <w:shd w:val="clear" w:color="auto" w:fill="D9D9D9" w:themeFill="background1" w:themeFillShade="D9"/>
        <w:spacing w:line="259" w:lineRule="auto"/>
        <w:contextualSpacing/>
        <w:rPr>
          <w:sz w:val="20"/>
          <w:szCs w:val="20"/>
        </w:rPr>
      </w:pPr>
      <w:r w:rsidRPr="008D388F">
        <w:rPr>
          <w:sz w:val="20"/>
          <w:szCs w:val="20"/>
        </w:rPr>
        <w:t xml:space="preserve">Visma tilbyder software og services, der forenkler og digitaliserer administrative forretningsprocesser i den private og offentlige sektor. Koncernen opererer på tværs af Norden, Benelux, Centraleuropa og Østeuropa. Med over </w:t>
      </w:r>
      <w:r w:rsidR="00462DF8">
        <w:rPr>
          <w:sz w:val="20"/>
          <w:szCs w:val="20"/>
        </w:rPr>
        <w:t>10</w:t>
      </w:r>
      <w:r w:rsidRPr="008D388F">
        <w:rPr>
          <w:sz w:val="20"/>
          <w:szCs w:val="20"/>
        </w:rPr>
        <w:t>.</w:t>
      </w:r>
      <w:r w:rsidR="00462DF8">
        <w:rPr>
          <w:sz w:val="20"/>
          <w:szCs w:val="20"/>
        </w:rPr>
        <w:t>0</w:t>
      </w:r>
      <w:r w:rsidR="003B00C2">
        <w:rPr>
          <w:sz w:val="20"/>
          <w:szCs w:val="20"/>
        </w:rPr>
        <w:t>0</w:t>
      </w:r>
      <w:r w:rsidRPr="008D388F">
        <w:rPr>
          <w:sz w:val="20"/>
          <w:szCs w:val="20"/>
        </w:rPr>
        <w:t xml:space="preserve">0 ansatte, flere end </w:t>
      </w:r>
      <w:r w:rsidR="00462DF8">
        <w:rPr>
          <w:sz w:val="20"/>
          <w:szCs w:val="20"/>
        </w:rPr>
        <w:t>1.0</w:t>
      </w:r>
      <w:r w:rsidRPr="008D388F">
        <w:rPr>
          <w:sz w:val="20"/>
          <w:szCs w:val="20"/>
        </w:rPr>
        <w:t xml:space="preserve">00.000 kunder og en omsætning på NOK </w:t>
      </w:r>
      <w:r w:rsidR="003B00C2">
        <w:rPr>
          <w:sz w:val="20"/>
          <w:szCs w:val="20"/>
        </w:rPr>
        <w:t>1</w:t>
      </w:r>
      <w:r w:rsidR="00462DF8">
        <w:rPr>
          <w:sz w:val="20"/>
          <w:szCs w:val="20"/>
        </w:rPr>
        <w:t>5</w:t>
      </w:r>
      <w:r w:rsidR="003B00C2">
        <w:rPr>
          <w:sz w:val="20"/>
          <w:szCs w:val="20"/>
        </w:rPr>
        <w:t>.</w:t>
      </w:r>
      <w:r w:rsidR="00462DF8">
        <w:rPr>
          <w:sz w:val="20"/>
          <w:szCs w:val="20"/>
        </w:rPr>
        <w:t>028</w:t>
      </w:r>
      <w:r w:rsidRPr="008D388F">
        <w:rPr>
          <w:sz w:val="20"/>
          <w:szCs w:val="20"/>
        </w:rPr>
        <w:t xml:space="preserve"> </w:t>
      </w:r>
      <w:r w:rsidRPr="003B00C2">
        <w:rPr>
          <w:sz w:val="20"/>
          <w:szCs w:val="20"/>
        </w:rPr>
        <w:t>millioner i 201</w:t>
      </w:r>
      <w:r w:rsidR="00462DF8">
        <w:rPr>
          <w:sz w:val="20"/>
          <w:szCs w:val="20"/>
        </w:rPr>
        <w:t>9</w:t>
      </w:r>
      <w:r w:rsidRPr="003B00C2">
        <w:rPr>
          <w:sz w:val="20"/>
          <w:szCs w:val="20"/>
        </w:rPr>
        <w:t>, er</w:t>
      </w:r>
      <w:r w:rsidRPr="008D388F">
        <w:rPr>
          <w:sz w:val="20"/>
          <w:szCs w:val="20"/>
        </w:rPr>
        <w:t xml:space="preserve"> </w:t>
      </w:r>
      <w:proofErr w:type="spellStart"/>
      <w:r w:rsidRPr="008D388F">
        <w:rPr>
          <w:sz w:val="20"/>
          <w:szCs w:val="20"/>
        </w:rPr>
        <w:t>Visma</w:t>
      </w:r>
      <w:proofErr w:type="spellEnd"/>
      <w:r w:rsidRPr="008D388F">
        <w:rPr>
          <w:sz w:val="20"/>
          <w:szCs w:val="20"/>
        </w:rPr>
        <w:t xml:space="preserve"> en af Europas førende softwarevirksomheder.  Blandt de mest kendte produkter og løsninger i </w:t>
      </w:r>
      <w:proofErr w:type="spellStart"/>
      <w:r w:rsidRPr="008D388F">
        <w:rPr>
          <w:sz w:val="20"/>
          <w:szCs w:val="20"/>
        </w:rPr>
        <w:t>Visma</w:t>
      </w:r>
      <w:proofErr w:type="spellEnd"/>
      <w:r w:rsidRPr="008D388F">
        <w:rPr>
          <w:sz w:val="20"/>
          <w:szCs w:val="20"/>
        </w:rPr>
        <w:t xml:space="preserve"> Software-divisionen er </w:t>
      </w:r>
      <w:proofErr w:type="spellStart"/>
      <w:r w:rsidRPr="008D388F">
        <w:rPr>
          <w:sz w:val="20"/>
          <w:szCs w:val="20"/>
        </w:rPr>
        <w:t>Visma</w:t>
      </w:r>
      <w:proofErr w:type="spellEnd"/>
      <w:r w:rsidRPr="008D388F">
        <w:rPr>
          <w:sz w:val="20"/>
          <w:szCs w:val="20"/>
        </w:rPr>
        <w:t xml:space="preserve"> Business, e-</w:t>
      </w:r>
      <w:proofErr w:type="spellStart"/>
      <w:r w:rsidRPr="008D388F">
        <w:rPr>
          <w:sz w:val="20"/>
          <w:szCs w:val="20"/>
        </w:rPr>
        <w:t>conomic</w:t>
      </w:r>
      <w:proofErr w:type="spellEnd"/>
      <w:r w:rsidRPr="008D388F">
        <w:rPr>
          <w:sz w:val="20"/>
          <w:szCs w:val="20"/>
        </w:rPr>
        <w:t xml:space="preserve">, </w:t>
      </w:r>
      <w:proofErr w:type="spellStart"/>
      <w:r w:rsidRPr="008D388F">
        <w:rPr>
          <w:sz w:val="20"/>
          <w:szCs w:val="20"/>
        </w:rPr>
        <w:t>Dinero</w:t>
      </w:r>
      <w:proofErr w:type="spellEnd"/>
      <w:r w:rsidRPr="008D388F">
        <w:rPr>
          <w:sz w:val="20"/>
          <w:szCs w:val="20"/>
        </w:rPr>
        <w:t xml:space="preserve">, </w:t>
      </w:r>
      <w:proofErr w:type="spellStart"/>
      <w:r w:rsidRPr="008D388F">
        <w:rPr>
          <w:sz w:val="20"/>
          <w:szCs w:val="20"/>
        </w:rPr>
        <w:t>Sproom</w:t>
      </w:r>
      <w:proofErr w:type="spellEnd"/>
      <w:r w:rsidRPr="008D388F">
        <w:rPr>
          <w:sz w:val="20"/>
          <w:szCs w:val="20"/>
        </w:rPr>
        <w:t xml:space="preserve">, </w:t>
      </w:r>
      <w:proofErr w:type="spellStart"/>
      <w:r w:rsidRPr="008D388F">
        <w:rPr>
          <w:sz w:val="20"/>
          <w:szCs w:val="20"/>
        </w:rPr>
        <w:t>SmartScan</w:t>
      </w:r>
      <w:proofErr w:type="spellEnd"/>
      <w:r w:rsidRPr="008D388F">
        <w:rPr>
          <w:sz w:val="20"/>
          <w:szCs w:val="20"/>
        </w:rPr>
        <w:t xml:space="preserve"> og </w:t>
      </w:r>
      <w:proofErr w:type="spellStart"/>
      <w:r w:rsidRPr="008D388F">
        <w:rPr>
          <w:sz w:val="20"/>
          <w:szCs w:val="20"/>
        </w:rPr>
        <w:t>LogBuy</w:t>
      </w:r>
      <w:proofErr w:type="spellEnd"/>
      <w:r w:rsidRPr="008D388F">
        <w:rPr>
          <w:sz w:val="20"/>
          <w:szCs w:val="20"/>
        </w:rPr>
        <w:t>.</w:t>
      </w:r>
    </w:p>
    <w:p w:rsidR="00B005FC" w:rsidRPr="006F5DCE" w:rsidRDefault="00B005FC" w:rsidP="00B16797">
      <w:pPr>
        <w:pBdr>
          <w:bottom w:val="single" w:sz="6" w:space="1" w:color="auto"/>
        </w:pBdr>
        <w:rPr>
          <w:sz w:val="20"/>
          <w:szCs w:val="20"/>
        </w:rPr>
      </w:pPr>
    </w:p>
    <w:p w:rsidR="00B16797" w:rsidRPr="006F5DCE" w:rsidRDefault="00B16797" w:rsidP="00B16797">
      <w:pPr>
        <w:rPr>
          <w:b/>
          <w:sz w:val="20"/>
          <w:szCs w:val="20"/>
        </w:rPr>
      </w:pPr>
      <w:r w:rsidRPr="006F5DCE">
        <w:rPr>
          <w:b/>
          <w:sz w:val="20"/>
          <w:szCs w:val="20"/>
        </w:rPr>
        <w:t>Kontakt og yderligere informationer:</w:t>
      </w:r>
    </w:p>
    <w:p w:rsidR="00AA43EF" w:rsidRDefault="00AA43EF" w:rsidP="00633A85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 w:rsidRPr="00AA43EF">
        <w:rPr>
          <w:color w:val="000000"/>
          <w:sz w:val="20"/>
          <w:szCs w:val="20"/>
        </w:rPr>
        <w:t>Lars Berthelsen</w:t>
      </w:r>
      <w:r w:rsidR="000C51D7" w:rsidRPr="00AA43EF">
        <w:rPr>
          <w:color w:val="000000"/>
          <w:sz w:val="20"/>
          <w:szCs w:val="20"/>
        </w:rPr>
        <w:t xml:space="preserve">, adm. </w:t>
      </w:r>
      <w:r w:rsidRPr="00AA43EF">
        <w:rPr>
          <w:color w:val="000000"/>
          <w:sz w:val="20"/>
          <w:szCs w:val="20"/>
        </w:rPr>
        <w:t>direktør Visma Custom Solutions (DK)</w:t>
      </w:r>
      <w:r w:rsidR="000C51D7" w:rsidRPr="00AA43EF">
        <w:rPr>
          <w:color w:val="000000"/>
          <w:sz w:val="20"/>
          <w:szCs w:val="20"/>
        </w:rPr>
        <w:t xml:space="preserve">, </w:t>
      </w:r>
      <w:r w:rsidR="006A4636" w:rsidRPr="00AA43EF">
        <w:rPr>
          <w:color w:val="000000"/>
          <w:sz w:val="20"/>
          <w:szCs w:val="20"/>
        </w:rPr>
        <w:t xml:space="preserve">tlf. </w:t>
      </w:r>
      <w:r w:rsidRPr="00AA43EF">
        <w:rPr>
          <w:color w:val="000000"/>
          <w:sz w:val="20"/>
          <w:szCs w:val="20"/>
        </w:rPr>
        <w:t>+45 60 70 60 50</w:t>
      </w:r>
    </w:p>
    <w:p w:rsidR="00AA43EF" w:rsidRDefault="00AA43EF" w:rsidP="00633A85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Tobias Høst, </w:t>
      </w:r>
      <w:r w:rsidR="00671059" w:rsidRPr="00AA43EF">
        <w:rPr>
          <w:color w:val="000000"/>
          <w:sz w:val="20"/>
          <w:szCs w:val="20"/>
        </w:rPr>
        <w:t xml:space="preserve">adm. direktør </w:t>
      </w:r>
      <w:r>
        <w:rPr>
          <w:color w:val="000000"/>
          <w:sz w:val="20"/>
          <w:szCs w:val="20"/>
        </w:rPr>
        <w:t xml:space="preserve">1st Web, tlf. +45 20 81 91 01 </w:t>
      </w:r>
    </w:p>
    <w:p w:rsidR="00671059" w:rsidRPr="00AA43EF" w:rsidRDefault="00AA43EF" w:rsidP="00633A85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  <w:lang w:val="en-US"/>
        </w:rPr>
      </w:pPr>
      <w:r w:rsidRPr="00AA43EF">
        <w:rPr>
          <w:color w:val="000000"/>
          <w:sz w:val="20"/>
          <w:szCs w:val="20"/>
          <w:lang w:val="en-US"/>
        </w:rPr>
        <w:t xml:space="preserve">Christian Poulsen, </w:t>
      </w:r>
      <w:proofErr w:type="spellStart"/>
      <w:r w:rsidR="004F30BA">
        <w:rPr>
          <w:color w:val="000000"/>
          <w:sz w:val="20"/>
          <w:szCs w:val="20"/>
          <w:lang w:val="en-US"/>
        </w:rPr>
        <w:t>adm.</w:t>
      </w:r>
      <w:proofErr w:type="spellEnd"/>
      <w:r w:rsidR="004F30BA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4F30BA">
        <w:rPr>
          <w:color w:val="000000"/>
          <w:sz w:val="20"/>
          <w:szCs w:val="20"/>
          <w:lang w:val="en-US"/>
        </w:rPr>
        <w:t>direktør</w:t>
      </w:r>
      <w:proofErr w:type="spellEnd"/>
      <w:r w:rsidR="004F30BA">
        <w:rPr>
          <w:color w:val="000000"/>
          <w:sz w:val="20"/>
          <w:szCs w:val="20"/>
          <w:lang w:val="en-US"/>
        </w:rPr>
        <w:t xml:space="preserve"> CO3. </w:t>
      </w:r>
      <w:proofErr w:type="spellStart"/>
      <w:r w:rsidRPr="00AA43EF">
        <w:rPr>
          <w:color w:val="000000"/>
          <w:sz w:val="20"/>
          <w:szCs w:val="20"/>
          <w:lang w:val="en-US"/>
        </w:rPr>
        <w:t>tlf</w:t>
      </w:r>
      <w:proofErr w:type="spellEnd"/>
      <w:r w:rsidRPr="00AA43EF">
        <w:rPr>
          <w:color w:val="000000"/>
          <w:sz w:val="20"/>
          <w:szCs w:val="20"/>
          <w:lang w:val="en-US"/>
        </w:rPr>
        <w:t>. + 45 20 94 10 20</w:t>
      </w:r>
    </w:p>
    <w:p w:rsidR="00B16797" w:rsidRPr="00AA43EF" w:rsidRDefault="00B16797" w:rsidP="00B16797">
      <w:pPr>
        <w:rPr>
          <w:b/>
          <w:sz w:val="20"/>
          <w:szCs w:val="20"/>
          <w:lang w:val="en-US"/>
        </w:rPr>
      </w:pPr>
    </w:p>
    <w:p w:rsidR="00DA0A69" w:rsidRDefault="00B16797" w:rsidP="00B16797">
      <w:pPr>
        <w:pBdr>
          <w:top w:val="single" w:sz="4" w:space="1" w:color="auto"/>
        </w:pBdr>
        <w:rPr>
          <w:sz w:val="20"/>
          <w:szCs w:val="20"/>
        </w:rPr>
      </w:pPr>
      <w:r w:rsidRPr="006F5DCE">
        <w:rPr>
          <w:b/>
          <w:sz w:val="20"/>
          <w:szCs w:val="20"/>
        </w:rPr>
        <w:t xml:space="preserve">Fotos: </w:t>
      </w:r>
      <w:r w:rsidRPr="006F5DCE">
        <w:rPr>
          <w:sz w:val="20"/>
          <w:szCs w:val="20"/>
        </w:rPr>
        <w:t xml:space="preserve">Er vedhæftet i høj opløsning og kan bruges frit. Flere kan fremsendes. </w:t>
      </w:r>
    </w:p>
    <w:p w:rsidR="00960D50" w:rsidRDefault="00960D50" w:rsidP="00B16797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A0A69" w:rsidRPr="0062690C" w:rsidTr="00960D50">
        <w:tc>
          <w:tcPr>
            <w:tcW w:w="4811" w:type="dxa"/>
          </w:tcPr>
          <w:p w:rsidR="00DA0A69" w:rsidRPr="0062690C" w:rsidRDefault="00DA0A69" w:rsidP="00B16797">
            <w:pPr>
              <w:rPr>
                <w:i/>
                <w:iCs/>
                <w:sz w:val="18"/>
                <w:szCs w:val="18"/>
              </w:rPr>
            </w:pPr>
            <w:r w:rsidRPr="0062690C">
              <w:rPr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24776917" wp14:editId="140752A0">
                  <wp:extent cx="2324100" cy="3098799"/>
                  <wp:effectExtent l="0" t="0" r="0" b="698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1-29 Visma_rejsegilde_carlsbergbyen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811" cy="311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462DF8" w:rsidRPr="0062690C" w:rsidRDefault="00B94B1F" w:rsidP="00462DF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62690C">
              <w:rPr>
                <w:i/>
                <w:iCs/>
                <w:sz w:val="18"/>
                <w:szCs w:val="18"/>
              </w:rPr>
              <w:t xml:space="preserve">Overtagelsen af 1st Web udvider udbygger </w:t>
            </w:r>
            <w:proofErr w:type="spellStart"/>
            <w:r w:rsidR="00462DF8">
              <w:rPr>
                <w:i/>
                <w:iCs/>
                <w:sz w:val="18"/>
                <w:szCs w:val="18"/>
              </w:rPr>
              <w:t>Vismas</w:t>
            </w:r>
            <w:proofErr w:type="spellEnd"/>
            <w:r w:rsidR="00462DF8">
              <w:rPr>
                <w:i/>
                <w:iCs/>
                <w:sz w:val="18"/>
                <w:szCs w:val="18"/>
              </w:rPr>
              <w:t xml:space="preserve"> </w:t>
            </w:r>
            <w:r w:rsidRPr="0062690C">
              <w:rPr>
                <w:i/>
                <w:iCs/>
                <w:sz w:val="18"/>
                <w:szCs w:val="18"/>
              </w:rPr>
              <w:t>position inden for komplette digitale forretningsløsninger til B2B virksomheder.</w:t>
            </w:r>
            <w:r w:rsidRPr="0062690C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 </w:t>
            </w:r>
            <w:r w:rsidR="00462DF8" w:rsidRPr="0062690C">
              <w:rPr>
                <w:i/>
                <w:iCs/>
                <w:sz w:val="18"/>
                <w:szCs w:val="18"/>
                <w:lang w:val="en-US"/>
              </w:rPr>
              <w:t xml:space="preserve">Adm. </w:t>
            </w:r>
            <w:proofErr w:type="spellStart"/>
            <w:r w:rsidR="00462DF8" w:rsidRPr="0062690C">
              <w:rPr>
                <w:i/>
                <w:iCs/>
                <w:sz w:val="18"/>
                <w:szCs w:val="18"/>
                <w:lang w:val="en-US"/>
              </w:rPr>
              <w:t>direktør</w:t>
            </w:r>
            <w:proofErr w:type="spellEnd"/>
            <w:r w:rsidR="00462DF8" w:rsidRPr="0062690C">
              <w:rPr>
                <w:i/>
                <w:iCs/>
                <w:sz w:val="18"/>
                <w:szCs w:val="18"/>
                <w:lang w:val="en-US"/>
              </w:rPr>
              <w:t xml:space="preserve"> Christian Poulsen for Co3 (tv.)</w:t>
            </w:r>
          </w:p>
          <w:p w:rsidR="00462DF8" w:rsidRPr="0062690C" w:rsidRDefault="00462DF8" w:rsidP="00462DF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Adm. 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direktør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Tobias 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Høst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for 1st Web (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th.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B94B1F" w:rsidRPr="0062690C" w:rsidRDefault="00B94B1F" w:rsidP="00B94B1F">
            <w:pPr>
              <w:rPr>
                <w:i/>
                <w:iCs/>
                <w:sz w:val="18"/>
                <w:szCs w:val="18"/>
              </w:rPr>
            </w:pPr>
          </w:p>
          <w:p w:rsidR="00DA0A69" w:rsidRPr="0062690C" w:rsidRDefault="00DA0A69" w:rsidP="00B1679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A0A69" w:rsidRPr="0062690C" w:rsidTr="00960D50">
        <w:tc>
          <w:tcPr>
            <w:tcW w:w="4811" w:type="dxa"/>
          </w:tcPr>
          <w:p w:rsidR="00DA0A69" w:rsidRPr="0062690C" w:rsidRDefault="00DA0A69" w:rsidP="00DA0A69">
            <w:pPr>
              <w:rPr>
                <w:i/>
                <w:iCs/>
                <w:sz w:val="18"/>
                <w:szCs w:val="18"/>
                <w:lang w:val="en-US"/>
              </w:rPr>
            </w:pPr>
            <w:bookmarkStart w:id="0" w:name="_GoBack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Adm. 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direktør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Christian Poulsen</w:t>
            </w:r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for </w:t>
            </w:r>
            <w:r w:rsidRPr="0062690C">
              <w:rPr>
                <w:i/>
                <w:iCs/>
                <w:sz w:val="18"/>
                <w:szCs w:val="18"/>
                <w:lang w:val="en-US"/>
              </w:rPr>
              <w:t>Co3</w:t>
            </w:r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(tv.)</w:t>
            </w:r>
          </w:p>
          <w:p w:rsidR="00DA0A69" w:rsidRPr="0062690C" w:rsidRDefault="00DA0A69" w:rsidP="00DA0A69">
            <w:pPr>
              <w:rPr>
                <w:i/>
                <w:iCs/>
                <w:sz w:val="18"/>
                <w:szCs w:val="18"/>
                <w:lang w:val="en-US"/>
              </w:rPr>
            </w:pPr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Adm. 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direktør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Tobias 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Høst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for </w:t>
            </w:r>
            <w:r w:rsidRPr="0062690C">
              <w:rPr>
                <w:i/>
                <w:iCs/>
                <w:sz w:val="18"/>
                <w:szCs w:val="18"/>
                <w:lang w:val="en-US"/>
              </w:rPr>
              <w:t>1st Web</w:t>
            </w:r>
            <w:r w:rsidRPr="0062690C">
              <w:rPr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2690C">
              <w:rPr>
                <w:i/>
                <w:iCs/>
                <w:sz w:val="18"/>
                <w:szCs w:val="18"/>
                <w:lang w:val="en-US"/>
              </w:rPr>
              <w:t>th.</w:t>
            </w:r>
            <w:proofErr w:type="spellEnd"/>
            <w:r w:rsidRPr="0062690C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bookmarkEnd w:id="0"/>
          <w:p w:rsidR="00DA0A69" w:rsidRPr="0062690C" w:rsidRDefault="00DA0A69" w:rsidP="00B16797">
            <w:pPr>
              <w:rPr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4811" w:type="dxa"/>
          </w:tcPr>
          <w:p w:rsidR="00DA0A69" w:rsidRPr="0062690C" w:rsidRDefault="00DA0A69" w:rsidP="00B16797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DA0A69" w:rsidRPr="006F5DCE" w:rsidRDefault="00DA0A69" w:rsidP="00B16797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97BB4" w:rsidRPr="00AA43EF" w:rsidTr="005A3947">
        <w:tc>
          <w:tcPr>
            <w:tcW w:w="4811" w:type="dxa"/>
          </w:tcPr>
          <w:p w:rsidR="00B95836" w:rsidRPr="00B95836" w:rsidRDefault="00B95836" w:rsidP="00697BB4">
            <w:pPr>
              <w:rPr>
                <w:i/>
                <w:iCs/>
                <w:sz w:val="18"/>
                <w:szCs w:val="18"/>
              </w:rPr>
            </w:pPr>
          </w:p>
          <w:p w:rsidR="00697BB4" w:rsidRPr="00AA43EF" w:rsidRDefault="00697BB4" w:rsidP="00DA0A69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811" w:type="dxa"/>
          </w:tcPr>
          <w:p w:rsidR="00B95836" w:rsidRPr="00AA43EF" w:rsidRDefault="00B95836" w:rsidP="00AA43EF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697BB4" w:rsidRPr="00B95836" w:rsidTr="005A3947">
        <w:tc>
          <w:tcPr>
            <w:tcW w:w="4811" w:type="dxa"/>
          </w:tcPr>
          <w:p w:rsidR="00697BB4" w:rsidRPr="00B95836" w:rsidRDefault="00697BB4" w:rsidP="00B1679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11" w:type="dxa"/>
          </w:tcPr>
          <w:p w:rsidR="00697BB4" w:rsidRPr="00B95836" w:rsidRDefault="00697BB4" w:rsidP="00B1679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97BB4" w:rsidRPr="00B95836" w:rsidTr="005A3947">
        <w:tc>
          <w:tcPr>
            <w:tcW w:w="4811" w:type="dxa"/>
          </w:tcPr>
          <w:p w:rsidR="00697BB4" w:rsidRPr="00B95836" w:rsidRDefault="00697BB4" w:rsidP="00B1679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11" w:type="dxa"/>
          </w:tcPr>
          <w:p w:rsidR="00697BB4" w:rsidRPr="00B95836" w:rsidRDefault="00697BB4" w:rsidP="0020121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40563" w:rsidRPr="00B95836" w:rsidTr="005A3947">
        <w:tc>
          <w:tcPr>
            <w:tcW w:w="4811" w:type="dxa"/>
          </w:tcPr>
          <w:p w:rsidR="00540563" w:rsidRPr="00B95836" w:rsidRDefault="00540563" w:rsidP="0020121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11" w:type="dxa"/>
          </w:tcPr>
          <w:p w:rsidR="00540563" w:rsidRPr="00B95836" w:rsidRDefault="00540563" w:rsidP="00B95836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441F0D" w:rsidRPr="0002054B" w:rsidRDefault="00441F0D">
      <w:pPr>
        <w:rPr>
          <w:sz w:val="22"/>
          <w:szCs w:val="22"/>
        </w:rPr>
      </w:pPr>
    </w:p>
    <w:sectPr w:rsidR="00441F0D" w:rsidRPr="0002054B" w:rsidSect="00501E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3D09"/>
    <w:multiLevelType w:val="hybridMultilevel"/>
    <w:tmpl w:val="D1F2DB3C"/>
    <w:lvl w:ilvl="0" w:tplc="6E4A9CA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946CF"/>
    <w:multiLevelType w:val="hybridMultilevel"/>
    <w:tmpl w:val="DF5C5BB6"/>
    <w:lvl w:ilvl="0" w:tplc="726C0728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1"/>
    <w:multiLevelType w:val="hybridMultilevel"/>
    <w:tmpl w:val="0652E14A"/>
    <w:lvl w:ilvl="0" w:tplc="DDBC1F46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548"/>
    <w:multiLevelType w:val="hybridMultilevel"/>
    <w:tmpl w:val="63BC8CE2"/>
    <w:lvl w:ilvl="0" w:tplc="38186650">
      <w:start w:val="20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D74F7"/>
    <w:multiLevelType w:val="hybridMultilevel"/>
    <w:tmpl w:val="E85A78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720A9"/>
    <w:multiLevelType w:val="multilevel"/>
    <w:tmpl w:val="3D72AA34"/>
    <w:lvl w:ilvl="0">
      <w:numFmt w:val="bullet"/>
      <w:lvlText w:val="-"/>
      <w:lvlJc w:val="left"/>
      <w:pPr>
        <w:ind w:left="360" w:hanging="360"/>
      </w:pPr>
      <w:rPr>
        <w:rFonts w:ascii="." w:eastAsia="Calibri" w:hAnsi=".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70016DC"/>
    <w:multiLevelType w:val="hybridMultilevel"/>
    <w:tmpl w:val="3C1ED32A"/>
    <w:lvl w:ilvl="0" w:tplc="1538611E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A2703"/>
    <w:multiLevelType w:val="multilevel"/>
    <w:tmpl w:val="A66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A0"/>
    <w:rsid w:val="00007166"/>
    <w:rsid w:val="000179CD"/>
    <w:rsid w:val="0002054B"/>
    <w:rsid w:val="0004770F"/>
    <w:rsid w:val="00055444"/>
    <w:rsid w:val="000625A8"/>
    <w:rsid w:val="00062FA2"/>
    <w:rsid w:val="00065D35"/>
    <w:rsid w:val="000705CA"/>
    <w:rsid w:val="000805ED"/>
    <w:rsid w:val="00082679"/>
    <w:rsid w:val="000C3972"/>
    <w:rsid w:val="000C51D7"/>
    <w:rsid w:val="00133E43"/>
    <w:rsid w:val="001508E8"/>
    <w:rsid w:val="0018484F"/>
    <w:rsid w:val="00194B57"/>
    <w:rsid w:val="001A07FC"/>
    <w:rsid w:val="001C48BB"/>
    <w:rsid w:val="001E568B"/>
    <w:rsid w:val="001E595C"/>
    <w:rsid w:val="00201210"/>
    <w:rsid w:val="00227CD8"/>
    <w:rsid w:val="00234266"/>
    <w:rsid w:val="00266B79"/>
    <w:rsid w:val="002765CD"/>
    <w:rsid w:val="002852AB"/>
    <w:rsid w:val="0028707D"/>
    <w:rsid w:val="002D08FE"/>
    <w:rsid w:val="002D351B"/>
    <w:rsid w:val="002D4C7C"/>
    <w:rsid w:val="002E31E1"/>
    <w:rsid w:val="002F0351"/>
    <w:rsid w:val="002F66D2"/>
    <w:rsid w:val="00316A74"/>
    <w:rsid w:val="00343006"/>
    <w:rsid w:val="00343C65"/>
    <w:rsid w:val="0037549A"/>
    <w:rsid w:val="00393724"/>
    <w:rsid w:val="00393DE4"/>
    <w:rsid w:val="003B00C2"/>
    <w:rsid w:val="003B5927"/>
    <w:rsid w:val="003C7B06"/>
    <w:rsid w:val="00441F0D"/>
    <w:rsid w:val="004541FE"/>
    <w:rsid w:val="00462DF8"/>
    <w:rsid w:val="00463F8E"/>
    <w:rsid w:val="00464403"/>
    <w:rsid w:val="0048722A"/>
    <w:rsid w:val="004B1202"/>
    <w:rsid w:val="004C704E"/>
    <w:rsid w:val="004C791A"/>
    <w:rsid w:val="004D05A0"/>
    <w:rsid w:val="004D4786"/>
    <w:rsid w:val="004D734A"/>
    <w:rsid w:val="004E5F79"/>
    <w:rsid w:val="004F30BA"/>
    <w:rsid w:val="004F552E"/>
    <w:rsid w:val="00501502"/>
    <w:rsid w:val="00501E1D"/>
    <w:rsid w:val="005140C7"/>
    <w:rsid w:val="00517E5A"/>
    <w:rsid w:val="00540563"/>
    <w:rsid w:val="00553F67"/>
    <w:rsid w:val="00554E4D"/>
    <w:rsid w:val="0058583A"/>
    <w:rsid w:val="005A2837"/>
    <w:rsid w:val="005A3947"/>
    <w:rsid w:val="005C3024"/>
    <w:rsid w:val="005C762D"/>
    <w:rsid w:val="005D00CB"/>
    <w:rsid w:val="005D3241"/>
    <w:rsid w:val="00602B7C"/>
    <w:rsid w:val="00611BDB"/>
    <w:rsid w:val="00616953"/>
    <w:rsid w:val="006210AE"/>
    <w:rsid w:val="0062690C"/>
    <w:rsid w:val="00630F72"/>
    <w:rsid w:val="0066030A"/>
    <w:rsid w:val="006619A0"/>
    <w:rsid w:val="00671059"/>
    <w:rsid w:val="00697BB4"/>
    <w:rsid w:val="006A4636"/>
    <w:rsid w:val="006C5E6C"/>
    <w:rsid w:val="006E6FCC"/>
    <w:rsid w:val="006F5DCE"/>
    <w:rsid w:val="00711A93"/>
    <w:rsid w:val="00720F21"/>
    <w:rsid w:val="00731700"/>
    <w:rsid w:val="00734924"/>
    <w:rsid w:val="007406DD"/>
    <w:rsid w:val="00741081"/>
    <w:rsid w:val="007410BA"/>
    <w:rsid w:val="00761A85"/>
    <w:rsid w:val="00781883"/>
    <w:rsid w:val="007904BF"/>
    <w:rsid w:val="00791F61"/>
    <w:rsid w:val="00793301"/>
    <w:rsid w:val="007D7633"/>
    <w:rsid w:val="007F5E5F"/>
    <w:rsid w:val="00801DAB"/>
    <w:rsid w:val="008043CE"/>
    <w:rsid w:val="00814DDA"/>
    <w:rsid w:val="00815326"/>
    <w:rsid w:val="00820FE2"/>
    <w:rsid w:val="0086709B"/>
    <w:rsid w:val="008670D5"/>
    <w:rsid w:val="00883AE3"/>
    <w:rsid w:val="00895799"/>
    <w:rsid w:val="0089667B"/>
    <w:rsid w:val="008A3E8F"/>
    <w:rsid w:val="008A7464"/>
    <w:rsid w:val="008B6A9E"/>
    <w:rsid w:val="008B7B3D"/>
    <w:rsid w:val="008C2186"/>
    <w:rsid w:val="008C2FCD"/>
    <w:rsid w:val="008D388F"/>
    <w:rsid w:val="008F3F25"/>
    <w:rsid w:val="008F477D"/>
    <w:rsid w:val="00914D55"/>
    <w:rsid w:val="009165C3"/>
    <w:rsid w:val="0092319A"/>
    <w:rsid w:val="0092399B"/>
    <w:rsid w:val="00960D50"/>
    <w:rsid w:val="0096711F"/>
    <w:rsid w:val="00992756"/>
    <w:rsid w:val="00996B92"/>
    <w:rsid w:val="00996C0B"/>
    <w:rsid w:val="009B6124"/>
    <w:rsid w:val="009E126E"/>
    <w:rsid w:val="009E6313"/>
    <w:rsid w:val="009F3CCF"/>
    <w:rsid w:val="00A005ED"/>
    <w:rsid w:val="00A313C5"/>
    <w:rsid w:val="00A51932"/>
    <w:rsid w:val="00A54679"/>
    <w:rsid w:val="00A62A80"/>
    <w:rsid w:val="00A73C62"/>
    <w:rsid w:val="00AA0403"/>
    <w:rsid w:val="00AA43EF"/>
    <w:rsid w:val="00AB3DBC"/>
    <w:rsid w:val="00AD28BB"/>
    <w:rsid w:val="00AD31BD"/>
    <w:rsid w:val="00B005FC"/>
    <w:rsid w:val="00B16797"/>
    <w:rsid w:val="00B355F9"/>
    <w:rsid w:val="00B51B37"/>
    <w:rsid w:val="00B9347F"/>
    <w:rsid w:val="00B94B1F"/>
    <w:rsid w:val="00B95836"/>
    <w:rsid w:val="00BC45F6"/>
    <w:rsid w:val="00BE3F53"/>
    <w:rsid w:val="00C00582"/>
    <w:rsid w:val="00C04A94"/>
    <w:rsid w:val="00C24471"/>
    <w:rsid w:val="00C40319"/>
    <w:rsid w:val="00C435F7"/>
    <w:rsid w:val="00C443DB"/>
    <w:rsid w:val="00C61BBA"/>
    <w:rsid w:val="00C61EBB"/>
    <w:rsid w:val="00C64CD3"/>
    <w:rsid w:val="00CC1C79"/>
    <w:rsid w:val="00CE7430"/>
    <w:rsid w:val="00D243C7"/>
    <w:rsid w:val="00D5385A"/>
    <w:rsid w:val="00D61354"/>
    <w:rsid w:val="00D636C6"/>
    <w:rsid w:val="00D736BD"/>
    <w:rsid w:val="00D867F5"/>
    <w:rsid w:val="00DA0A69"/>
    <w:rsid w:val="00DB1F9D"/>
    <w:rsid w:val="00DF73A2"/>
    <w:rsid w:val="00E01F37"/>
    <w:rsid w:val="00E11C8E"/>
    <w:rsid w:val="00E1531E"/>
    <w:rsid w:val="00E25239"/>
    <w:rsid w:val="00E3673C"/>
    <w:rsid w:val="00E52B7C"/>
    <w:rsid w:val="00E7536F"/>
    <w:rsid w:val="00E805D6"/>
    <w:rsid w:val="00E9066D"/>
    <w:rsid w:val="00E966A3"/>
    <w:rsid w:val="00EB0186"/>
    <w:rsid w:val="00EB14ED"/>
    <w:rsid w:val="00ED1EAF"/>
    <w:rsid w:val="00EE183F"/>
    <w:rsid w:val="00EE4361"/>
    <w:rsid w:val="00F24AAC"/>
    <w:rsid w:val="00F30F86"/>
    <w:rsid w:val="00F313B0"/>
    <w:rsid w:val="00F53039"/>
    <w:rsid w:val="00F878B4"/>
    <w:rsid w:val="00F97CB9"/>
    <w:rsid w:val="00FD2E89"/>
    <w:rsid w:val="00FF2D4E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D4C"/>
  <w15:chartTrackingRefBased/>
  <w15:docId w15:val="{4E90DCC4-8DB4-D841-9A74-F17CD30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F8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31D2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69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3006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4300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06DD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06DD"/>
    <w:rPr>
      <w:rFonts w:ascii="Times New Roman" w:hAnsi="Times New Roman" w:cs="Times New Roman"/>
      <w:sz w:val="18"/>
      <w:szCs w:val="18"/>
    </w:rPr>
  </w:style>
  <w:style w:type="paragraph" w:styleId="Korrektur">
    <w:name w:val="Revision"/>
    <w:hidden/>
    <w:uiPriority w:val="99"/>
    <w:semiHidden/>
    <w:rsid w:val="0037549A"/>
  </w:style>
  <w:style w:type="paragraph" w:styleId="NormalWeb">
    <w:name w:val="Normal (Web)"/>
    <w:basedOn w:val="Normal"/>
    <w:uiPriority w:val="99"/>
    <w:semiHidden/>
    <w:unhideWhenUsed/>
    <w:rsid w:val="00E7536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3.dk" TargetMode="External"/><Relationship Id="rId5" Type="http://schemas.openxmlformats.org/officeDocument/2006/relationships/hyperlink" Target="http://www.1stweb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</dc:creator>
  <cp:keywords/>
  <dc:description/>
  <cp:lastModifiedBy>Support Lindskov</cp:lastModifiedBy>
  <cp:revision>9</cp:revision>
  <dcterms:created xsi:type="dcterms:W3CDTF">2020-02-28T15:32:00Z</dcterms:created>
  <dcterms:modified xsi:type="dcterms:W3CDTF">2020-03-02T10:25:00Z</dcterms:modified>
</cp:coreProperties>
</file>