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8" w:rsidRPr="00686D8E" w:rsidRDefault="000772F2" w:rsidP="00F618BE">
      <w:pPr>
        <w:rPr>
          <w:rFonts w:ascii="Georgia" w:eastAsia="Times New Roman" w:hAnsi="Georgia"/>
          <w:b/>
          <w:sz w:val="32"/>
          <w:szCs w:val="32"/>
        </w:rPr>
      </w:pPr>
      <w:bookmarkStart w:id="0" w:name="_GoBack"/>
      <w:bookmarkEnd w:id="0"/>
      <w:r w:rsidRPr="00686D8E">
        <w:rPr>
          <w:rFonts w:ascii="Georgia" w:eastAsia="Times New Roman" w:hAnsi="Georgia"/>
          <w:b/>
          <w:sz w:val="32"/>
          <w:szCs w:val="32"/>
        </w:rPr>
        <w:t>Ny chefkonsulent til ATV</w:t>
      </w:r>
    </w:p>
    <w:p w:rsidR="00772E12" w:rsidRPr="00686D8E" w:rsidRDefault="00F618BE" w:rsidP="00F618BE">
      <w:pPr>
        <w:rPr>
          <w:rFonts w:ascii="Georgia" w:eastAsia="Times New Roman" w:hAnsi="Georgia"/>
          <w:b/>
          <w:szCs w:val="20"/>
        </w:rPr>
      </w:pPr>
      <w:r w:rsidRPr="00686D8E">
        <w:rPr>
          <w:rFonts w:ascii="Georgia" w:eastAsia="Times New Roman" w:hAnsi="Georgia"/>
          <w:b/>
          <w:szCs w:val="20"/>
        </w:rPr>
        <w:br/>
      </w:r>
      <w:r w:rsidR="00772E12" w:rsidRPr="00686D8E">
        <w:rPr>
          <w:rFonts w:ascii="Georgia" w:eastAsia="Times New Roman" w:hAnsi="Georgia"/>
          <w:b/>
          <w:szCs w:val="20"/>
        </w:rPr>
        <w:t>Akademiet for de Tekniske Videnskaber (ATV) styrker organisationen med ansættelsen af Vibeke Schrøder som ny chefkonsulent.</w:t>
      </w:r>
    </w:p>
    <w:p w:rsidR="00DE6D97" w:rsidRPr="00686D8E" w:rsidRDefault="00772E12" w:rsidP="000772F2">
      <w:pPr>
        <w:rPr>
          <w:rFonts w:ascii="Georgia" w:eastAsia="Times New Roman" w:hAnsi="Georgia"/>
          <w:szCs w:val="20"/>
        </w:rPr>
      </w:pPr>
      <w:r w:rsidRPr="00686D8E">
        <w:rPr>
          <w:rFonts w:ascii="Georgia" w:eastAsia="Times New Roman" w:hAnsi="Georgia"/>
          <w:b/>
          <w:szCs w:val="20"/>
        </w:rPr>
        <w:br/>
      </w:r>
      <w:r w:rsidR="00F87817" w:rsidRPr="00686D8E">
        <w:rPr>
          <w:rFonts w:ascii="Georgia" w:eastAsia="Times New Roman" w:hAnsi="Georgia"/>
          <w:szCs w:val="20"/>
        </w:rPr>
        <w:t xml:space="preserve">Akademiet for de Tekniske Videnskaber (ATV) </w:t>
      </w:r>
      <w:r w:rsidR="000772F2" w:rsidRPr="00686D8E">
        <w:rPr>
          <w:rFonts w:ascii="Georgia" w:eastAsia="Times New Roman" w:hAnsi="Georgia"/>
          <w:szCs w:val="20"/>
        </w:rPr>
        <w:t>har pr. 1. april 2015 ansat Vibeke Schrøder som chefkonsulent.</w:t>
      </w:r>
      <w:r w:rsidR="00DE6D97" w:rsidRPr="00686D8E">
        <w:rPr>
          <w:rFonts w:ascii="Georgia" w:eastAsia="Times New Roman" w:hAnsi="Georgia"/>
          <w:szCs w:val="20"/>
        </w:rPr>
        <w:t xml:space="preserve"> Vibeke Schrøder er 46 år, </w:t>
      </w:r>
      <w:r w:rsidR="00D2779D" w:rsidRPr="00686D8E">
        <w:rPr>
          <w:rFonts w:ascii="Georgia" w:eastAsia="Times New Roman" w:hAnsi="Georgia"/>
          <w:szCs w:val="20"/>
        </w:rPr>
        <w:t>cand.scient i kulturgeografi</w:t>
      </w:r>
      <w:r w:rsidR="00DE6D97" w:rsidRPr="00686D8E">
        <w:rPr>
          <w:rFonts w:ascii="Georgia" w:eastAsia="Times New Roman" w:hAnsi="Georgia"/>
          <w:szCs w:val="20"/>
        </w:rPr>
        <w:t xml:space="preserve"> og har et særdeles grundigt kendskab til forskningspolitik og forskningsrådssystemet.</w:t>
      </w:r>
    </w:p>
    <w:p w:rsidR="00DE6D97" w:rsidRPr="00686D8E" w:rsidRDefault="00DE6D97" w:rsidP="000772F2">
      <w:pPr>
        <w:rPr>
          <w:rFonts w:ascii="Georgia" w:eastAsia="Times New Roman" w:hAnsi="Georgia"/>
          <w:szCs w:val="20"/>
        </w:rPr>
      </w:pPr>
    </w:p>
    <w:p w:rsidR="00937A21" w:rsidRPr="00686D8E" w:rsidRDefault="00DE6D97" w:rsidP="000772F2">
      <w:pPr>
        <w:rPr>
          <w:rFonts w:ascii="Georgia" w:eastAsia="Times New Roman" w:hAnsi="Georgia"/>
          <w:szCs w:val="20"/>
        </w:rPr>
      </w:pPr>
      <w:r w:rsidRPr="00686D8E">
        <w:rPr>
          <w:rFonts w:ascii="Georgia" w:eastAsia="Times New Roman" w:hAnsi="Georgia"/>
          <w:szCs w:val="20"/>
        </w:rPr>
        <w:t xml:space="preserve">I ATV vil hun </w:t>
      </w:r>
      <w:r w:rsidR="002D6435">
        <w:rPr>
          <w:rFonts w:ascii="Georgia" w:eastAsia="Times New Roman" w:hAnsi="Georgia"/>
          <w:szCs w:val="20"/>
        </w:rPr>
        <w:t xml:space="preserve">få en nøglerolle i implementeringen af Akademiets nye strategi og </w:t>
      </w:r>
      <w:r w:rsidRPr="00686D8E">
        <w:rPr>
          <w:rFonts w:ascii="Georgia" w:eastAsia="Times New Roman" w:hAnsi="Georgia"/>
          <w:szCs w:val="20"/>
        </w:rPr>
        <w:t>blandt andet blive projektleder for ATV’s Digitale Vismandsråd.</w:t>
      </w:r>
    </w:p>
    <w:p w:rsidR="00DE6D97" w:rsidRPr="00686D8E" w:rsidRDefault="00DE6D97" w:rsidP="000772F2">
      <w:pPr>
        <w:rPr>
          <w:rFonts w:ascii="Georgia" w:eastAsia="Times New Roman" w:hAnsi="Georgia"/>
          <w:szCs w:val="20"/>
        </w:rPr>
      </w:pPr>
    </w:p>
    <w:p w:rsidR="00DE6D97" w:rsidRPr="00686D8E" w:rsidRDefault="00DA792B" w:rsidP="000772F2">
      <w:pPr>
        <w:rPr>
          <w:rFonts w:ascii="Georgia" w:eastAsia="Times New Roman" w:hAnsi="Georgia"/>
          <w:szCs w:val="20"/>
        </w:rPr>
      </w:pPr>
      <w:r w:rsidRPr="00686D8E">
        <w:rPr>
          <w:rFonts w:ascii="Georgia" w:eastAsia="Times New Roman" w:hAnsi="Georgia"/>
          <w:szCs w:val="20"/>
        </w:rPr>
        <w:t>Hun kommer fra en stilling som seniorkonsulent i Danmark</w:t>
      </w:r>
      <w:r w:rsidR="009425C5">
        <w:rPr>
          <w:rFonts w:ascii="Georgia" w:eastAsia="Times New Roman" w:hAnsi="Georgia"/>
          <w:szCs w:val="20"/>
        </w:rPr>
        <w:t>s</w:t>
      </w:r>
      <w:r w:rsidRPr="00686D8E">
        <w:rPr>
          <w:rFonts w:ascii="Georgia" w:eastAsia="Times New Roman" w:hAnsi="Georgia"/>
          <w:szCs w:val="20"/>
        </w:rPr>
        <w:t xml:space="preserve"> Grundforskningsfond, hvor hun har været ansat de seneste otte år. Før det har hun været fuldmægtig i Forskningsministeriet, Forskningsstyrelsen og leder af styrelsens direktionssekretariat.</w:t>
      </w:r>
    </w:p>
    <w:p w:rsidR="00D2779D" w:rsidRPr="00686D8E" w:rsidRDefault="00D2779D" w:rsidP="000772F2">
      <w:pPr>
        <w:rPr>
          <w:rFonts w:ascii="Georgia" w:eastAsia="Times New Roman" w:hAnsi="Georgia"/>
          <w:szCs w:val="20"/>
        </w:rPr>
      </w:pPr>
    </w:p>
    <w:p w:rsidR="00D2779D" w:rsidRPr="00686D8E" w:rsidRDefault="00D2779D" w:rsidP="000772F2">
      <w:pPr>
        <w:rPr>
          <w:rFonts w:ascii="Georgia" w:eastAsia="Times New Roman" w:hAnsi="Georgia"/>
          <w:szCs w:val="20"/>
        </w:rPr>
      </w:pPr>
      <w:r w:rsidRPr="00686D8E">
        <w:rPr>
          <w:rFonts w:ascii="Georgia" w:eastAsia="Times New Roman" w:hAnsi="Georgia"/>
          <w:szCs w:val="20"/>
        </w:rPr>
        <w:t>ATV er en uafhængig, medlemsdrevet tænketank med fokus på teknologiudvikling. ATV’s vision er, at Danmark skal være blandt verdens fem førende Science and Engineering-regioner</w:t>
      </w:r>
      <w:r w:rsidR="00772E12" w:rsidRPr="00686D8E">
        <w:rPr>
          <w:rFonts w:ascii="Georgia" w:eastAsia="Times New Roman" w:hAnsi="Georgia"/>
          <w:szCs w:val="20"/>
        </w:rPr>
        <w:t xml:space="preserve"> – til gavn for fremtidens generationer.</w:t>
      </w:r>
    </w:p>
    <w:p w:rsidR="00F618BE" w:rsidRPr="00686D8E" w:rsidRDefault="00F618BE" w:rsidP="00F618BE">
      <w:pPr>
        <w:rPr>
          <w:rFonts w:ascii="Georgia" w:eastAsia="Times New Roman" w:hAnsi="Georgia"/>
          <w:szCs w:val="20"/>
        </w:rPr>
      </w:pPr>
    </w:p>
    <w:p w:rsidR="00F618BE" w:rsidRPr="00686D8E" w:rsidRDefault="00F618BE" w:rsidP="00F618BE">
      <w:pPr>
        <w:rPr>
          <w:rFonts w:ascii="Georgia" w:eastAsia="Times New Roman" w:hAnsi="Georgia"/>
          <w:b/>
          <w:szCs w:val="20"/>
        </w:rPr>
      </w:pPr>
      <w:r w:rsidRPr="00686D8E">
        <w:rPr>
          <w:rFonts w:ascii="Georgia" w:eastAsia="Times New Roman" w:hAnsi="Georgia"/>
          <w:b/>
          <w:szCs w:val="20"/>
        </w:rPr>
        <w:t>Yderligere oplysninger</w:t>
      </w:r>
    </w:p>
    <w:p w:rsidR="00BA4B6E" w:rsidRPr="00686D8E" w:rsidRDefault="008E0A32" w:rsidP="00F618BE">
      <w:pPr>
        <w:rPr>
          <w:rFonts w:ascii="Georgia" w:eastAsia="Times New Roman" w:hAnsi="Georgia"/>
          <w:szCs w:val="20"/>
        </w:rPr>
      </w:pPr>
      <w:r w:rsidRPr="00686D8E">
        <w:rPr>
          <w:rFonts w:ascii="Georgia" w:eastAsia="Times New Roman" w:hAnsi="Georgia"/>
          <w:szCs w:val="20"/>
        </w:rPr>
        <w:t>Lia Leffland, akademidirekt</w:t>
      </w:r>
      <w:r w:rsidR="00665F5F" w:rsidRPr="00686D8E">
        <w:rPr>
          <w:rFonts w:ascii="Georgia" w:eastAsia="Times New Roman" w:hAnsi="Georgia"/>
          <w:szCs w:val="20"/>
        </w:rPr>
        <w:t>ør for ATV, telefon 41 17 59 59</w:t>
      </w:r>
    </w:p>
    <w:p w:rsidR="000772F2" w:rsidRPr="00686D8E" w:rsidRDefault="000772F2" w:rsidP="00F618BE">
      <w:pPr>
        <w:rPr>
          <w:rFonts w:ascii="Georgia" w:eastAsia="Times New Roman" w:hAnsi="Georgia"/>
          <w:szCs w:val="20"/>
        </w:rPr>
      </w:pPr>
      <w:r w:rsidRPr="00686D8E">
        <w:rPr>
          <w:rFonts w:ascii="Georgia" w:eastAsia="Times New Roman" w:hAnsi="Georgia"/>
          <w:szCs w:val="20"/>
        </w:rPr>
        <w:t>Vibeke Schrøder, chefkonsulent, telefon</w:t>
      </w:r>
      <w:r w:rsidRPr="00523C34">
        <w:rPr>
          <w:rFonts w:ascii="Georgia" w:hAnsi="Georgia"/>
        </w:rPr>
        <w:t xml:space="preserve"> </w:t>
      </w:r>
      <w:r w:rsidR="00523C34" w:rsidRPr="00523C34">
        <w:rPr>
          <w:rFonts w:ascii="Georgia" w:hAnsi="Georgia"/>
        </w:rPr>
        <w:t>45 96 08 15</w:t>
      </w:r>
    </w:p>
    <w:p w:rsidR="006C5578" w:rsidRPr="00686D8E" w:rsidRDefault="006C5578" w:rsidP="00F618BE">
      <w:pPr>
        <w:rPr>
          <w:rFonts w:ascii="Georgia" w:eastAsia="Times New Roman" w:hAnsi="Georgia"/>
          <w:szCs w:val="20"/>
        </w:rPr>
      </w:pPr>
      <w:r w:rsidRPr="00686D8E">
        <w:rPr>
          <w:rFonts w:ascii="Georgia" w:eastAsia="Times New Roman" w:hAnsi="Georgia"/>
          <w:szCs w:val="20"/>
        </w:rPr>
        <w:t xml:space="preserve">ATV’s hjemmeside </w:t>
      </w:r>
      <w:hyperlink r:id="rId8" w:history="1">
        <w:r w:rsidRPr="00686D8E">
          <w:rPr>
            <w:rStyle w:val="Hyperlink"/>
            <w:rFonts w:ascii="Georgia" w:eastAsia="Times New Roman" w:hAnsi="Georgia"/>
            <w:szCs w:val="20"/>
          </w:rPr>
          <w:t>www.atv.dk</w:t>
        </w:r>
      </w:hyperlink>
    </w:p>
    <w:p w:rsidR="006C5578" w:rsidRPr="00686D8E" w:rsidRDefault="006C5578" w:rsidP="00F618BE">
      <w:pPr>
        <w:rPr>
          <w:rFonts w:ascii="Georgia" w:eastAsia="Times New Roman" w:hAnsi="Georgia"/>
          <w:szCs w:val="20"/>
        </w:rPr>
      </w:pPr>
    </w:p>
    <w:sectPr w:rsidR="006C5578" w:rsidRPr="00686D8E" w:rsidSect="00444538">
      <w:headerReference w:type="default" r:id="rId9"/>
      <w:headerReference w:type="first" r:id="rId10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98" w:rsidRDefault="00845C98">
      <w:r>
        <w:separator/>
      </w:r>
    </w:p>
  </w:endnote>
  <w:endnote w:type="continuationSeparator" w:id="0">
    <w:p w:rsidR="00845C98" w:rsidRDefault="0084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98" w:rsidRDefault="00845C98">
      <w:r>
        <w:separator/>
      </w:r>
    </w:p>
  </w:footnote>
  <w:footnote w:type="continuationSeparator" w:id="0">
    <w:p w:rsidR="00845C98" w:rsidRDefault="0084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2B" w:rsidRDefault="009444FD">
    <w:pPr>
      <w:pStyle w:val="Sidehoved"/>
      <w:ind w:right="-1814"/>
      <w:jc w:val="right"/>
    </w:pPr>
    <w:r>
      <w:rPr>
        <w:rStyle w:val="Sidetal"/>
      </w:rPr>
      <w:fldChar w:fldCharType="begin"/>
    </w:r>
    <w:r w:rsidR="003C052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F87817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2B" w:rsidRPr="00686D8E" w:rsidRDefault="00190DB3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490008679" r:id="rId2"/>
      </w:pict>
    </w:r>
    <w:r w:rsidR="007A465B">
      <w:rPr>
        <w:rFonts w:ascii="Georgia" w:hAnsi="Georgia"/>
        <w:b/>
        <w:szCs w:val="20"/>
      </w:rPr>
      <w:t>ATV – A</w:t>
    </w:r>
    <w:r w:rsidR="003C052B" w:rsidRPr="00686D8E">
      <w:rPr>
        <w:rFonts w:ascii="Georgia" w:hAnsi="Georgia"/>
        <w:b/>
        <w:szCs w:val="20"/>
      </w:rPr>
      <w:t>kadem</w:t>
    </w:r>
    <w:r w:rsidR="007A465B">
      <w:rPr>
        <w:rFonts w:ascii="Georgia" w:hAnsi="Georgia"/>
        <w:b/>
        <w:szCs w:val="20"/>
      </w:rPr>
      <w:t>iet for de Tekniske Videnskaber</w:t>
    </w:r>
    <w:r w:rsidR="008B31B7" w:rsidRPr="00686D8E">
      <w:rPr>
        <w:rFonts w:ascii="Georgia" w:hAnsi="Georgia"/>
        <w:szCs w:val="20"/>
      </w:rPr>
      <w:br/>
    </w:r>
    <w:r w:rsidR="008B31B7">
      <w:rPr>
        <w:rFonts w:ascii="Times New Roman" w:hAnsi="Times New Roman"/>
        <w:sz w:val="21"/>
        <w:szCs w:val="21"/>
      </w:rPr>
      <w:br/>
    </w:r>
    <w:r w:rsidR="008B31B7" w:rsidRPr="00686D8E">
      <w:rPr>
        <w:rFonts w:ascii="Georgia" w:hAnsi="Georgia"/>
        <w:szCs w:val="20"/>
      </w:rPr>
      <w:t xml:space="preserve">Pressemeddelelse, den </w:t>
    </w:r>
    <w:r w:rsidR="00A8766B">
      <w:rPr>
        <w:rFonts w:ascii="Georgia" w:hAnsi="Georgia"/>
        <w:szCs w:val="20"/>
      </w:rPr>
      <w:t>8</w:t>
    </w:r>
    <w:r w:rsidR="000772F2" w:rsidRPr="00686D8E">
      <w:rPr>
        <w:rFonts w:ascii="Georgia" w:hAnsi="Georgia"/>
        <w:szCs w:val="20"/>
      </w:rPr>
      <w:t>. april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49ED"/>
    <w:rsid w:val="0001097F"/>
    <w:rsid w:val="00023EC8"/>
    <w:rsid w:val="0002783C"/>
    <w:rsid w:val="000316B3"/>
    <w:rsid w:val="000378AD"/>
    <w:rsid w:val="00037EAA"/>
    <w:rsid w:val="00046371"/>
    <w:rsid w:val="0005052E"/>
    <w:rsid w:val="0005344F"/>
    <w:rsid w:val="0005562B"/>
    <w:rsid w:val="00065F87"/>
    <w:rsid w:val="000708E4"/>
    <w:rsid w:val="00070ED5"/>
    <w:rsid w:val="000772F2"/>
    <w:rsid w:val="0009062A"/>
    <w:rsid w:val="000A3064"/>
    <w:rsid w:val="000D1ED6"/>
    <w:rsid w:val="000E0EB6"/>
    <w:rsid w:val="000E2461"/>
    <w:rsid w:val="000E4514"/>
    <w:rsid w:val="00113543"/>
    <w:rsid w:val="001146AB"/>
    <w:rsid w:val="00125109"/>
    <w:rsid w:val="00135429"/>
    <w:rsid w:val="00142AAF"/>
    <w:rsid w:val="001519BD"/>
    <w:rsid w:val="00163F2C"/>
    <w:rsid w:val="00174FE3"/>
    <w:rsid w:val="00176CD3"/>
    <w:rsid w:val="00181AB7"/>
    <w:rsid w:val="00190DB3"/>
    <w:rsid w:val="00196853"/>
    <w:rsid w:val="001B353E"/>
    <w:rsid w:val="001B5494"/>
    <w:rsid w:val="001C5A11"/>
    <w:rsid w:val="001E0FB9"/>
    <w:rsid w:val="001F3ADF"/>
    <w:rsid w:val="001F5F23"/>
    <w:rsid w:val="001F6E32"/>
    <w:rsid w:val="00203FA3"/>
    <w:rsid w:val="00206A44"/>
    <w:rsid w:val="002106A4"/>
    <w:rsid w:val="00212CE9"/>
    <w:rsid w:val="00227125"/>
    <w:rsid w:val="00232AD2"/>
    <w:rsid w:val="00237D1A"/>
    <w:rsid w:val="002401AD"/>
    <w:rsid w:val="0024390D"/>
    <w:rsid w:val="00254BF3"/>
    <w:rsid w:val="002618B4"/>
    <w:rsid w:val="00267BC7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4DCF"/>
    <w:rsid w:val="002D21E7"/>
    <w:rsid w:val="002D6435"/>
    <w:rsid w:val="002E28DB"/>
    <w:rsid w:val="002E720C"/>
    <w:rsid w:val="002E766C"/>
    <w:rsid w:val="002F512D"/>
    <w:rsid w:val="002F6DBF"/>
    <w:rsid w:val="00306623"/>
    <w:rsid w:val="00307FB6"/>
    <w:rsid w:val="00316EC8"/>
    <w:rsid w:val="003214DD"/>
    <w:rsid w:val="00321E0E"/>
    <w:rsid w:val="003425FC"/>
    <w:rsid w:val="003446A7"/>
    <w:rsid w:val="00351AD2"/>
    <w:rsid w:val="003520FD"/>
    <w:rsid w:val="00353FE3"/>
    <w:rsid w:val="003554BB"/>
    <w:rsid w:val="00370317"/>
    <w:rsid w:val="00374534"/>
    <w:rsid w:val="00385F76"/>
    <w:rsid w:val="00392D70"/>
    <w:rsid w:val="00392EEF"/>
    <w:rsid w:val="003930FB"/>
    <w:rsid w:val="00397B06"/>
    <w:rsid w:val="003A4310"/>
    <w:rsid w:val="003B0D64"/>
    <w:rsid w:val="003B10BC"/>
    <w:rsid w:val="003B2704"/>
    <w:rsid w:val="003C052B"/>
    <w:rsid w:val="003D221B"/>
    <w:rsid w:val="003D2240"/>
    <w:rsid w:val="003E554C"/>
    <w:rsid w:val="003E6CA5"/>
    <w:rsid w:val="004000A0"/>
    <w:rsid w:val="00411F3C"/>
    <w:rsid w:val="004310AA"/>
    <w:rsid w:val="00431190"/>
    <w:rsid w:val="00433F34"/>
    <w:rsid w:val="00440D71"/>
    <w:rsid w:val="00444538"/>
    <w:rsid w:val="00444F5D"/>
    <w:rsid w:val="0044560E"/>
    <w:rsid w:val="00462137"/>
    <w:rsid w:val="004716DB"/>
    <w:rsid w:val="00474708"/>
    <w:rsid w:val="00484D73"/>
    <w:rsid w:val="004904EE"/>
    <w:rsid w:val="004914C6"/>
    <w:rsid w:val="0049158F"/>
    <w:rsid w:val="004936B0"/>
    <w:rsid w:val="004B567E"/>
    <w:rsid w:val="004C2615"/>
    <w:rsid w:val="004C478F"/>
    <w:rsid w:val="004D5793"/>
    <w:rsid w:val="004E5A04"/>
    <w:rsid w:val="004F6267"/>
    <w:rsid w:val="005013F2"/>
    <w:rsid w:val="00505DEA"/>
    <w:rsid w:val="00515447"/>
    <w:rsid w:val="00521073"/>
    <w:rsid w:val="00523C34"/>
    <w:rsid w:val="00525BA2"/>
    <w:rsid w:val="00526030"/>
    <w:rsid w:val="00532F05"/>
    <w:rsid w:val="00536ACD"/>
    <w:rsid w:val="00541564"/>
    <w:rsid w:val="00542A61"/>
    <w:rsid w:val="005467C3"/>
    <w:rsid w:val="0054739B"/>
    <w:rsid w:val="00554CE4"/>
    <w:rsid w:val="00584872"/>
    <w:rsid w:val="00591593"/>
    <w:rsid w:val="005A0985"/>
    <w:rsid w:val="005A4895"/>
    <w:rsid w:val="005B123A"/>
    <w:rsid w:val="005B378F"/>
    <w:rsid w:val="005C6EC8"/>
    <w:rsid w:val="005D3302"/>
    <w:rsid w:val="005E0774"/>
    <w:rsid w:val="005F5411"/>
    <w:rsid w:val="005F69A0"/>
    <w:rsid w:val="00607260"/>
    <w:rsid w:val="00610DB1"/>
    <w:rsid w:val="00613129"/>
    <w:rsid w:val="0062799A"/>
    <w:rsid w:val="00641049"/>
    <w:rsid w:val="00644E61"/>
    <w:rsid w:val="00646BE3"/>
    <w:rsid w:val="0065245A"/>
    <w:rsid w:val="0065377A"/>
    <w:rsid w:val="00653D1B"/>
    <w:rsid w:val="00660AD9"/>
    <w:rsid w:val="00665F5F"/>
    <w:rsid w:val="006718C1"/>
    <w:rsid w:val="00673530"/>
    <w:rsid w:val="00673BCC"/>
    <w:rsid w:val="00683130"/>
    <w:rsid w:val="00686D8E"/>
    <w:rsid w:val="00695065"/>
    <w:rsid w:val="00695526"/>
    <w:rsid w:val="006A0588"/>
    <w:rsid w:val="006A29F3"/>
    <w:rsid w:val="006B5046"/>
    <w:rsid w:val="006C3364"/>
    <w:rsid w:val="006C4849"/>
    <w:rsid w:val="006C5578"/>
    <w:rsid w:val="006E0FF5"/>
    <w:rsid w:val="006E70DC"/>
    <w:rsid w:val="007100FF"/>
    <w:rsid w:val="00710507"/>
    <w:rsid w:val="00711451"/>
    <w:rsid w:val="00711AC7"/>
    <w:rsid w:val="00713796"/>
    <w:rsid w:val="0072127C"/>
    <w:rsid w:val="00725A0E"/>
    <w:rsid w:val="0074051C"/>
    <w:rsid w:val="00745938"/>
    <w:rsid w:val="007476DC"/>
    <w:rsid w:val="007534C0"/>
    <w:rsid w:val="00754AAA"/>
    <w:rsid w:val="00754C87"/>
    <w:rsid w:val="00763745"/>
    <w:rsid w:val="00770F8A"/>
    <w:rsid w:val="00772E12"/>
    <w:rsid w:val="0078587A"/>
    <w:rsid w:val="00786021"/>
    <w:rsid w:val="00786379"/>
    <w:rsid w:val="0079096F"/>
    <w:rsid w:val="007933AB"/>
    <w:rsid w:val="007A0442"/>
    <w:rsid w:val="007A465B"/>
    <w:rsid w:val="007C1606"/>
    <w:rsid w:val="007D5724"/>
    <w:rsid w:val="007D7D79"/>
    <w:rsid w:val="007D7FCD"/>
    <w:rsid w:val="007E24DD"/>
    <w:rsid w:val="007F4555"/>
    <w:rsid w:val="007F5DCD"/>
    <w:rsid w:val="00813798"/>
    <w:rsid w:val="00820263"/>
    <w:rsid w:val="008256BA"/>
    <w:rsid w:val="00845C98"/>
    <w:rsid w:val="008528B8"/>
    <w:rsid w:val="008559ED"/>
    <w:rsid w:val="00856585"/>
    <w:rsid w:val="00857A8C"/>
    <w:rsid w:val="00863EB1"/>
    <w:rsid w:val="008644C9"/>
    <w:rsid w:val="00881B59"/>
    <w:rsid w:val="00882157"/>
    <w:rsid w:val="008933AD"/>
    <w:rsid w:val="008A1A26"/>
    <w:rsid w:val="008A3008"/>
    <w:rsid w:val="008B1401"/>
    <w:rsid w:val="008B31B7"/>
    <w:rsid w:val="008B4F01"/>
    <w:rsid w:val="008E0A32"/>
    <w:rsid w:val="008F0499"/>
    <w:rsid w:val="008F7C2D"/>
    <w:rsid w:val="009224A1"/>
    <w:rsid w:val="00922F12"/>
    <w:rsid w:val="00923516"/>
    <w:rsid w:val="00937A21"/>
    <w:rsid w:val="009425C5"/>
    <w:rsid w:val="009444FD"/>
    <w:rsid w:val="00950428"/>
    <w:rsid w:val="00952DEB"/>
    <w:rsid w:val="009534B2"/>
    <w:rsid w:val="009540C7"/>
    <w:rsid w:val="009545CC"/>
    <w:rsid w:val="009553BE"/>
    <w:rsid w:val="00960C0C"/>
    <w:rsid w:val="00961CC0"/>
    <w:rsid w:val="00962DAF"/>
    <w:rsid w:val="00967F02"/>
    <w:rsid w:val="009730B7"/>
    <w:rsid w:val="00973AD3"/>
    <w:rsid w:val="00976F67"/>
    <w:rsid w:val="00983DC1"/>
    <w:rsid w:val="00991798"/>
    <w:rsid w:val="0099616B"/>
    <w:rsid w:val="009B1174"/>
    <w:rsid w:val="009B149A"/>
    <w:rsid w:val="009B233D"/>
    <w:rsid w:val="009B2B4B"/>
    <w:rsid w:val="009D50EC"/>
    <w:rsid w:val="009D664A"/>
    <w:rsid w:val="009E1BC6"/>
    <w:rsid w:val="009E4FD2"/>
    <w:rsid w:val="009E5DA0"/>
    <w:rsid w:val="009F39C8"/>
    <w:rsid w:val="00A075EE"/>
    <w:rsid w:val="00A13B3D"/>
    <w:rsid w:val="00A15D7B"/>
    <w:rsid w:val="00A26B44"/>
    <w:rsid w:val="00A3080F"/>
    <w:rsid w:val="00A32E9D"/>
    <w:rsid w:val="00A47AFC"/>
    <w:rsid w:val="00A57AAA"/>
    <w:rsid w:val="00A60BAD"/>
    <w:rsid w:val="00A6507C"/>
    <w:rsid w:val="00A736A3"/>
    <w:rsid w:val="00A74E97"/>
    <w:rsid w:val="00A84073"/>
    <w:rsid w:val="00A8766B"/>
    <w:rsid w:val="00A90D84"/>
    <w:rsid w:val="00A97A55"/>
    <w:rsid w:val="00AA4C5E"/>
    <w:rsid w:val="00AB0EE3"/>
    <w:rsid w:val="00AC1323"/>
    <w:rsid w:val="00AD442F"/>
    <w:rsid w:val="00AD6544"/>
    <w:rsid w:val="00AD7A46"/>
    <w:rsid w:val="00AF1397"/>
    <w:rsid w:val="00B0449F"/>
    <w:rsid w:val="00B04EDC"/>
    <w:rsid w:val="00B14897"/>
    <w:rsid w:val="00B17DF3"/>
    <w:rsid w:val="00B33F85"/>
    <w:rsid w:val="00B41305"/>
    <w:rsid w:val="00B46482"/>
    <w:rsid w:val="00B47E8A"/>
    <w:rsid w:val="00B5104D"/>
    <w:rsid w:val="00B67C55"/>
    <w:rsid w:val="00B7313B"/>
    <w:rsid w:val="00B82D26"/>
    <w:rsid w:val="00B84020"/>
    <w:rsid w:val="00B8463C"/>
    <w:rsid w:val="00B85E29"/>
    <w:rsid w:val="00B926FD"/>
    <w:rsid w:val="00B927ED"/>
    <w:rsid w:val="00B93243"/>
    <w:rsid w:val="00B95DEA"/>
    <w:rsid w:val="00B95E88"/>
    <w:rsid w:val="00B96287"/>
    <w:rsid w:val="00BA341A"/>
    <w:rsid w:val="00BA4B6E"/>
    <w:rsid w:val="00BC0A35"/>
    <w:rsid w:val="00BC0B6A"/>
    <w:rsid w:val="00BD0244"/>
    <w:rsid w:val="00BD0E19"/>
    <w:rsid w:val="00BD1898"/>
    <w:rsid w:val="00BE6785"/>
    <w:rsid w:val="00BE72EF"/>
    <w:rsid w:val="00BF3F83"/>
    <w:rsid w:val="00BF71DB"/>
    <w:rsid w:val="00C04BEA"/>
    <w:rsid w:val="00C236E4"/>
    <w:rsid w:val="00C26102"/>
    <w:rsid w:val="00C422AD"/>
    <w:rsid w:val="00C51D09"/>
    <w:rsid w:val="00C522EE"/>
    <w:rsid w:val="00C54D1C"/>
    <w:rsid w:val="00C673B1"/>
    <w:rsid w:val="00C80DE1"/>
    <w:rsid w:val="00C82853"/>
    <w:rsid w:val="00C858FD"/>
    <w:rsid w:val="00C869D7"/>
    <w:rsid w:val="00C869F5"/>
    <w:rsid w:val="00C86FF9"/>
    <w:rsid w:val="00C90610"/>
    <w:rsid w:val="00CA4390"/>
    <w:rsid w:val="00CB23AD"/>
    <w:rsid w:val="00CB2726"/>
    <w:rsid w:val="00CC14E0"/>
    <w:rsid w:val="00CD2B21"/>
    <w:rsid w:val="00CE1561"/>
    <w:rsid w:val="00CE40E8"/>
    <w:rsid w:val="00D0774A"/>
    <w:rsid w:val="00D139AE"/>
    <w:rsid w:val="00D1688C"/>
    <w:rsid w:val="00D2779D"/>
    <w:rsid w:val="00D353ED"/>
    <w:rsid w:val="00D5449F"/>
    <w:rsid w:val="00D544CB"/>
    <w:rsid w:val="00D54677"/>
    <w:rsid w:val="00D5500F"/>
    <w:rsid w:val="00D62297"/>
    <w:rsid w:val="00D6281E"/>
    <w:rsid w:val="00D62F52"/>
    <w:rsid w:val="00D84F53"/>
    <w:rsid w:val="00DA4CB3"/>
    <w:rsid w:val="00DA6D08"/>
    <w:rsid w:val="00DA792B"/>
    <w:rsid w:val="00DB4945"/>
    <w:rsid w:val="00DD0B4B"/>
    <w:rsid w:val="00DE6D97"/>
    <w:rsid w:val="00DF4906"/>
    <w:rsid w:val="00E01B56"/>
    <w:rsid w:val="00E05550"/>
    <w:rsid w:val="00E2745A"/>
    <w:rsid w:val="00E32736"/>
    <w:rsid w:val="00E33F77"/>
    <w:rsid w:val="00E50BC8"/>
    <w:rsid w:val="00E5560D"/>
    <w:rsid w:val="00E57340"/>
    <w:rsid w:val="00E62FD7"/>
    <w:rsid w:val="00E63036"/>
    <w:rsid w:val="00E64FB5"/>
    <w:rsid w:val="00E729A0"/>
    <w:rsid w:val="00E743F0"/>
    <w:rsid w:val="00E87499"/>
    <w:rsid w:val="00E9681F"/>
    <w:rsid w:val="00EA0BC0"/>
    <w:rsid w:val="00EA5102"/>
    <w:rsid w:val="00EA6831"/>
    <w:rsid w:val="00EA7428"/>
    <w:rsid w:val="00EB140B"/>
    <w:rsid w:val="00EB56D5"/>
    <w:rsid w:val="00EC7443"/>
    <w:rsid w:val="00ED4562"/>
    <w:rsid w:val="00ED5C61"/>
    <w:rsid w:val="00EE1EFF"/>
    <w:rsid w:val="00EE2147"/>
    <w:rsid w:val="00EF6361"/>
    <w:rsid w:val="00F005D1"/>
    <w:rsid w:val="00F101D3"/>
    <w:rsid w:val="00F14035"/>
    <w:rsid w:val="00F504FB"/>
    <w:rsid w:val="00F511C8"/>
    <w:rsid w:val="00F529A8"/>
    <w:rsid w:val="00F52DFC"/>
    <w:rsid w:val="00F618BE"/>
    <w:rsid w:val="00F63988"/>
    <w:rsid w:val="00F65AE1"/>
    <w:rsid w:val="00F704AF"/>
    <w:rsid w:val="00F73D3B"/>
    <w:rsid w:val="00F746C3"/>
    <w:rsid w:val="00F87817"/>
    <w:rsid w:val="00F9737B"/>
    <w:rsid w:val="00FA1284"/>
    <w:rsid w:val="00FB278F"/>
    <w:rsid w:val="00FB2EBC"/>
    <w:rsid w:val="00FD2464"/>
    <w:rsid w:val="00FE092A"/>
    <w:rsid w:val="00FE2F28"/>
    <w:rsid w:val="00FE5D12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v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1206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23</cp:revision>
  <cp:lastPrinted>2014-08-26T08:32:00Z</cp:lastPrinted>
  <dcterms:created xsi:type="dcterms:W3CDTF">2015-03-23T09:03:00Z</dcterms:created>
  <dcterms:modified xsi:type="dcterms:W3CDTF">2015-04-08T12:32:00Z</dcterms:modified>
</cp:coreProperties>
</file>