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33C5F4" w14:textId="77777777" w:rsidR="00671320" w:rsidRPr="004B41A8" w:rsidRDefault="003807FA" w:rsidP="00671320">
      <w:pPr>
        <w:pStyle w:val="BrdtextA"/>
        <w:tabs>
          <w:tab w:val="left" w:pos="8283"/>
        </w:tabs>
        <w:rPr>
          <w:rFonts w:ascii="Garamond" w:hAnsi="Garamond"/>
          <w:sz w:val="22"/>
          <w:szCs w:val="22"/>
          <w:lang w:val="en-US"/>
        </w:rPr>
      </w:pPr>
      <w:r w:rsidRPr="004B41A8">
        <w:rPr>
          <w:rFonts w:ascii="Garamond" w:hAnsi="Garamond"/>
          <w:noProof/>
          <w:sz w:val="22"/>
          <w:szCs w:val="22"/>
          <w:lang w:val="en-US" w:eastAsia="en-US"/>
        </w:rPr>
        <w:drawing>
          <wp:anchor distT="0" distB="0" distL="114300" distR="114300" simplePos="0" relativeHeight="251659776" behindDoc="0" locked="0" layoutInCell="1" allowOverlap="1" wp14:anchorId="1CC18420" wp14:editId="46F69425">
            <wp:simplePos x="0" y="0"/>
            <wp:positionH relativeFrom="column">
              <wp:posOffset>1960110</wp:posOffset>
            </wp:positionH>
            <wp:positionV relativeFrom="paragraph">
              <wp:align>top</wp:align>
            </wp:positionV>
            <wp:extent cx="1084479" cy="1076325"/>
            <wp:effectExtent l="0" t="0" r="8255" b="0"/>
            <wp:wrapSquare wrapText="bothSides"/>
            <wp:docPr id="1073741825" name="officeArt object" descr="logo low"/>
            <wp:cNvGraphicFramePr/>
            <a:graphic xmlns:a="http://schemas.openxmlformats.org/drawingml/2006/main">
              <a:graphicData uri="http://schemas.openxmlformats.org/drawingml/2006/picture">
                <pic:pic xmlns:pic="http://schemas.openxmlformats.org/drawingml/2006/picture">
                  <pic:nvPicPr>
                    <pic:cNvPr id="1073741825" name="image1.jpeg" descr="logo low"/>
                    <pic:cNvPicPr>
                      <a:picLocks noChangeAspect="1"/>
                    </pic:cNvPicPr>
                  </pic:nvPicPr>
                  <pic:blipFill>
                    <a:blip r:embed="rId7">
                      <a:extLst>
                        <a:ext uri="{28A0092B-C50C-407E-A947-70E740481C1C}">
                          <a14:useLocalDpi xmlns:a14="http://schemas.microsoft.com/office/drawing/2010/main"/>
                        </a:ext>
                      </a:extLst>
                    </a:blip>
                    <a:stretch>
                      <a:fillRect/>
                    </a:stretch>
                  </pic:blipFill>
                  <pic:spPr>
                    <a:xfrm>
                      <a:off x="0" y="0"/>
                      <a:ext cx="1084479" cy="1076325"/>
                    </a:xfrm>
                    <a:prstGeom prst="rect">
                      <a:avLst/>
                    </a:prstGeom>
                    <a:ln w="12700" cap="flat">
                      <a:noFill/>
                      <a:miter lim="400000"/>
                    </a:ln>
                    <a:effectLst/>
                  </pic:spPr>
                </pic:pic>
              </a:graphicData>
            </a:graphic>
          </wp:anchor>
        </w:drawing>
      </w:r>
      <w:r w:rsidR="00065352" w:rsidRPr="004B41A8">
        <w:rPr>
          <w:rFonts w:ascii="Garamond" w:hAnsi="Garamond"/>
          <w:b/>
          <w:bCs/>
          <w:sz w:val="22"/>
          <w:szCs w:val="22"/>
          <w:lang w:val="en-US"/>
        </w:rPr>
        <w:br w:type="textWrapping" w:clear="all"/>
      </w:r>
      <w:r w:rsidR="00671320" w:rsidRPr="004B41A8">
        <w:rPr>
          <w:rFonts w:ascii="Garamond" w:hAnsi="Garamond"/>
          <w:sz w:val="22"/>
          <w:szCs w:val="22"/>
          <w:lang w:val="en-US"/>
        </w:rPr>
        <w:t>Press Release</w:t>
      </w:r>
    </w:p>
    <w:p w14:paraId="743DC7A0" w14:textId="4AB1DA0F" w:rsidR="00671320" w:rsidRPr="004B41A8" w:rsidRDefault="00671320" w:rsidP="00671320">
      <w:pPr>
        <w:pStyle w:val="BrdtextA"/>
        <w:tabs>
          <w:tab w:val="left" w:pos="8283"/>
        </w:tabs>
        <w:rPr>
          <w:rFonts w:ascii="Garamond" w:hAnsi="Garamond"/>
          <w:sz w:val="22"/>
          <w:szCs w:val="22"/>
          <w:lang w:val="en-US"/>
        </w:rPr>
      </w:pPr>
      <w:r w:rsidRPr="004B41A8">
        <w:rPr>
          <w:rFonts w:ascii="Garamond" w:hAnsi="Garamond"/>
          <w:sz w:val="22"/>
          <w:szCs w:val="22"/>
          <w:lang w:val="en-US"/>
        </w:rPr>
        <w:t xml:space="preserve">Stockholm, </w:t>
      </w:r>
      <w:r w:rsidR="004B41A8" w:rsidRPr="004B41A8">
        <w:rPr>
          <w:rFonts w:ascii="Garamond" w:hAnsi="Garamond"/>
          <w:sz w:val="22"/>
          <w:szCs w:val="22"/>
          <w:lang w:val="en-US"/>
        </w:rPr>
        <w:t>February 5</w:t>
      </w:r>
      <w:r w:rsidRPr="004B41A8">
        <w:rPr>
          <w:rFonts w:ascii="Garamond" w:hAnsi="Garamond"/>
          <w:sz w:val="22"/>
          <w:szCs w:val="22"/>
          <w:lang w:val="en-US"/>
        </w:rPr>
        <w:t>, 201</w:t>
      </w:r>
      <w:r w:rsidR="004B41A8" w:rsidRPr="004B41A8">
        <w:rPr>
          <w:rFonts w:ascii="Garamond" w:hAnsi="Garamond"/>
          <w:sz w:val="22"/>
          <w:szCs w:val="22"/>
          <w:lang w:val="en-US"/>
        </w:rPr>
        <w:t>8</w:t>
      </w:r>
    </w:p>
    <w:p w14:paraId="78A1B3B4" w14:textId="77777777" w:rsidR="008B4E11" w:rsidRPr="004B41A8" w:rsidRDefault="008B4E11" w:rsidP="00E22461">
      <w:pPr>
        <w:pStyle w:val="BrdtextA"/>
        <w:tabs>
          <w:tab w:val="left" w:pos="8283"/>
        </w:tabs>
        <w:rPr>
          <w:rFonts w:ascii="Garamond" w:hAnsi="Garamond"/>
          <w:sz w:val="22"/>
          <w:szCs w:val="22"/>
          <w:lang w:val="en-US"/>
        </w:rPr>
      </w:pPr>
    </w:p>
    <w:p w14:paraId="6E77E625" w14:textId="77777777" w:rsidR="004E0C47" w:rsidRPr="004B41A8" w:rsidRDefault="004E0C47" w:rsidP="00401AAD">
      <w:pPr>
        <w:pStyle w:val="BrdtextA"/>
        <w:suppressAutoHyphens/>
        <w:rPr>
          <w:rFonts w:ascii="Garamond" w:hAnsi="Garamond"/>
          <w:b/>
          <w:bCs/>
          <w:color w:val="222222"/>
          <w:sz w:val="22"/>
          <w:szCs w:val="22"/>
          <w:u w:color="222222"/>
          <w:lang w:val="en-US"/>
        </w:rPr>
      </w:pPr>
    </w:p>
    <w:p w14:paraId="1957B6AA" w14:textId="021ED030" w:rsidR="004B41A8" w:rsidRPr="00564A02" w:rsidRDefault="00391860" w:rsidP="004B41A8">
      <w:pPr>
        <w:pStyle w:val="BrdtextA"/>
        <w:widowControl w:val="0"/>
        <w:tabs>
          <w:tab w:val="left" w:pos="8283"/>
        </w:tabs>
        <w:suppressAutoHyphens/>
        <w:rPr>
          <w:rFonts w:ascii="Garamond" w:hAnsi="Garamond"/>
          <w:b/>
          <w:bCs/>
          <w:sz w:val="28"/>
          <w:szCs w:val="28"/>
          <w:lang w:val="en-US"/>
        </w:rPr>
      </w:pPr>
      <w:r w:rsidRPr="00564A02">
        <w:rPr>
          <w:rFonts w:ascii="Garamond" w:hAnsi="Garamond"/>
          <w:b/>
          <w:bCs/>
          <w:sz w:val="28"/>
          <w:szCs w:val="28"/>
          <w:lang w:val="en-US"/>
        </w:rPr>
        <w:t xml:space="preserve">New Josef Frank </w:t>
      </w:r>
      <w:r w:rsidR="00B651C3">
        <w:rPr>
          <w:rFonts w:ascii="Garamond" w:hAnsi="Garamond"/>
          <w:b/>
          <w:bCs/>
          <w:sz w:val="28"/>
          <w:szCs w:val="28"/>
          <w:lang w:val="en-US"/>
        </w:rPr>
        <w:t>interpretations</w:t>
      </w:r>
      <w:r w:rsidRPr="00564A02">
        <w:rPr>
          <w:rFonts w:ascii="Garamond" w:hAnsi="Garamond"/>
          <w:b/>
          <w:bCs/>
          <w:sz w:val="28"/>
          <w:szCs w:val="28"/>
          <w:lang w:val="en-US"/>
        </w:rPr>
        <w:t xml:space="preserve"> offered by international textile talents</w:t>
      </w:r>
    </w:p>
    <w:p w14:paraId="184A9B84" w14:textId="43DBFABD" w:rsidR="004B41A8" w:rsidRPr="00066DC9" w:rsidRDefault="00066DC9" w:rsidP="004B41A8">
      <w:pPr>
        <w:pStyle w:val="BrdtextA"/>
        <w:tabs>
          <w:tab w:val="left" w:pos="8283"/>
        </w:tabs>
        <w:suppressAutoHyphens/>
        <w:outlineLvl w:val="0"/>
        <w:rPr>
          <w:rFonts w:ascii="Garamond" w:hAnsi="Garamond"/>
          <w:b/>
          <w:sz w:val="22"/>
          <w:szCs w:val="22"/>
          <w:lang w:val="en-US"/>
        </w:rPr>
      </w:pPr>
      <w:r>
        <w:rPr>
          <w:rFonts w:ascii="Garamond" w:hAnsi="Garamond"/>
          <w:b/>
          <w:bCs/>
          <w:sz w:val="28"/>
          <w:szCs w:val="28"/>
          <w:lang w:val="en-US"/>
        </w:rPr>
        <w:br/>
      </w:r>
      <w:r w:rsidR="004B41A8" w:rsidRPr="00066DC9">
        <w:rPr>
          <w:rFonts w:ascii="Garamond" w:hAnsi="Garamond"/>
          <w:b/>
          <w:sz w:val="22"/>
          <w:szCs w:val="22"/>
          <w:lang w:val="en-US"/>
        </w:rPr>
        <w:t xml:space="preserve">A new world of </w:t>
      </w:r>
      <w:r w:rsidR="00B651C3">
        <w:rPr>
          <w:rFonts w:ascii="Garamond" w:hAnsi="Garamond"/>
          <w:b/>
          <w:sz w:val="22"/>
          <w:szCs w:val="22"/>
          <w:lang w:val="en-US"/>
        </w:rPr>
        <w:t>prints</w:t>
      </w:r>
      <w:r w:rsidR="004B41A8" w:rsidRPr="00066DC9">
        <w:rPr>
          <w:rFonts w:ascii="Garamond" w:hAnsi="Garamond"/>
          <w:b/>
          <w:sz w:val="22"/>
          <w:szCs w:val="22"/>
          <w:lang w:val="en-US"/>
        </w:rPr>
        <w:t xml:space="preserve"> with influences from Asia, Europe and North America </w:t>
      </w:r>
      <w:r w:rsidR="00391860" w:rsidRPr="00066DC9">
        <w:rPr>
          <w:rFonts w:ascii="Garamond" w:hAnsi="Garamond"/>
          <w:b/>
          <w:sz w:val="22"/>
          <w:szCs w:val="22"/>
          <w:lang w:val="en-US"/>
        </w:rPr>
        <w:t>is taking</w:t>
      </w:r>
      <w:r w:rsidR="004B41A8" w:rsidRPr="00066DC9">
        <w:rPr>
          <w:rFonts w:ascii="Garamond" w:hAnsi="Garamond"/>
          <w:b/>
          <w:sz w:val="22"/>
          <w:szCs w:val="22"/>
          <w:lang w:val="en-US"/>
        </w:rPr>
        <w:t xml:space="preserve"> shape </w:t>
      </w:r>
      <w:r w:rsidR="00391860" w:rsidRPr="00066DC9">
        <w:rPr>
          <w:rFonts w:ascii="Garamond" w:hAnsi="Garamond"/>
          <w:b/>
          <w:sz w:val="22"/>
          <w:szCs w:val="22"/>
          <w:lang w:val="en-US"/>
        </w:rPr>
        <w:t>as</w:t>
      </w:r>
      <w:r w:rsidR="004B41A8" w:rsidRPr="00066DC9">
        <w:rPr>
          <w:rFonts w:ascii="Garamond" w:hAnsi="Garamond"/>
          <w:b/>
          <w:sz w:val="22"/>
          <w:szCs w:val="22"/>
          <w:lang w:val="en-US"/>
        </w:rPr>
        <w:t xml:space="preserve"> Svenskt Tenn </w:t>
      </w:r>
      <w:r w:rsidR="00391860" w:rsidRPr="00066DC9">
        <w:rPr>
          <w:rFonts w:ascii="Garamond" w:hAnsi="Garamond"/>
          <w:b/>
          <w:sz w:val="22"/>
          <w:szCs w:val="22"/>
          <w:lang w:val="en-US"/>
        </w:rPr>
        <w:t xml:space="preserve">has </w:t>
      </w:r>
      <w:r w:rsidR="004B41A8" w:rsidRPr="00066DC9">
        <w:rPr>
          <w:rFonts w:ascii="Garamond" w:hAnsi="Garamond"/>
          <w:b/>
          <w:sz w:val="22"/>
          <w:szCs w:val="22"/>
          <w:lang w:val="en-US"/>
        </w:rPr>
        <w:t>invite</w:t>
      </w:r>
      <w:r w:rsidR="00391860" w:rsidRPr="00066DC9">
        <w:rPr>
          <w:rFonts w:ascii="Garamond" w:hAnsi="Garamond"/>
          <w:b/>
          <w:sz w:val="22"/>
          <w:szCs w:val="22"/>
          <w:lang w:val="en-US"/>
        </w:rPr>
        <w:t>d</w:t>
      </w:r>
      <w:r w:rsidR="004B41A8" w:rsidRPr="00066DC9">
        <w:rPr>
          <w:rFonts w:ascii="Garamond" w:hAnsi="Garamond"/>
          <w:b/>
          <w:sz w:val="22"/>
          <w:szCs w:val="22"/>
          <w:lang w:val="en-US"/>
        </w:rPr>
        <w:t xml:space="preserve"> </w:t>
      </w:r>
      <w:r w:rsidR="00391860" w:rsidRPr="00066DC9">
        <w:rPr>
          <w:rFonts w:ascii="Garamond" w:hAnsi="Garamond"/>
          <w:b/>
          <w:sz w:val="22"/>
          <w:szCs w:val="22"/>
          <w:lang w:val="en-US"/>
        </w:rPr>
        <w:t xml:space="preserve">international </w:t>
      </w:r>
      <w:r w:rsidR="004B41A8" w:rsidRPr="00066DC9">
        <w:rPr>
          <w:rFonts w:ascii="Garamond" w:hAnsi="Garamond"/>
          <w:b/>
          <w:sz w:val="22"/>
          <w:szCs w:val="22"/>
          <w:lang w:val="en-US"/>
        </w:rPr>
        <w:t xml:space="preserve">design students to create contemporary </w:t>
      </w:r>
      <w:r w:rsidR="00B651C3">
        <w:rPr>
          <w:rFonts w:ascii="Garamond" w:hAnsi="Garamond"/>
          <w:b/>
          <w:sz w:val="22"/>
          <w:szCs w:val="22"/>
          <w:lang w:val="en-US"/>
        </w:rPr>
        <w:t>interpretations</w:t>
      </w:r>
      <w:r w:rsidR="004B41A8" w:rsidRPr="00066DC9">
        <w:rPr>
          <w:rFonts w:ascii="Garamond" w:hAnsi="Garamond"/>
          <w:b/>
          <w:sz w:val="22"/>
          <w:szCs w:val="22"/>
          <w:lang w:val="en-US"/>
        </w:rPr>
        <w:t xml:space="preserve"> of classic Josef Frank </w:t>
      </w:r>
      <w:r w:rsidR="00B651C3">
        <w:rPr>
          <w:rFonts w:ascii="Garamond" w:hAnsi="Garamond"/>
          <w:b/>
          <w:sz w:val="22"/>
          <w:szCs w:val="22"/>
          <w:lang w:val="en-US"/>
        </w:rPr>
        <w:t>prints</w:t>
      </w:r>
      <w:r w:rsidR="004B41A8" w:rsidRPr="00066DC9">
        <w:rPr>
          <w:rFonts w:ascii="Garamond" w:hAnsi="Garamond"/>
          <w:b/>
          <w:sz w:val="22"/>
          <w:szCs w:val="22"/>
          <w:lang w:val="en-US"/>
        </w:rPr>
        <w:t xml:space="preserve">. Three of </w:t>
      </w:r>
      <w:r w:rsidR="00391860" w:rsidRPr="00066DC9">
        <w:rPr>
          <w:rFonts w:ascii="Garamond" w:hAnsi="Garamond"/>
          <w:b/>
          <w:sz w:val="22"/>
          <w:szCs w:val="22"/>
          <w:lang w:val="en-US"/>
        </w:rPr>
        <w:t>resulting</w:t>
      </w:r>
      <w:r w:rsidR="004B41A8" w:rsidRPr="00066DC9">
        <w:rPr>
          <w:rFonts w:ascii="Garamond" w:hAnsi="Garamond"/>
          <w:b/>
          <w:sz w:val="22"/>
          <w:szCs w:val="22"/>
          <w:lang w:val="en-US"/>
        </w:rPr>
        <w:t xml:space="preserve"> designs are now added to Svenskt Tenn’s regular range of fabric</w:t>
      </w:r>
      <w:r w:rsidR="00391860" w:rsidRPr="00066DC9">
        <w:rPr>
          <w:rFonts w:ascii="Garamond" w:hAnsi="Garamond"/>
          <w:b/>
          <w:sz w:val="22"/>
          <w:szCs w:val="22"/>
          <w:lang w:val="en-US"/>
        </w:rPr>
        <w:t>s</w:t>
      </w:r>
      <w:r w:rsidR="004B41A8" w:rsidRPr="00066DC9">
        <w:rPr>
          <w:rFonts w:ascii="Garamond" w:hAnsi="Garamond"/>
          <w:b/>
          <w:sz w:val="22"/>
          <w:szCs w:val="22"/>
          <w:lang w:val="en-US"/>
        </w:rPr>
        <w:t xml:space="preserve"> and textile interior products.</w:t>
      </w:r>
    </w:p>
    <w:p w14:paraId="013CE3E9" w14:textId="77777777" w:rsidR="004B41A8" w:rsidRPr="00066DC9" w:rsidRDefault="004B41A8" w:rsidP="004B41A8">
      <w:pPr>
        <w:pStyle w:val="BrdtextA"/>
        <w:tabs>
          <w:tab w:val="left" w:pos="8283"/>
        </w:tabs>
        <w:suppressAutoHyphens/>
        <w:outlineLvl w:val="0"/>
        <w:rPr>
          <w:rFonts w:ascii="Garamond" w:hAnsi="Garamond"/>
          <w:sz w:val="22"/>
          <w:szCs w:val="22"/>
          <w:lang w:val="en-US"/>
        </w:rPr>
      </w:pPr>
    </w:p>
    <w:p w14:paraId="180003AA" w14:textId="2628D90B" w:rsidR="004B41A8" w:rsidRPr="00066DC9" w:rsidRDefault="00B92240" w:rsidP="004B41A8">
      <w:pPr>
        <w:suppressAutoHyphens/>
        <w:rPr>
          <w:rFonts w:ascii="Garamond" w:hAnsi="Garamond"/>
          <w:color w:val="000000"/>
          <w:sz w:val="22"/>
          <w:szCs w:val="22"/>
        </w:rPr>
      </w:pPr>
      <w:bookmarkStart w:id="0" w:name="_GoBack"/>
      <w:r w:rsidRPr="001B7267">
        <w:rPr>
          <w:rFonts w:ascii="Garamond" w:hAnsi="Garamond"/>
          <w:noProof/>
          <w:color w:val="000000"/>
          <w:sz w:val="22"/>
          <w:szCs w:val="22"/>
          <w:lang w:val="sv-SE"/>
        </w:rPr>
        <w:drawing>
          <wp:anchor distT="0" distB="0" distL="114300" distR="114300" simplePos="0" relativeHeight="251661824" behindDoc="1" locked="0" layoutInCell="1" allowOverlap="1" wp14:anchorId="2528279E" wp14:editId="75EFA8C6">
            <wp:simplePos x="0" y="0"/>
            <wp:positionH relativeFrom="column">
              <wp:posOffset>2271306</wp:posOffset>
            </wp:positionH>
            <wp:positionV relativeFrom="paragraph">
              <wp:posOffset>270510</wp:posOffset>
            </wp:positionV>
            <wp:extent cx="3079750" cy="2062480"/>
            <wp:effectExtent l="0" t="0" r="6350" b="0"/>
            <wp:wrapTight wrapText="bothSides">
              <wp:wrapPolygon edited="0">
                <wp:start x="0" y="0"/>
                <wp:lineTo x="0" y="21414"/>
                <wp:lineTo x="21555" y="21414"/>
                <wp:lineTo x="21555"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venskt tenn-Ten Textile Talents-23.jpg"/>
                    <pic:cNvPicPr/>
                  </pic:nvPicPr>
                  <pic:blipFill>
                    <a:blip r:embed="rId8"/>
                    <a:stretch>
                      <a:fillRect/>
                    </a:stretch>
                  </pic:blipFill>
                  <pic:spPr>
                    <a:xfrm>
                      <a:off x="0" y="0"/>
                      <a:ext cx="3079750" cy="2062480"/>
                    </a:xfrm>
                    <a:prstGeom prst="rect">
                      <a:avLst/>
                    </a:prstGeom>
                  </pic:spPr>
                </pic:pic>
              </a:graphicData>
            </a:graphic>
            <wp14:sizeRelH relativeFrom="page">
              <wp14:pctWidth>0</wp14:pctWidth>
            </wp14:sizeRelH>
            <wp14:sizeRelV relativeFrom="page">
              <wp14:pctHeight>0</wp14:pctHeight>
            </wp14:sizeRelV>
          </wp:anchor>
        </w:drawing>
      </w:r>
      <w:bookmarkEnd w:id="0"/>
      <w:r w:rsidR="004B41A8" w:rsidRPr="00066DC9">
        <w:rPr>
          <w:rFonts w:ascii="Garamond" w:hAnsi="Garamond"/>
          <w:color w:val="000000"/>
          <w:sz w:val="22"/>
          <w:szCs w:val="22"/>
        </w:rPr>
        <w:t xml:space="preserve">”We were curious about how young designers of today are viewing Josef Frank’s work and how contemporary </w:t>
      </w:r>
      <w:r w:rsidR="00D4742A" w:rsidRPr="00066DC9">
        <w:rPr>
          <w:rFonts w:ascii="Garamond" w:hAnsi="Garamond"/>
          <w:color w:val="000000"/>
          <w:sz w:val="22"/>
          <w:szCs w:val="22"/>
        </w:rPr>
        <w:t>interpretations</w:t>
      </w:r>
      <w:r w:rsidR="004B41A8" w:rsidRPr="00066DC9">
        <w:rPr>
          <w:rFonts w:ascii="Garamond" w:hAnsi="Garamond"/>
          <w:color w:val="000000"/>
          <w:sz w:val="22"/>
          <w:szCs w:val="22"/>
        </w:rPr>
        <w:t xml:space="preserve"> of his designs would turn out,” says Thommy Bindefeld, Marketing Director at Svenskt Tenn. “From the resulting pattern images, we learn how one of the premier designers of our time continues to inspire new generations.”</w:t>
      </w:r>
    </w:p>
    <w:p w14:paraId="53995611" w14:textId="25BDA0AC" w:rsidR="004B41A8" w:rsidRPr="00066DC9" w:rsidRDefault="004B41A8" w:rsidP="004B41A8">
      <w:pPr>
        <w:suppressAutoHyphens/>
        <w:rPr>
          <w:rFonts w:ascii="Garamond" w:hAnsi="Garamond"/>
          <w:color w:val="000000"/>
          <w:sz w:val="22"/>
          <w:szCs w:val="22"/>
        </w:rPr>
      </w:pPr>
    </w:p>
    <w:p w14:paraId="3C87B031" w14:textId="0006F670" w:rsidR="004B41A8" w:rsidRPr="00066DC9" w:rsidRDefault="004B41A8" w:rsidP="004B41A8">
      <w:pPr>
        <w:suppressAutoHyphens/>
        <w:rPr>
          <w:rFonts w:ascii="Garamond" w:hAnsi="Garamond"/>
          <w:color w:val="000000"/>
          <w:sz w:val="22"/>
          <w:szCs w:val="22"/>
        </w:rPr>
      </w:pPr>
      <w:r w:rsidRPr="00066DC9">
        <w:rPr>
          <w:rFonts w:ascii="Garamond" w:hAnsi="Garamond"/>
          <w:color w:val="000000"/>
          <w:sz w:val="22"/>
          <w:szCs w:val="22"/>
        </w:rPr>
        <w:t xml:space="preserve">Ten students, from Tama Art University in Japan, Rhode Island School of Design in the United States, The Royal College of Art, School of Design in the UK, The Stockholm University of Arts, Crafts and Design, and The Swedish School of Textiles, now showcase their works in the exhibition </w:t>
      </w:r>
      <w:r w:rsidR="00391860" w:rsidRPr="00066DC9">
        <w:rPr>
          <w:rFonts w:ascii="Garamond" w:hAnsi="Garamond"/>
          <w:color w:val="000000"/>
          <w:sz w:val="22"/>
          <w:szCs w:val="22"/>
        </w:rPr>
        <w:t>“</w:t>
      </w:r>
      <w:r w:rsidRPr="00066DC9">
        <w:rPr>
          <w:rFonts w:ascii="Garamond" w:hAnsi="Garamond"/>
          <w:color w:val="000000"/>
          <w:sz w:val="22"/>
          <w:szCs w:val="22"/>
        </w:rPr>
        <w:t xml:space="preserve">Ten Textile Talents”, at the Svenskt Tenn store in Stockholm. Kotone Utsunomiya of Japan will see the iconic large Liljevalchs sofa by Josef Frank upholstered using her </w:t>
      </w:r>
      <w:r w:rsidR="00D4742A">
        <w:rPr>
          <w:rFonts w:ascii="Garamond" w:hAnsi="Garamond"/>
          <w:color w:val="000000"/>
          <w:sz w:val="22"/>
          <w:szCs w:val="22"/>
        </w:rPr>
        <w:t>print</w:t>
      </w:r>
      <w:r w:rsidR="00391860" w:rsidRPr="00066DC9">
        <w:rPr>
          <w:rFonts w:ascii="Garamond" w:hAnsi="Garamond"/>
          <w:color w:val="000000"/>
          <w:sz w:val="22"/>
          <w:szCs w:val="22"/>
        </w:rPr>
        <w:t xml:space="preserve"> design</w:t>
      </w:r>
      <w:r w:rsidRPr="00066DC9">
        <w:rPr>
          <w:rFonts w:ascii="Garamond" w:hAnsi="Garamond"/>
          <w:color w:val="000000"/>
          <w:sz w:val="22"/>
          <w:szCs w:val="22"/>
        </w:rPr>
        <w:t xml:space="preserve">, which </w:t>
      </w:r>
      <w:r w:rsidR="003A6DC9" w:rsidRPr="00066DC9">
        <w:rPr>
          <w:rFonts w:ascii="Garamond" w:hAnsi="Garamond"/>
          <w:color w:val="000000"/>
          <w:sz w:val="22"/>
          <w:szCs w:val="22"/>
        </w:rPr>
        <w:t>is also added to</w:t>
      </w:r>
      <w:r w:rsidRPr="00066DC9">
        <w:rPr>
          <w:rFonts w:ascii="Garamond" w:hAnsi="Garamond"/>
          <w:color w:val="000000"/>
          <w:sz w:val="22"/>
          <w:szCs w:val="22"/>
        </w:rPr>
        <w:t xml:space="preserve"> Svenskt Tenn’s regular range.</w:t>
      </w:r>
    </w:p>
    <w:p w14:paraId="3C7F1A13" w14:textId="77777777" w:rsidR="004B41A8" w:rsidRPr="00066DC9" w:rsidRDefault="004B41A8" w:rsidP="004B41A8">
      <w:pPr>
        <w:suppressAutoHyphens/>
        <w:rPr>
          <w:rFonts w:ascii="Garamond" w:hAnsi="Garamond"/>
          <w:color w:val="000000"/>
          <w:sz w:val="22"/>
          <w:szCs w:val="22"/>
        </w:rPr>
      </w:pPr>
    </w:p>
    <w:p w14:paraId="73180F4F" w14:textId="4D2EA799" w:rsidR="004B41A8" w:rsidRPr="00066DC9" w:rsidRDefault="004B41A8" w:rsidP="004B41A8">
      <w:pPr>
        <w:suppressAutoHyphens/>
        <w:rPr>
          <w:rFonts w:ascii="Garamond" w:hAnsi="Garamond"/>
          <w:color w:val="000000"/>
          <w:sz w:val="22"/>
          <w:szCs w:val="22"/>
        </w:rPr>
      </w:pPr>
      <w:r w:rsidRPr="00066DC9">
        <w:rPr>
          <w:rFonts w:ascii="Garamond" w:hAnsi="Garamond"/>
          <w:color w:val="000000"/>
          <w:sz w:val="22"/>
          <w:szCs w:val="22"/>
        </w:rPr>
        <w:t xml:space="preserve">”As I started to examine various plants, it felt like an entire universe unfolding from within each specimen, and when I then </w:t>
      </w:r>
      <w:r w:rsidR="003A6DC9" w:rsidRPr="00066DC9">
        <w:rPr>
          <w:rFonts w:ascii="Garamond" w:hAnsi="Garamond"/>
          <w:color w:val="000000"/>
          <w:sz w:val="22"/>
          <w:szCs w:val="22"/>
        </w:rPr>
        <w:t>saw</w:t>
      </w:r>
      <w:r w:rsidRPr="00066DC9">
        <w:rPr>
          <w:rFonts w:ascii="Garamond" w:hAnsi="Garamond"/>
          <w:color w:val="000000"/>
          <w:sz w:val="22"/>
          <w:szCs w:val="22"/>
        </w:rPr>
        <w:t xml:space="preserve"> Josef Frank’s </w:t>
      </w:r>
      <w:r w:rsidR="003A6DC9" w:rsidRPr="00066DC9">
        <w:rPr>
          <w:rFonts w:ascii="Garamond" w:hAnsi="Garamond"/>
          <w:color w:val="000000"/>
          <w:sz w:val="22"/>
          <w:szCs w:val="22"/>
        </w:rPr>
        <w:t>‘</w:t>
      </w:r>
      <w:r w:rsidRPr="00066DC9">
        <w:rPr>
          <w:rFonts w:ascii="Garamond" w:hAnsi="Garamond"/>
          <w:color w:val="000000"/>
          <w:sz w:val="22"/>
          <w:szCs w:val="22"/>
        </w:rPr>
        <w:t>Mirakel</w:t>
      </w:r>
      <w:r w:rsidR="003A6DC9" w:rsidRPr="00066DC9">
        <w:rPr>
          <w:rFonts w:ascii="Garamond" w:hAnsi="Garamond"/>
          <w:color w:val="000000"/>
          <w:sz w:val="22"/>
          <w:szCs w:val="22"/>
        </w:rPr>
        <w:t>’</w:t>
      </w:r>
      <w:r w:rsidRPr="00066DC9">
        <w:rPr>
          <w:rFonts w:ascii="Garamond" w:hAnsi="Garamond"/>
          <w:color w:val="000000"/>
          <w:sz w:val="22"/>
          <w:szCs w:val="22"/>
        </w:rPr>
        <w:t xml:space="preserve"> pattern, I got the impression that he had made precisely the same discovery himself,” Kotone says. ”I hope that my work ’The Story of Flowers’ will enable other people see the sa</w:t>
      </w:r>
      <w:r w:rsidR="00066DC9" w:rsidRPr="00066DC9">
        <w:rPr>
          <w:rFonts w:ascii="Garamond" w:hAnsi="Garamond"/>
          <w:color w:val="000000"/>
          <w:sz w:val="22"/>
          <w:szCs w:val="22"/>
        </w:rPr>
        <w:t>me, and it feels great to realiz</w:t>
      </w:r>
      <w:r w:rsidRPr="00066DC9">
        <w:rPr>
          <w:rFonts w:ascii="Garamond" w:hAnsi="Garamond"/>
          <w:color w:val="000000"/>
          <w:sz w:val="22"/>
          <w:szCs w:val="22"/>
        </w:rPr>
        <w:t>e this through Svenskt Tenn.”</w:t>
      </w:r>
    </w:p>
    <w:p w14:paraId="7D1043AE" w14:textId="77777777" w:rsidR="004B41A8" w:rsidRPr="00066DC9" w:rsidRDefault="004B41A8" w:rsidP="004B41A8">
      <w:pPr>
        <w:suppressAutoHyphens/>
        <w:rPr>
          <w:rFonts w:ascii="Garamond" w:hAnsi="Garamond"/>
          <w:color w:val="000000"/>
          <w:sz w:val="22"/>
          <w:szCs w:val="22"/>
        </w:rPr>
      </w:pPr>
    </w:p>
    <w:p w14:paraId="74015F52" w14:textId="5602B394" w:rsidR="004B41A8" w:rsidRPr="00066DC9" w:rsidRDefault="004B41A8" w:rsidP="004B41A8">
      <w:pPr>
        <w:suppressAutoHyphens/>
        <w:outlineLvl w:val="0"/>
        <w:rPr>
          <w:rFonts w:ascii="Garamond" w:hAnsi="Garamond"/>
          <w:color w:val="000000"/>
          <w:sz w:val="22"/>
          <w:szCs w:val="22"/>
        </w:rPr>
      </w:pPr>
      <w:r w:rsidRPr="00066DC9">
        <w:rPr>
          <w:rFonts w:ascii="Garamond" w:hAnsi="Garamond"/>
          <w:color w:val="000000"/>
          <w:sz w:val="22"/>
          <w:szCs w:val="22"/>
        </w:rPr>
        <w:t xml:space="preserve">Kotone’s work will join the Svenskt Tenn range along with ”Dear Josef Frank” by Haruka Udo of Japan, and ”Chintz” by Swedish design student Lisa Englund. </w:t>
      </w:r>
      <w:r w:rsidR="003A6DC9" w:rsidRPr="00066DC9">
        <w:rPr>
          <w:rFonts w:ascii="Garamond" w:hAnsi="Garamond"/>
          <w:color w:val="000000"/>
          <w:sz w:val="22"/>
          <w:szCs w:val="22"/>
        </w:rPr>
        <w:t>These</w:t>
      </w:r>
      <w:r w:rsidRPr="00066DC9">
        <w:rPr>
          <w:rFonts w:ascii="Garamond" w:hAnsi="Garamond"/>
          <w:color w:val="000000"/>
          <w:sz w:val="22"/>
          <w:szCs w:val="22"/>
        </w:rPr>
        <w:t xml:space="preserve"> patterns will be available as trays, pillows and piece-goods textiles, </w:t>
      </w:r>
      <w:r w:rsidR="003A6DC9" w:rsidRPr="00066DC9">
        <w:rPr>
          <w:rFonts w:ascii="Garamond" w:hAnsi="Garamond"/>
          <w:color w:val="000000"/>
          <w:sz w:val="22"/>
          <w:szCs w:val="22"/>
        </w:rPr>
        <w:t>at</w:t>
      </w:r>
      <w:r w:rsidRPr="00066DC9">
        <w:rPr>
          <w:rFonts w:ascii="Garamond" w:hAnsi="Garamond"/>
          <w:color w:val="000000"/>
          <w:sz w:val="22"/>
          <w:szCs w:val="22"/>
        </w:rPr>
        <w:t xml:space="preserve"> the Strandvägen store and online. Other students participating in the exhibition are Cassie McGettigan, Charlotte Fairless, Chloe Flint, Sam Wilde, Malin Westman, Amandah Andersson and Julia Svantesson. All their Josef Frank </w:t>
      </w:r>
      <w:r w:rsidR="00BF0AB6">
        <w:rPr>
          <w:rFonts w:ascii="Garamond" w:hAnsi="Garamond"/>
          <w:color w:val="000000"/>
          <w:sz w:val="22"/>
          <w:szCs w:val="22"/>
        </w:rPr>
        <w:t>interpretations</w:t>
      </w:r>
      <w:r w:rsidRPr="00066DC9">
        <w:rPr>
          <w:rFonts w:ascii="Garamond" w:hAnsi="Garamond"/>
          <w:color w:val="000000"/>
          <w:sz w:val="22"/>
          <w:szCs w:val="22"/>
        </w:rPr>
        <w:t xml:space="preserve"> are showcased in the ”Ten Textile Talents” exhibition through March 13, 2018. </w:t>
      </w:r>
    </w:p>
    <w:p w14:paraId="73B2C964" w14:textId="77777777" w:rsidR="004B41A8" w:rsidRPr="00066DC9" w:rsidRDefault="004B41A8" w:rsidP="004B41A8">
      <w:pPr>
        <w:suppressAutoHyphens/>
        <w:rPr>
          <w:rFonts w:ascii="Garamond" w:hAnsi="Garamond"/>
          <w:color w:val="000000"/>
          <w:sz w:val="22"/>
          <w:szCs w:val="22"/>
        </w:rPr>
      </w:pPr>
    </w:p>
    <w:p w14:paraId="2CE5043B" w14:textId="24808AE6" w:rsidR="004B41A8" w:rsidRPr="00066DC9" w:rsidRDefault="004B41A8" w:rsidP="004B41A8">
      <w:pPr>
        <w:suppressAutoHyphens/>
        <w:rPr>
          <w:rFonts w:ascii="Garamond" w:hAnsi="Garamond"/>
          <w:color w:val="000000"/>
          <w:sz w:val="22"/>
          <w:szCs w:val="22"/>
        </w:rPr>
      </w:pPr>
      <w:r w:rsidRPr="00066DC9">
        <w:rPr>
          <w:rFonts w:ascii="Garamond" w:hAnsi="Garamond"/>
          <w:color w:val="000000"/>
          <w:sz w:val="22"/>
          <w:szCs w:val="22"/>
        </w:rPr>
        <w:t xml:space="preserve">Prices: </w:t>
      </w:r>
      <w:r w:rsidR="007F075C">
        <w:rPr>
          <w:rFonts w:ascii="Garamond" w:hAnsi="Garamond"/>
          <w:color w:val="000000"/>
          <w:sz w:val="22"/>
          <w:szCs w:val="22"/>
        </w:rPr>
        <w:t>cushions</w:t>
      </w:r>
      <w:r w:rsidRPr="00066DC9">
        <w:rPr>
          <w:rFonts w:ascii="Garamond" w:hAnsi="Garamond"/>
          <w:color w:val="000000"/>
          <w:sz w:val="22"/>
          <w:szCs w:val="22"/>
        </w:rPr>
        <w:t xml:space="preserve"> from SEK 900, fabric from SEK 1,100, trays from SEK 320. </w:t>
      </w:r>
    </w:p>
    <w:p w14:paraId="12159A77" w14:textId="77777777" w:rsidR="00EC1BA2" w:rsidRPr="00066DC9" w:rsidRDefault="00EC1BA2" w:rsidP="00EC1BA2">
      <w:pPr>
        <w:rPr>
          <w:rFonts w:ascii="Garamond" w:eastAsia="Times New Roman" w:hAnsi="Garamond"/>
          <w:color w:val="000000"/>
          <w:sz w:val="22"/>
          <w:szCs w:val="22"/>
          <w:bdr w:val="none" w:sz="0" w:space="0" w:color="auto"/>
        </w:rPr>
      </w:pPr>
    </w:p>
    <w:p w14:paraId="444A661B" w14:textId="288DA250" w:rsidR="00671320" w:rsidRPr="00066DC9" w:rsidRDefault="00671320" w:rsidP="00EC1BA2">
      <w:pPr>
        <w:pStyle w:val="BrdtextA"/>
        <w:tabs>
          <w:tab w:val="left" w:pos="8283"/>
        </w:tabs>
        <w:suppressAutoHyphens/>
        <w:rPr>
          <w:rFonts w:ascii="Garamond" w:eastAsia="Garamond" w:hAnsi="Garamond" w:cs="Garamond"/>
          <w:sz w:val="22"/>
          <w:szCs w:val="22"/>
          <w:lang w:val="en-US"/>
        </w:rPr>
      </w:pPr>
      <w:r w:rsidRPr="00066DC9">
        <w:rPr>
          <w:rFonts w:ascii="Garamond" w:hAnsi="Garamond"/>
          <w:b/>
          <w:bCs/>
          <w:sz w:val="22"/>
          <w:szCs w:val="22"/>
          <w:lang w:val="en-US"/>
        </w:rPr>
        <w:t>For further information, please contact:</w:t>
      </w:r>
    </w:p>
    <w:p w14:paraId="2B834B2E" w14:textId="1F0AF7F1" w:rsidR="00671320" w:rsidRPr="00B92240" w:rsidRDefault="00671320" w:rsidP="00B92240">
      <w:pPr>
        <w:pStyle w:val="BodyA"/>
        <w:ind w:right="72"/>
        <w:outlineLvl w:val="0"/>
        <w:rPr>
          <w:rStyle w:val="Hyperlnk"/>
          <w:rFonts w:ascii="Garamond" w:hAnsi="Garamond"/>
          <w:sz w:val="22"/>
          <w:szCs w:val="22"/>
          <w:u w:val="none"/>
          <w:lang w:val="en-US"/>
        </w:rPr>
      </w:pPr>
      <w:r w:rsidRPr="00066DC9">
        <w:rPr>
          <w:rFonts w:ascii="Garamond" w:hAnsi="Garamond"/>
          <w:sz w:val="22"/>
          <w:szCs w:val="22"/>
          <w:lang w:val="en-US"/>
        </w:rPr>
        <w:t>Thommy Bindefeld, Marketing Director: +46 8 670 16 02 or thommy.bindefeld@svenskttenn.se</w:t>
      </w:r>
    </w:p>
    <w:p w14:paraId="66E7EAE4" w14:textId="77777777" w:rsidR="00671320" w:rsidRPr="00066DC9" w:rsidRDefault="00671320" w:rsidP="00671320">
      <w:pPr>
        <w:rPr>
          <w:rFonts w:ascii="Garamond" w:hAnsi="Garamond"/>
          <w:i/>
          <w:sz w:val="22"/>
          <w:szCs w:val="22"/>
        </w:rPr>
      </w:pPr>
      <w:r w:rsidRPr="00066DC9">
        <w:rPr>
          <w:rFonts w:ascii="Garamond" w:hAnsi="Garamond" w:cs="Arial Unicode MS"/>
          <w:color w:val="000000"/>
          <w:sz w:val="22"/>
          <w:szCs w:val="22"/>
        </w:rPr>
        <w:t xml:space="preserve">Images can be downloaded from </w:t>
      </w:r>
      <w:hyperlink r:id="rId9" w:history="1">
        <w:r w:rsidRPr="00066DC9">
          <w:rPr>
            <w:rStyle w:val="Hyperlnk"/>
            <w:rFonts w:ascii="Garamond" w:hAnsi="Garamond" w:cs="Arial Unicode MS"/>
            <w:color w:val="000000"/>
            <w:sz w:val="22"/>
            <w:szCs w:val="22"/>
          </w:rPr>
          <w:t>svenskttennpress.se</w:t>
        </w:r>
      </w:hyperlink>
      <w:r w:rsidRPr="00066DC9">
        <w:rPr>
          <w:rFonts w:ascii="Garamond" w:hAnsi="Garamond"/>
          <w:sz w:val="22"/>
          <w:szCs w:val="22"/>
        </w:rPr>
        <w:t xml:space="preserve">. Username: </w:t>
      </w:r>
      <w:r w:rsidRPr="00066DC9">
        <w:rPr>
          <w:rFonts w:ascii="Garamond" w:hAnsi="Garamond"/>
          <w:i/>
          <w:sz w:val="22"/>
          <w:szCs w:val="22"/>
        </w:rPr>
        <w:t>Press</w:t>
      </w:r>
      <w:r w:rsidRPr="00066DC9">
        <w:rPr>
          <w:rFonts w:ascii="Garamond" w:hAnsi="Garamond"/>
          <w:sz w:val="22"/>
          <w:szCs w:val="22"/>
        </w:rPr>
        <w:t xml:space="preserve">. Password: </w:t>
      </w:r>
      <w:r w:rsidRPr="00066DC9">
        <w:rPr>
          <w:rFonts w:ascii="Garamond" w:hAnsi="Garamond"/>
          <w:i/>
          <w:sz w:val="22"/>
          <w:szCs w:val="22"/>
        </w:rPr>
        <w:t>Tenn</w:t>
      </w:r>
    </w:p>
    <w:p w14:paraId="6A2B1C18" w14:textId="77777777" w:rsidR="00671320" w:rsidRPr="004B41A8" w:rsidRDefault="00671320" w:rsidP="00671320">
      <w:pPr>
        <w:tabs>
          <w:tab w:val="left" w:pos="8789"/>
        </w:tabs>
        <w:rPr>
          <w:rFonts w:ascii="Garamond" w:hAnsi="Garamond"/>
          <w:sz w:val="20"/>
          <w:szCs w:val="20"/>
        </w:rPr>
      </w:pPr>
    </w:p>
    <w:p w14:paraId="264AC057" w14:textId="329DD41E" w:rsidR="00602D91" w:rsidRPr="004B41A8" w:rsidRDefault="00671320" w:rsidP="00B326B9">
      <w:pPr>
        <w:pStyle w:val="BodyA"/>
        <w:ind w:right="72"/>
        <w:outlineLvl w:val="0"/>
        <w:rPr>
          <w:i/>
          <w:iCs/>
          <w:sz w:val="22"/>
          <w:szCs w:val="22"/>
          <w:lang w:val="en-US"/>
        </w:rPr>
      </w:pPr>
      <w:r w:rsidRPr="004B41A8">
        <w:rPr>
          <w:rFonts w:ascii="Garamond" w:hAnsi="Garamond"/>
          <w:sz w:val="20"/>
          <w:szCs w:val="20"/>
          <w:lang w:val="en-US"/>
        </w:rPr>
        <w:t>Svenskt Tenn is an interior design company with retail stores at Strandvägen in Stockholm and online. Since 1975, Svenskt Tenn is owned by the Kjell and Märta Beijer Foundation, which provides research grants within ecology, medicine and the preservation of Swedish interior design tradition.</w:t>
      </w:r>
    </w:p>
    <w:sectPr w:rsidR="00602D91" w:rsidRPr="004B41A8">
      <w:pgSz w:w="11900" w:h="16840"/>
      <w:pgMar w:top="709" w:right="1700" w:bottom="1417"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E3E92E" w14:textId="77777777" w:rsidR="00041BAF" w:rsidRDefault="00041BAF">
      <w:r>
        <w:separator/>
      </w:r>
    </w:p>
  </w:endnote>
  <w:endnote w:type="continuationSeparator" w:id="0">
    <w:p w14:paraId="1F0003D2" w14:textId="77777777" w:rsidR="00041BAF" w:rsidRDefault="00041B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Segoe UI">
    <w:altName w:val="Calibri"/>
    <w:panose1 w:val="020B0604020202020204"/>
    <w:charset w:val="00"/>
    <w:family w:val="swiss"/>
    <w:pitch w:val="variable"/>
    <w:sig w:usb0="E10022FF" w:usb1="C000E47F" w:usb2="00000029" w:usb3="00000000" w:csb0="000001DF" w:csb1="00000000"/>
  </w:font>
  <w:font w:name="Times">
    <w:panose1 w:val="02000500000000000000"/>
    <w:charset w:val="00"/>
    <w:family w:val="auto"/>
    <w:notTrueType/>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55DC72" w14:textId="77777777" w:rsidR="00041BAF" w:rsidRDefault="00041BAF">
      <w:r>
        <w:separator/>
      </w:r>
    </w:p>
  </w:footnote>
  <w:footnote w:type="continuationSeparator" w:id="0">
    <w:p w14:paraId="72AA373A" w14:textId="77777777" w:rsidR="00041BAF" w:rsidRDefault="00041B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456473"/>
    <w:multiLevelType w:val="hybridMultilevel"/>
    <w:tmpl w:val="B5980C8C"/>
    <w:lvl w:ilvl="0" w:tplc="DDFE0D62">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257D63A2"/>
    <w:multiLevelType w:val="hybridMultilevel"/>
    <w:tmpl w:val="A50A1154"/>
    <w:lvl w:ilvl="0" w:tplc="EC481B54">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66F2C9C"/>
    <w:multiLevelType w:val="hybridMultilevel"/>
    <w:tmpl w:val="785A9FE8"/>
    <w:lvl w:ilvl="0" w:tplc="483EE324">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61652BFB"/>
    <w:multiLevelType w:val="hybridMultilevel"/>
    <w:tmpl w:val="EDFEC800"/>
    <w:lvl w:ilvl="0" w:tplc="A61E3D88">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D91"/>
    <w:rsid w:val="00002021"/>
    <w:rsid w:val="00007366"/>
    <w:rsid w:val="0001279C"/>
    <w:rsid w:val="000127E8"/>
    <w:rsid w:val="00015D85"/>
    <w:rsid w:val="000239A9"/>
    <w:rsid w:val="000269A6"/>
    <w:rsid w:val="00027068"/>
    <w:rsid w:val="0003443F"/>
    <w:rsid w:val="00041BAF"/>
    <w:rsid w:val="0005353B"/>
    <w:rsid w:val="0005786F"/>
    <w:rsid w:val="00057FA1"/>
    <w:rsid w:val="0006072A"/>
    <w:rsid w:val="00065352"/>
    <w:rsid w:val="00066DC9"/>
    <w:rsid w:val="00067AE0"/>
    <w:rsid w:val="00083495"/>
    <w:rsid w:val="00086BF0"/>
    <w:rsid w:val="00086CC3"/>
    <w:rsid w:val="00092437"/>
    <w:rsid w:val="000956C3"/>
    <w:rsid w:val="000A18E5"/>
    <w:rsid w:val="000A279F"/>
    <w:rsid w:val="000A353A"/>
    <w:rsid w:val="000A70F8"/>
    <w:rsid w:val="000B2809"/>
    <w:rsid w:val="000B4A65"/>
    <w:rsid w:val="000B6E3F"/>
    <w:rsid w:val="000B7160"/>
    <w:rsid w:val="000B7CC5"/>
    <w:rsid w:val="000C0E02"/>
    <w:rsid w:val="000C2617"/>
    <w:rsid w:val="000C52CA"/>
    <w:rsid w:val="000D018B"/>
    <w:rsid w:val="000D5C4A"/>
    <w:rsid w:val="000D6973"/>
    <w:rsid w:val="000E74FE"/>
    <w:rsid w:val="000E785C"/>
    <w:rsid w:val="000F22DE"/>
    <w:rsid w:val="000F5DE1"/>
    <w:rsid w:val="0010664F"/>
    <w:rsid w:val="00114AB0"/>
    <w:rsid w:val="001173E5"/>
    <w:rsid w:val="00120959"/>
    <w:rsid w:val="00122BCE"/>
    <w:rsid w:val="00127A61"/>
    <w:rsid w:val="00127CFB"/>
    <w:rsid w:val="001314C4"/>
    <w:rsid w:val="00133EE0"/>
    <w:rsid w:val="001373C2"/>
    <w:rsid w:val="001416D6"/>
    <w:rsid w:val="00153029"/>
    <w:rsid w:val="00156B6E"/>
    <w:rsid w:val="001605AF"/>
    <w:rsid w:val="00160D59"/>
    <w:rsid w:val="00162EC4"/>
    <w:rsid w:val="00163064"/>
    <w:rsid w:val="00163C5A"/>
    <w:rsid w:val="001651F6"/>
    <w:rsid w:val="00166684"/>
    <w:rsid w:val="00166824"/>
    <w:rsid w:val="00167A34"/>
    <w:rsid w:val="00173858"/>
    <w:rsid w:val="00182117"/>
    <w:rsid w:val="001846F2"/>
    <w:rsid w:val="0019076D"/>
    <w:rsid w:val="00194E66"/>
    <w:rsid w:val="001A56B1"/>
    <w:rsid w:val="001B7603"/>
    <w:rsid w:val="001C04DD"/>
    <w:rsid w:val="001C1463"/>
    <w:rsid w:val="001C2FF5"/>
    <w:rsid w:val="001C4504"/>
    <w:rsid w:val="001C48F9"/>
    <w:rsid w:val="001C6004"/>
    <w:rsid w:val="001D2106"/>
    <w:rsid w:val="001E02A3"/>
    <w:rsid w:val="001E56A7"/>
    <w:rsid w:val="001E5B2D"/>
    <w:rsid w:val="001F069E"/>
    <w:rsid w:val="001F45EE"/>
    <w:rsid w:val="001F7BA0"/>
    <w:rsid w:val="002009F6"/>
    <w:rsid w:val="00204072"/>
    <w:rsid w:val="00211E6A"/>
    <w:rsid w:val="00215C87"/>
    <w:rsid w:val="00220AEA"/>
    <w:rsid w:val="002247F3"/>
    <w:rsid w:val="00225F5B"/>
    <w:rsid w:val="00226984"/>
    <w:rsid w:val="00227C31"/>
    <w:rsid w:val="00230C1B"/>
    <w:rsid w:val="00233657"/>
    <w:rsid w:val="002348CC"/>
    <w:rsid w:val="00257C5D"/>
    <w:rsid w:val="00262464"/>
    <w:rsid w:val="00273346"/>
    <w:rsid w:val="00273BC1"/>
    <w:rsid w:val="0028399A"/>
    <w:rsid w:val="00291692"/>
    <w:rsid w:val="002A6050"/>
    <w:rsid w:val="002A7F86"/>
    <w:rsid w:val="002B4C62"/>
    <w:rsid w:val="002C17A1"/>
    <w:rsid w:val="002D4437"/>
    <w:rsid w:val="002E0F4C"/>
    <w:rsid w:val="002E3851"/>
    <w:rsid w:val="002E7F6B"/>
    <w:rsid w:val="0030342F"/>
    <w:rsid w:val="00313F9E"/>
    <w:rsid w:val="00316989"/>
    <w:rsid w:val="00323840"/>
    <w:rsid w:val="00326BE7"/>
    <w:rsid w:val="0033478B"/>
    <w:rsid w:val="00335E1E"/>
    <w:rsid w:val="00336B04"/>
    <w:rsid w:val="00337FAB"/>
    <w:rsid w:val="00340626"/>
    <w:rsid w:val="00351271"/>
    <w:rsid w:val="00352DE3"/>
    <w:rsid w:val="00353E6C"/>
    <w:rsid w:val="0035415D"/>
    <w:rsid w:val="0035521C"/>
    <w:rsid w:val="003671E1"/>
    <w:rsid w:val="00367B9F"/>
    <w:rsid w:val="00367E71"/>
    <w:rsid w:val="00370006"/>
    <w:rsid w:val="0037205E"/>
    <w:rsid w:val="0037795E"/>
    <w:rsid w:val="003807FA"/>
    <w:rsid w:val="00380FE0"/>
    <w:rsid w:val="00387015"/>
    <w:rsid w:val="00390E0C"/>
    <w:rsid w:val="00391860"/>
    <w:rsid w:val="003947BF"/>
    <w:rsid w:val="003A1646"/>
    <w:rsid w:val="003A4574"/>
    <w:rsid w:val="003A60FF"/>
    <w:rsid w:val="003A6DC9"/>
    <w:rsid w:val="003B7020"/>
    <w:rsid w:val="003C0D54"/>
    <w:rsid w:val="003C21F8"/>
    <w:rsid w:val="003C33D8"/>
    <w:rsid w:val="003C39F8"/>
    <w:rsid w:val="003C4744"/>
    <w:rsid w:val="003C59F9"/>
    <w:rsid w:val="003C6621"/>
    <w:rsid w:val="003C74CF"/>
    <w:rsid w:val="003D5AFD"/>
    <w:rsid w:val="003F22CF"/>
    <w:rsid w:val="003F7B2B"/>
    <w:rsid w:val="00400601"/>
    <w:rsid w:val="00401AAD"/>
    <w:rsid w:val="00402FC6"/>
    <w:rsid w:val="00425AEF"/>
    <w:rsid w:val="0042647C"/>
    <w:rsid w:val="004409ED"/>
    <w:rsid w:val="004545CD"/>
    <w:rsid w:val="00455691"/>
    <w:rsid w:val="0046097D"/>
    <w:rsid w:val="00470E6F"/>
    <w:rsid w:val="004710DF"/>
    <w:rsid w:val="00481008"/>
    <w:rsid w:val="00482E29"/>
    <w:rsid w:val="00487C5D"/>
    <w:rsid w:val="00493C7B"/>
    <w:rsid w:val="00494BF8"/>
    <w:rsid w:val="00495473"/>
    <w:rsid w:val="004A1A44"/>
    <w:rsid w:val="004A1CD6"/>
    <w:rsid w:val="004A20E9"/>
    <w:rsid w:val="004A6541"/>
    <w:rsid w:val="004B21F0"/>
    <w:rsid w:val="004B41A8"/>
    <w:rsid w:val="004B6AB3"/>
    <w:rsid w:val="004C4D64"/>
    <w:rsid w:val="004C5CBD"/>
    <w:rsid w:val="004D183B"/>
    <w:rsid w:val="004E0C47"/>
    <w:rsid w:val="004E295C"/>
    <w:rsid w:val="004F08C3"/>
    <w:rsid w:val="004F1423"/>
    <w:rsid w:val="004F51CA"/>
    <w:rsid w:val="004F5458"/>
    <w:rsid w:val="00502B54"/>
    <w:rsid w:val="00502FB8"/>
    <w:rsid w:val="005048A6"/>
    <w:rsid w:val="00512EBF"/>
    <w:rsid w:val="00513F5A"/>
    <w:rsid w:val="005145E7"/>
    <w:rsid w:val="00517865"/>
    <w:rsid w:val="0052336E"/>
    <w:rsid w:val="00525921"/>
    <w:rsid w:val="00530059"/>
    <w:rsid w:val="005310DC"/>
    <w:rsid w:val="00533803"/>
    <w:rsid w:val="00534937"/>
    <w:rsid w:val="00536325"/>
    <w:rsid w:val="00545762"/>
    <w:rsid w:val="00553E8C"/>
    <w:rsid w:val="0055745D"/>
    <w:rsid w:val="00560EB1"/>
    <w:rsid w:val="00564A02"/>
    <w:rsid w:val="005655D3"/>
    <w:rsid w:val="005723DB"/>
    <w:rsid w:val="00572E64"/>
    <w:rsid w:val="00575B5F"/>
    <w:rsid w:val="00577226"/>
    <w:rsid w:val="005834AF"/>
    <w:rsid w:val="00590F83"/>
    <w:rsid w:val="00592F70"/>
    <w:rsid w:val="005A1D59"/>
    <w:rsid w:val="005A323D"/>
    <w:rsid w:val="005A5D19"/>
    <w:rsid w:val="005B0720"/>
    <w:rsid w:val="005B3D76"/>
    <w:rsid w:val="005B5B56"/>
    <w:rsid w:val="005B619C"/>
    <w:rsid w:val="005C3C58"/>
    <w:rsid w:val="005C4AA3"/>
    <w:rsid w:val="005C6567"/>
    <w:rsid w:val="005C75D7"/>
    <w:rsid w:val="005D67DE"/>
    <w:rsid w:val="005D72E1"/>
    <w:rsid w:val="005E1EE1"/>
    <w:rsid w:val="005E2221"/>
    <w:rsid w:val="005E3425"/>
    <w:rsid w:val="005E630C"/>
    <w:rsid w:val="005E661C"/>
    <w:rsid w:val="005E7D3E"/>
    <w:rsid w:val="005F3026"/>
    <w:rsid w:val="005F3DE2"/>
    <w:rsid w:val="00602D91"/>
    <w:rsid w:val="00611E95"/>
    <w:rsid w:val="00622545"/>
    <w:rsid w:val="00626553"/>
    <w:rsid w:val="00635A06"/>
    <w:rsid w:val="00637A34"/>
    <w:rsid w:val="00640225"/>
    <w:rsid w:val="00642E1E"/>
    <w:rsid w:val="00647212"/>
    <w:rsid w:val="006541C3"/>
    <w:rsid w:val="00657A46"/>
    <w:rsid w:val="00670081"/>
    <w:rsid w:val="00671320"/>
    <w:rsid w:val="00685AB3"/>
    <w:rsid w:val="00690150"/>
    <w:rsid w:val="006955D0"/>
    <w:rsid w:val="006A083D"/>
    <w:rsid w:val="006A2F61"/>
    <w:rsid w:val="006A3E67"/>
    <w:rsid w:val="006A7954"/>
    <w:rsid w:val="006B6F56"/>
    <w:rsid w:val="006B7258"/>
    <w:rsid w:val="006C100D"/>
    <w:rsid w:val="006D2CB0"/>
    <w:rsid w:val="006D3594"/>
    <w:rsid w:val="006D4538"/>
    <w:rsid w:val="006D4855"/>
    <w:rsid w:val="006E641F"/>
    <w:rsid w:val="006E7B62"/>
    <w:rsid w:val="006F3226"/>
    <w:rsid w:val="006F4D47"/>
    <w:rsid w:val="006F62BA"/>
    <w:rsid w:val="006F7865"/>
    <w:rsid w:val="007063D0"/>
    <w:rsid w:val="00715E72"/>
    <w:rsid w:val="00720A07"/>
    <w:rsid w:val="00721954"/>
    <w:rsid w:val="00723711"/>
    <w:rsid w:val="00727F4B"/>
    <w:rsid w:val="00730004"/>
    <w:rsid w:val="00732112"/>
    <w:rsid w:val="00733082"/>
    <w:rsid w:val="007349F2"/>
    <w:rsid w:val="0073516C"/>
    <w:rsid w:val="0075117D"/>
    <w:rsid w:val="0075275C"/>
    <w:rsid w:val="00756141"/>
    <w:rsid w:val="007632C8"/>
    <w:rsid w:val="007703D5"/>
    <w:rsid w:val="0077742B"/>
    <w:rsid w:val="007820E8"/>
    <w:rsid w:val="00791B1B"/>
    <w:rsid w:val="00797902"/>
    <w:rsid w:val="007B1B3C"/>
    <w:rsid w:val="007B710D"/>
    <w:rsid w:val="007C1DF8"/>
    <w:rsid w:val="007D281E"/>
    <w:rsid w:val="007E4611"/>
    <w:rsid w:val="007F075C"/>
    <w:rsid w:val="007F29B9"/>
    <w:rsid w:val="00805101"/>
    <w:rsid w:val="00815383"/>
    <w:rsid w:val="00815AEF"/>
    <w:rsid w:val="00817F75"/>
    <w:rsid w:val="00823D41"/>
    <w:rsid w:val="00825BAE"/>
    <w:rsid w:val="00825D08"/>
    <w:rsid w:val="00832736"/>
    <w:rsid w:val="00832EC5"/>
    <w:rsid w:val="008374E7"/>
    <w:rsid w:val="00840318"/>
    <w:rsid w:val="008446A5"/>
    <w:rsid w:val="00846E9B"/>
    <w:rsid w:val="00853686"/>
    <w:rsid w:val="00862166"/>
    <w:rsid w:val="008622BB"/>
    <w:rsid w:val="00862A72"/>
    <w:rsid w:val="008854FB"/>
    <w:rsid w:val="00887B5F"/>
    <w:rsid w:val="008A1A0F"/>
    <w:rsid w:val="008A67EC"/>
    <w:rsid w:val="008A6E79"/>
    <w:rsid w:val="008B0E82"/>
    <w:rsid w:val="008B251F"/>
    <w:rsid w:val="008B4874"/>
    <w:rsid w:val="008B4DC8"/>
    <w:rsid w:val="008B4E11"/>
    <w:rsid w:val="008D36C5"/>
    <w:rsid w:val="008D65E5"/>
    <w:rsid w:val="008E0E19"/>
    <w:rsid w:val="008E1719"/>
    <w:rsid w:val="008E45DD"/>
    <w:rsid w:val="008E7DF9"/>
    <w:rsid w:val="008F3AD2"/>
    <w:rsid w:val="008F5974"/>
    <w:rsid w:val="008F5E31"/>
    <w:rsid w:val="008F6667"/>
    <w:rsid w:val="008F683C"/>
    <w:rsid w:val="00905141"/>
    <w:rsid w:val="00910C65"/>
    <w:rsid w:val="00911DED"/>
    <w:rsid w:val="00920982"/>
    <w:rsid w:val="00920FF7"/>
    <w:rsid w:val="0092782C"/>
    <w:rsid w:val="009442DB"/>
    <w:rsid w:val="0094524B"/>
    <w:rsid w:val="00946739"/>
    <w:rsid w:val="0096443A"/>
    <w:rsid w:val="0098307E"/>
    <w:rsid w:val="00983448"/>
    <w:rsid w:val="0099285F"/>
    <w:rsid w:val="009931CB"/>
    <w:rsid w:val="00997397"/>
    <w:rsid w:val="009A6DB6"/>
    <w:rsid w:val="009B10EC"/>
    <w:rsid w:val="009B3267"/>
    <w:rsid w:val="009B3DE5"/>
    <w:rsid w:val="009B7223"/>
    <w:rsid w:val="009B7B58"/>
    <w:rsid w:val="009C2643"/>
    <w:rsid w:val="009D2A95"/>
    <w:rsid w:val="009F083A"/>
    <w:rsid w:val="009F3BB0"/>
    <w:rsid w:val="009F75EE"/>
    <w:rsid w:val="00A03DFB"/>
    <w:rsid w:val="00A0723D"/>
    <w:rsid w:val="00A12280"/>
    <w:rsid w:val="00A13539"/>
    <w:rsid w:val="00A15A88"/>
    <w:rsid w:val="00A20B2B"/>
    <w:rsid w:val="00A264B3"/>
    <w:rsid w:val="00A27457"/>
    <w:rsid w:val="00A40352"/>
    <w:rsid w:val="00A40E7A"/>
    <w:rsid w:val="00A4141B"/>
    <w:rsid w:val="00A42758"/>
    <w:rsid w:val="00A44555"/>
    <w:rsid w:val="00A53FA9"/>
    <w:rsid w:val="00A5651C"/>
    <w:rsid w:val="00A63FE0"/>
    <w:rsid w:val="00A7109E"/>
    <w:rsid w:val="00A7704A"/>
    <w:rsid w:val="00A907AF"/>
    <w:rsid w:val="00A93192"/>
    <w:rsid w:val="00A942A8"/>
    <w:rsid w:val="00AA0449"/>
    <w:rsid w:val="00AA0C6D"/>
    <w:rsid w:val="00AA1BE8"/>
    <w:rsid w:val="00AA1EBC"/>
    <w:rsid w:val="00AB2565"/>
    <w:rsid w:val="00AB381D"/>
    <w:rsid w:val="00AB688A"/>
    <w:rsid w:val="00AB7AF8"/>
    <w:rsid w:val="00AC2DC2"/>
    <w:rsid w:val="00AE01E5"/>
    <w:rsid w:val="00AE26D0"/>
    <w:rsid w:val="00AF0EDA"/>
    <w:rsid w:val="00B03BFC"/>
    <w:rsid w:val="00B124EE"/>
    <w:rsid w:val="00B17CCF"/>
    <w:rsid w:val="00B204B5"/>
    <w:rsid w:val="00B223B5"/>
    <w:rsid w:val="00B31595"/>
    <w:rsid w:val="00B326B9"/>
    <w:rsid w:val="00B51AFF"/>
    <w:rsid w:val="00B51C31"/>
    <w:rsid w:val="00B60124"/>
    <w:rsid w:val="00B651C3"/>
    <w:rsid w:val="00B72E90"/>
    <w:rsid w:val="00B75EB7"/>
    <w:rsid w:val="00B77E32"/>
    <w:rsid w:val="00B81DB6"/>
    <w:rsid w:val="00B86B87"/>
    <w:rsid w:val="00B876C0"/>
    <w:rsid w:val="00B911B7"/>
    <w:rsid w:val="00B92240"/>
    <w:rsid w:val="00BA654D"/>
    <w:rsid w:val="00BA7B2A"/>
    <w:rsid w:val="00BC706E"/>
    <w:rsid w:val="00BC70C3"/>
    <w:rsid w:val="00BD0F28"/>
    <w:rsid w:val="00BD6BCA"/>
    <w:rsid w:val="00BF0AB6"/>
    <w:rsid w:val="00C043A1"/>
    <w:rsid w:val="00C0700A"/>
    <w:rsid w:val="00C16B30"/>
    <w:rsid w:val="00C255FC"/>
    <w:rsid w:val="00C310C3"/>
    <w:rsid w:val="00C340AD"/>
    <w:rsid w:val="00C41284"/>
    <w:rsid w:val="00C4147F"/>
    <w:rsid w:val="00C47C99"/>
    <w:rsid w:val="00C524C2"/>
    <w:rsid w:val="00C558A3"/>
    <w:rsid w:val="00C55E6A"/>
    <w:rsid w:val="00C57A8B"/>
    <w:rsid w:val="00C601A8"/>
    <w:rsid w:val="00C64428"/>
    <w:rsid w:val="00C647CD"/>
    <w:rsid w:val="00C64FA5"/>
    <w:rsid w:val="00C65494"/>
    <w:rsid w:val="00C740E3"/>
    <w:rsid w:val="00C9327C"/>
    <w:rsid w:val="00C938E7"/>
    <w:rsid w:val="00CA1E9A"/>
    <w:rsid w:val="00CA7641"/>
    <w:rsid w:val="00CB6D2E"/>
    <w:rsid w:val="00CD3953"/>
    <w:rsid w:val="00CD4195"/>
    <w:rsid w:val="00CE640B"/>
    <w:rsid w:val="00CE68C4"/>
    <w:rsid w:val="00CF2BB1"/>
    <w:rsid w:val="00CF38E8"/>
    <w:rsid w:val="00D02964"/>
    <w:rsid w:val="00D10C55"/>
    <w:rsid w:val="00D220E7"/>
    <w:rsid w:val="00D2742D"/>
    <w:rsid w:val="00D30315"/>
    <w:rsid w:val="00D308C4"/>
    <w:rsid w:val="00D323B4"/>
    <w:rsid w:val="00D42830"/>
    <w:rsid w:val="00D42D41"/>
    <w:rsid w:val="00D445FC"/>
    <w:rsid w:val="00D4742A"/>
    <w:rsid w:val="00D47B0D"/>
    <w:rsid w:val="00D50AF3"/>
    <w:rsid w:val="00D528B9"/>
    <w:rsid w:val="00D5490D"/>
    <w:rsid w:val="00D57658"/>
    <w:rsid w:val="00D63B63"/>
    <w:rsid w:val="00D6478A"/>
    <w:rsid w:val="00D66B64"/>
    <w:rsid w:val="00D700C1"/>
    <w:rsid w:val="00D7090B"/>
    <w:rsid w:val="00D7149D"/>
    <w:rsid w:val="00D76CA5"/>
    <w:rsid w:val="00D775C8"/>
    <w:rsid w:val="00D77D61"/>
    <w:rsid w:val="00D84A36"/>
    <w:rsid w:val="00D84E30"/>
    <w:rsid w:val="00D87C1E"/>
    <w:rsid w:val="00D90027"/>
    <w:rsid w:val="00D92C11"/>
    <w:rsid w:val="00D92EA8"/>
    <w:rsid w:val="00DA3A8F"/>
    <w:rsid w:val="00DA54C9"/>
    <w:rsid w:val="00DB3F4E"/>
    <w:rsid w:val="00DB5F9D"/>
    <w:rsid w:val="00DC3816"/>
    <w:rsid w:val="00DD2A90"/>
    <w:rsid w:val="00DD6A30"/>
    <w:rsid w:val="00DD774A"/>
    <w:rsid w:val="00DE1EFB"/>
    <w:rsid w:val="00DE55C6"/>
    <w:rsid w:val="00DF49A3"/>
    <w:rsid w:val="00DF6F25"/>
    <w:rsid w:val="00E01043"/>
    <w:rsid w:val="00E015CD"/>
    <w:rsid w:val="00E215FF"/>
    <w:rsid w:val="00E22461"/>
    <w:rsid w:val="00E3260A"/>
    <w:rsid w:val="00E3278F"/>
    <w:rsid w:val="00E33D4B"/>
    <w:rsid w:val="00E51F18"/>
    <w:rsid w:val="00E53E1D"/>
    <w:rsid w:val="00E56976"/>
    <w:rsid w:val="00E6107D"/>
    <w:rsid w:val="00E6571C"/>
    <w:rsid w:val="00E65CE2"/>
    <w:rsid w:val="00E65F2B"/>
    <w:rsid w:val="00E66E72"/>
    <w:rsid w:val="00E73A11"/>
    <w:rsid w:val="00E74805"/>
    <w:rsid w:val="00E8005E"/>
    <w:rsid w:val="00E94933"/>
    <w:rsid w:val="00EA097B"/>
    <w:rsid w:val="00EB6606"/>
    <w:rsid w:val="00EC1BA2"/>
    <w:rsid w:val="00ED5847"/>
    <w:rsid w:val="00EE18F2"/>
    <w:rsid w:val="00EE2C13"/>
    <w:rsid w:val="00EF207F"/>
    <w:rsid w:val="00EF335A"/>
    <w:rsid w:val="00F07222"/>
    <w:rsid w:val="00F1326A"/>
    <w:rsid w:val="00F148B6"/>
    <w:rsid w:val="00F201CC"/>
    <w:rsid w:val="00F208AA"/>
    <w:rsid w:val="00F20C56"/>
    <w:rsid w:val="00F21DB9"/>
    <w:rsid w:val="00F22D8A"/>
    <w:rsid w:val="00F25143"/>
    <w:rsid w:val="00F3449F"/>
    <w:rsid w:val="00F35DC2"/>
    <w:rsid w:val="00F41FC4"/>
    <w:rsid w:val="00F44808"/>
    <w:rsid w:val="00F50AC0"/>
    <w:rsid w:val="00F548FC"/>
    <w:rsid w:val="00F57B8F"/>
    <w:rsid w:val="00F60CC9"/>
    <w:rsid w:val="00F6181C"/>
    <w:rsid w:val="00F61AEA"/>
    <w:rsid w:val="00F65746"/>
    <w:rsid w:val="00F70C0C"/>
    <w:rsid w:val="00F931FA"/>
    <w:rsid w:val="00F94454"/>
    <w:rsid w:val="00FA1E62"/>
    <w:rsid w:val="00FA5B1A"/>
    <w:rsid w:val="00FA7BCA"/>
    <w:rsid w:val="00FB1300"/>
    <w:rsid w:val="00FB506C"/>
    <w:rsid w:val="00FB710E"/>
    <w:rsid w:val="00FD4166"/>
    <w:rsid w:val="00FE4078"/>
    <w:rsid w:val="00FE64F7"/>
    <w:rsid w:val="00FF0AF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781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Kommentarsreferens">
    <w:name w:val="annotation reference"/>
    <w:basedOn w:val="Standardstycketeckensnitt"/>
    <w:uiPriority w:val="99"/>
    <w:semiHidden/>
    <w:unhideWhenUsed/>
    <w:rsid w:val="00470E6F"/>
    <w:rPr>
      <w:sz w:val="16"/>
      <w:szCs w:val="16"/>
    </w:rPr>
  </w:style>
  <w:style w:type="paragraph" w:styleId="Kommentarer">
    <w:name w:val="annotation text"/>
    <w:basedOn w:val="Normal"/>
    <w:link w:val="KommentarerChar"/>
    <w:uiPriority w:val="99"/>
    <w:semiHidden/>
    <w:unhideWhenUsed/>
    <w:rsid w:val="00470E6F"/>
    <w:rPr>
      <w:sz w:val="20"/>
      <w:szCs w:val="20"/>
    </w:rPr>
  </w:style>
  <w:style w:type="character" w:customStyle="1" w:styleId="KommentarerChar">
    <w:name w:val="Kommentarer Char"/>
    <w:basedOn w:val="Standardstycketeckensnitt"/>
    <w:link w:val="Kommentarer"/>
    <w:uiPriority w:val="99"/>
    <w:semiHidden/>
    <w:rsid w:val="00470E6F"/>
    <w:rPr>
      <w:lang w:val="en-US" w:eastAsia="en-US"/>
    </w:rPr>
  </w:style>
  <w:style w:type="paragraph" w:styleId="Kommentarsmne">
    <w:name w:val="annotation subject"/>
    <w:basedOn w:val="Kommentarer"/>
    <w:next w:val="Kommentarer"/>
    <w:link w:val="KommentarsmneChar"/>
    <w:uiPriority w:val="99"/>
    <w:semiHidden/>
    <w:unhideWhenUsed/>
    <w:rsid w:val="00470E6F"/>
    <w:rPr>
      <w:b/>
      <w:bCs/>
    </w:rPr>
  </w:style>
  <w:style w:type="character" w:customStyle="1" w:styleId="KommentarsmneChar">
    <w:name w:val="Kommentarsämne Char"/>
    <w:basedOn w:val="KommentarerChar"/>
    <w:link w:val="Kommentarsmne"/>
    <w:uiPriority w:val="99"/>
    <w:semiHidden/>
    <w:rsid w:val="00470E6F"/>
    <w:rPr>
      <w:b/>
      <w:bCs/>
      <w:lang w:val="en-US" w:eastAsia="en-US"/>
    </w:rPr>
  </w:style>
  <w:style w:type="paragraph" w:styleId="Ballongtext">
    <w:name w:val="Balloon Text"/>
    <w:basedOn w:val="Normal"/>
    <w:link w:val="BallongtextChar"/>
    <w:uiPriority w:val="99"/>
    <w:semiHidden/>
    <w:unhideWhenUsed/>
    <w:rsid w:val="00470E6F"/>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470E6F"/>
    <w:rPr>
      <w:rFonts w:ascii="Segoe UI" w:hAnsi="Segoe UI" w:cs="Segoe UI"/>
      <w:sz w:val="18"/>
      <w:szCs w:val="18"/>
      <w:lang w:val="en-US" w:eastAsia="en-US"/>
    </w:rPr>
  </w:style>
  <w:style w:type="paragraph" w:styleId="Dokumentversikt">
    <w:name w:val="Document Map"/>
    <w:basedOn w:val="Normal"/>
    <w:link w:val="DokumentversiktChar"/>
    <w:uiPriority w:val="99"/>
    <w:semiHidden/>
    <w:unhideWhenUsed/>
    <w:rsid w:val="00670081"/>
  </w:style>
  <w:style w:type="character" w:customStyle="1" w:styleId="DokumentversiktChar">
    <w:name w:val="Dokumentöversikt Char"/>
    <w:basedOn w:val="Standardstycketeckensnitt"/>
    <w:link w:val="Dokumentversikt"/>
    <w:uiPriority w:val="99"/>
    <w:semiHidden/>
    <w:rsid w:val="00670081"/>
    <w:rPr>
      <w:sz w:val="24"/>
      <w:szCs w:val="24"/>
      <w:lang w:val="en-US" w:eastAsia="en-US"/>
    </w:rPr>
  </w:style>
  <w:style w:type="paragraph" w:styleId="Normalwebb">
    <w:name w:val="Normal (Web)"/>
    <w:basedOn w:val="Normal"/>
    <w:uiPriority w:val="99"/>
    <w:semiHidden/>
    <w:unhideWhenUsed/>
    <w:rsid w:val="0048100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hAnsi="Times"/>
      <w:sz w:val="20"/>
      <w:szCs w:val="20"/>
      <w:bdr w:val="none" w:sz="0" w:space="0" w:color="auto"/>
      <w:lang w:val="sv-SE"/>
    </w:rPr>
  </w:style>
  <w:style w:type="paragraph" w:customStyle="1" w:styleId="BodyA">
    <w:name w:val="Body A"/>
    <w:rsid w:val="00671320"/>
    <w:pPr>
      <w:pBdr>
        <w:top w:val="none" w:sz="0" w:space="0" w:color="auto"/>
        <w:left w:val="none" w:sz="0" w:space="0" w:color="auto"/>
        <w:bottom w:val="none" w:sz="0" w:space="0" w:color="auto"/>
        <w:right w:val="none" w:sz="0" w:space="0" w:color="auto"/>
        <w:between w:val="none" w:sz="0" w:space="0" w:color="auto"/>
        <w:bar w:val="none" w:sz="0" w:color="auto"/>
      </w:pBdr>
    </w:pPr>
    <w:rPr>
      <w:rFonts w:hAnsi="Arial Unicode MS" w:cs="Arial Unicode MS"/>
      <w:color w:val="000000"/>
      <w:sz w:val="24"/>
      <w:szCs w:val="24"/>
      <w:u w:color="000000"/>
      <w:bdr w:val="none" w:sz="0" w:space="0" w:color="auto"/>
      <w:lang w:eastAsia="en-US"/>
    </w:rPr>
  </w:style>
  <w:style w:type="paragraph" w:styleId="Sidhuvud">
    <w:name w:val="header"/>
    <w:basedOn w:val="Normal"/>
    <w:link w:val="SidhuvudChar"/>
    <w:uiPriority w:val="99"/>
    <w:unhideWhenUsed/>
    <w:rsid w:val="00B31595"/>
    <w:pPr>
      <w:tabs>
        <w:tab w:val="center" w:pos="4536"/>
        <w:tab w:val="right" w:pos="9072"/>
      </w:tabs>
    </w:pPr>
  </w:style>
  <w:style w:type="character" w:customStyle="1" w:styleId="SidhuvudChar">
    <w:name w:val="Sidhuvud Char"/>
    <w:basedOn w:val="Standardstycketeckensnitt"/>
    <w:link w:val="Sidhuvud"/>
    <w:uiPriority w:val="99"/>
    <w:rsid w:val="00B31595"/>
    <w:rPr>
      <w:sz w:val="24"/>
      <w:szCs w:val="24"/>
      <w:lang w:val="en-US" w:eastAsia="en-US"/>
    </w:rPr>
  </w:style>
  <w:style w:type="paragraph" w:styleId="Sidfot">
    <w:name w:val="footer"/>
    <w:basedOn w:val="Normal"/>
    <w:link w:val="SidfotChar"/>
    <w:uiPriority w:val="99"/>
    <w:unhideWhenUsed/>
    <w:rsid w:val="00B31595"/>
    <w:pPr>
      <w:tabs>
        <w:tab w:val="center" w:pos="4536"/>
        <w:tab w:val="right" w:pos="9072"/>
      </w:tabs>
    </w:pPr>
  </w:style>
  <w:style w:type="character" w:customStyle="1" w:styleId="SidfotChar">
    <w:name w:val="Sidfot Char"/>
    <w:basedOn w:val="Standardstycketeckensnitt"/>
    <w:link w:val="Sidfot"/>
    <w:uiPriority w:val="99"/>
    <w:rsid w:val="00B31595"/>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9403775">
      <w:bodyDiv w:val="1"/>
      <w:marLeft w:val="0"/>
      <w:marRight w:val="0"/>
      <w:marTop w:val="0"/>
      <w:marBottom w:val="0"/>
      <w:divBdr>
        <w:top w:val="none" w:sz="0" w:space="0" w:color="auto"/>
        <w:left w:val="none" w:sz="0" w:space="0" w:color="auto"/>
        <w:bottom w:val="none" w:sz="0" w:space="0" w:color="auto"/>
        <w:right w:val="none" w:sz="0" w:space="0" w:color="auto"/>
      </w:divBdr>
    </w:div>
    <w:div w:id="1585800643">
      <w:bodyDiv w:val="1"/>
      <w:marLeft w:val="0"/>
      <w:marRight w:val="0"/>
      <w:marTop w:val="0"/>
      <w:marBottom w:val="0"/>
      <w:divBdr>
        <w:top w:val="none" w:sz="0" w:space="0" w:color="auto"/>
        <w:left w:val="none" w:sz="0" w:space="0" w:color="auto"/>
        <w:bottom w:val="none" w:sz="0" w:space="0" w:color="auto"/>
        <w:right w:val="none" w:sz="0" w:space="0" w:color="auto"/>
      </w:divBdr>
    </w:div>
    <w:div w:id="1873612778">
      <w:bodyDiv w:val="1"/>
      <w:marLeft w:val="0"/>
      <w:marRight w:val="0"/>
      <w:marTop w:val="0"/>
      <w:marBottom w:val="0"/>
      <w:divBdr>
        <w:top w:val="none" w:sz="0" w:space="0" w:color="auto"/>
        <w:left w:val="none" w:sz="0" w:space="0" w:color="auto"/>
        <w:bottom w:val="none" w:sz="0" w:space="0" w:color="auto"/>
        <w:right w:val="none" w:sz="0" w:space="0" w:color="auto"/>
      </w:divBdr>
    </w:div>
    <w:div w:id="19137356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svenskttennpress.se" TargetMode="External"/></Relationships>
</file>

<file path=word/theme/theme1.xml><?xml version="1.0" encoding="utf-8"?>
<a:theme xmlns:a="http://schemas.openxmlformats.org/drawingml/2006/main" name="Office-tema">
  <a:themeElements>
    <a:clrScheme name="Office-t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ema">
      <a:majorFont>
        <a:latin typeface="Helvetica"/>
        <a:ea typeface="Helvetica"/>
        <a:cs typeface="Helvetica"/>
      </a:majorFont>
      <a:minorFont>
        <a:latin typeface="Helvetica"/>
        <a:ea typeface="Helvetica"/>
        <a:cs typeface="Helvetica"/>
      </a:minorFont>
    </a:fontScheme>
    <a:fmtScheme name="Office-t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460</Words>
  <Characters>2441</Characters>
  <Application>Microsoft Office Word</Application>
  <DocSecurity>0</DocSecurity>
  <Lines>20</Lines>
  <Paragraphs>5</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2018-01-31T07:57:00Z</dcterms:created>
  <dcterms:modified xsi:type="dcterms:W3CDTF">2018-02-05T07:28:00Z</dcterms:modified>
</cp:coreProperties>
</file>