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A33" w:rsidRDefault="00C82A33" w:rsidP="00CF741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1F497D"/>
          <w:sz w:val="42"/>
          <w:szCs w:val="42"/>
          <w:lang/>
        </w:rPr>
      </w:pPr>
    </w:p>
    <w:p w:rsidR="0021167E" w:rsidRPr="0021167E" w:rsidRDefault="00E624C8" w:rsidP="0021167E">
      <w:pPr>
        <w:autoSpaceDE w:val="0"/>
        <w:autoSpaceDN w:val="0"/>
        <w:adjustRightInd w:val="0"/>
        <w:rPr>
          <w:rFonts w:ascii="Arial" w:hAnsi="Arial" w:cs="Arial"/>
          <w:b/>
          <w:bCs/>
          <w:color w:val="1F497D"/>
          <w:sz w:val="42"/>
          <w:szCs w:val="42"/>
          <w:lang/>
        </w:rPr>
      </w:pPr>
      <w:r>
        <w:rPr>
          <w:rFonts w:ascii="Arial" w:hAnsi="Arial"/>
          <w:b/>
          <w:color w:val="1F497D"/>
          <w:sz w:val="42"/>
        </w:rPr>
        <w:t>Goodyear avslører verdens første strømproduserende konseptdekk i Genève 2015.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1167E" w:rsidRDefault="0021167E" w:rsidP="0021167E">
      <w:pPr>
        <w:autoSpaceDE w:val="0"/>
        <w:autoSpaceDN w:val="0"/>
        <w:adjustRightInd w:val="0"/>
        <w:rPr>
          <w:rFonts w:ascii="Arial" w:hAnsi="Arial" w:cs="Arial"/>
          <w:color w:val="808080"/>
          <w:sz w:val="28"/>
          <w:lang/>
        </w:rPr>
      </w:pPr>
    </w:p>
    <w:p w:rsidR="00E624C8" w:rsidRPr="0021167E" w:rsidRDefault="00E624C8" w:rsidP="0021167E">
      <w:pPr>
        <w:autoSpaceDE w:val="0"/>
        <w:autoSpaceDN w:val="0"/>
        <w:adjustRightInd w:val="0"/>
        <w:rPr>
          <w:rFonts w:ascii="Arial" w:hAnsi="Arial" w:cs="Arial"/>
          <w:color w:val="808080"/>
          <w:sz w:val="28"/>
          <w:lang/>
        </w:rPr>
      </w:pPr>
      <w:r>
        <w:rPr>
          <w:rFonts w:ascii="Arial" w:hAnsi="Arial"/>
          <w:color w:val="808080"/>
          <w:sz w:val="28"/>
        </w:rPr>
        <w:t xml:space="preserve">Futuristisk konseptdekk har mulighet til å revolusjonere bransjen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624C8" w:rsidRPr="00D5223C" w:rsidRDefault="00E624C8" w:rsidP="00D522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58595B"/>
          <w:lang/>
        </w:rPr>
      </w:pPr>
    </w:p>
    <w:p w:rsidR="00E624C8" w:rsidRPr="00D5223C" w:rsidRDefault="00E624C8" w:rsidP="00D522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/>
        </w:rPr>
      </w:pPr>
      <w:r>
        <w:rPr>
          <w:rFonts w:ascii="Arial" w:hAnsi="Arial"/>
          <w:b/>
        </w:rPr>
        <w:t xml:space="preserve">Genève i Sveits, 3. mars 2015 – </w:t>
      </w:r>
      <w:r>
        <w:rPr>
          <w:rFonts w:ascii="Arial" w:hAnsi="Arial"/>
        </w:rPr>
        <w:t xml:space="preserve">Goodyear viser frem sitt nyeste dekkonsept på årets internasjonale bilmessen i Genève – et futuristisk dekk som kan produsere sin egen strøm. </w:t>
      </w:r>
      <w:r>
        <w:rPr>
          <w:rFonts w:ascii="Arial" w:hAnsi="Arial"/>
        </w:rPr>
        <w:t xml:space="preserve">Ideen kommer fra ingeniørene på Goodyears Innovation </w:t>
      </w:r>
      <w:r>
        <w:rPr>
          <w:rFonts w:ascii="Arial" w:hAnsi="Arial"/>
          <w:color w:val="000000" w:themeColor="text1"/>
        </w:rPr>
        <w:t>Center</w:t>
      </w:r>
      <w:r>
        <w:rPr>
          <w:rFonts w:ascii="Arial" w:hAnsi="Arial"/>
        </w:rPr>
        <w:t xml:space="preserve">, og vi kaller ganske enkelt «BH03», som var dekkets utviklingskode. Dekket kan transformere </w:t>
      </w:r>
      <w:r>
        <w:rPr>
          <w:rFonts w:ascii="Arial" w:hAnsi="Arial"/>
          <w:color w:val="000000" w:themeColor="text1"/>
        </w:rPr>
        <w:t>deformeringen som genereres under kjøring, til</w:t>
      </w:r>
      <w:r>
        <w:rPr>
          <w:rFonts w:ascii="Arial" w:hAnsi="Arial"/>
        </w:rPr>
        <w:t xml:space="preserve"> elektrisk energi. </w:t>
      </w:r>
      <w:r>
        <w:rPr>
          <w:rFonts w:ascii="Arial" w:hAnsi="Arial"/>
        </w:rPr>
        <w:t xml:space="preserve">Etter hvert som interessen for elektriske biler vokser på det globale markedet, forventes denne typen nyvinninger å spille en rolle i de pågående diskusjonene om fremtidens mobilitet. </w:t>
      </w:r>
      <w:r>
        <w:rPr>
          <w:rFonts w:ascii="Arial" w:hAnsi="Arial"/>
        </w:rPr>
        <w:t xml:space="preserve">Dekket er en rent konseptuell utvikling, og er utviklet som en del av selskapets nyskapende tankeprosess. </w:t>
      </w:r>
      <w:r>
        <w:rPr>
          <w:rFonts w:ascii="Arial" w:hAnsi="Arial"/>
        </w:rPr>
        <w:t>Det er ingen planer om å slippe dette dekket ut på markedet.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624C8" w:rsidRPr="00D5223C" w:rsidRDefault="00E624C8" w:rsidP="00D522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/>
        </w:rPr>
      </w:pPr>
    </w:p>
    <w:p w:rsidR="00E624C8" w:rsidRPr="00233383" w:rsidRDefault="00E624C8" w:rsidP="00D522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/>
        </w:rPr>
      </w:pPr>
      <w:r>
        <w:rPr>
          <w:rFonts w:ascii="Arial" w:hAnsi="Arial"/>
        </w:rPr>
        <w:t xml:space="preserve">«Bekymringer om energi og miljø drev oss til å utvikle dette energiproduserende konseptdekket. </w:t>
      </w:r>
      <w:r>
        <w:rPr>
          <w:rFonts w:ascii="Arial" w:hAnsi="Arial"/>
        </w:rPr>
        <w:t xml:space="preserve">Alle futuristiske ideer begynner med en samfunnsutfordring som vi ønsker å møte i vårt arbeid for å bygge en bedre fremtid. </w:t>
      </w:r>
      <w:r>
        <w:rPr>
          <w:rFonts w:ascii="Arial" w:hAnsi="Arial"/>
        </w:rPr>
        <w:t xml:space="preserve">Vi </w:t>
      </w:r>
      <w:r>
        <w:rPr>
          <w:rFonts w:ascii="Arial" w:hAnsi="Arial"/>
          <w:color w:val="000000" w:themeColor="text1"/>
        </w:rPr>
        <w:t>er veldig overbevist</w:t>
      </w:r>
      <w:r>
        <w:rPr>
          <w:rFonts w:ascii="Arial" w:hAnsi="Arial"/>
          <w:color w:val="FF0000"/>
        </w:rPr>
        <w:t xml:space="preserve"> </w:t>
      </w:r>
      <w:r>
        <w:rPr>
          <w:rFonts w:ascii="Arial" w:hAnsi="Arial"/>
        </w:rPr>
        <w:t xml:space="preserve">om at dette dekket vil inspirere og at tankene og ideene bak det vil få en plass i utviklingen i fremtiden», sier Jean-Pierre Jeusette, daglig leder på Goodyear Innovation Center i Luxembourg, som har utviklet konseptet.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624C8" w:rsidRPr="00D5223C" w:rsidRDefault="00E624C8" w:rsidP="00D522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/>
        </w:rPr>
      </w:pPr>
    </w:p>
    <w:p w:rsidR="00E624C8" w:rsidRPr="00D5223C" w:rsidRDefault="00E624C8" w:rsidP="00D522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/>
        </w:rPr>
      </w:pPr>
      <w:r>
        <w:rPr>
          <w:rFonts w:ascii="Arial" w:hAnsi="Arial"/>
        </w:rPr>
        <w:t xml:space="preserve">Konseptdekket skaper elektrisk energi som leveres til batteriene i en hybridbil, samt til andre teknologier i bilen. </w:t>
      </w:r>
      <w:r>
        <w:rPr>
          <w:rFonts w:ascii="Arial" w:hAnsi="Arial"/>
        </w:rPr>
        <w:t xml:space="preserve">Dekket genererer elektrisitet fra funksjonen i to typer materialer: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624C8" w:rsidRDefault="00E624C8" w:rsidP="00313AB2">
      <w:pPr>
        <w:pStyle w:val="ListParagraph"/>
        <w:autoSpaceDE w:val="0"/>
        <w:autoSpaceDN w:val="0"/>
        <w:adjustRightInd w:val="0"/>
        <w:spacing w:line="360" w:lineRule="auto"/>
        <w:ind w:left="66"/>
        <w:jc w:val="both"/>
        <w:rPr>
          <w:rFonts w:ascii="Arial" w:hAnsi="Arial" w:cs="Arial"/>
          <w:lang/>
        </w:rPr>
      </w:pPr>
    </w:p>
    <w:p w:rsidR="00E624C8" w:rsidRPr="00E1404A" w:rsidRDefault="00E624C8" w:rsidP="007E6CE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lang/>
        </w:rPr>
      </w:pPr>
      <w:r>
        <w:rPr>
          <w:rFonts w:ascii="Arial" w:hAnsi="Arial"/>
        </w:rPr>
        <w:t xml:space="preserve">termoelektrisk materiale transformerer varmen (generert inne i dekkene av lys- og varmeabsorbsjon i den ultrasvarte teksturen i statisk tilstand, eller av rulling i dynamisk tilstand) til elektrisk energi, og </w:t>
      </w:r>
    </w:p>
    <w:p w:rsidR="00E624C8" w:rsidRPr="00D5223C" w:rsidRDefault="00E624C8" w:rsidP="007E6CE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lang/>
        </w:rPr>
      </w:pPr>
      <w:r>
        <w:rPr>
          <w:rFonts w:ascii="Arial" w:hAnsi="Arial"/>
        </w:rPr>
        <w:t xml:space="preserve">piezoelektrisk materiale transformerer trykket fra strukturdeformering til elektrisk energi.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624C8" w:rsidRPr="00D5223C" w:rsidRDefault="00E624C8" w:rsidP="00D522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/>
        </w:rPr>
      </w:pPr>
    </w:p>
    <w:p w:rsidR="00E624C8" w:rsidRDefault="00E624C8" w:rsidP="00D522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/>
        </w:rPr>
      </w:pPr>
      <w:r>
        <w:rPr>
          <w:rFonts w:ascii="Arial" w:hAnsi="Arial"/>
        </w:rPr>
        <w:t xml:space="preserve">Disse </w:t>
      </w:r>
      <w:r>
        <w:rPr>
          <w:rFonts w:ascii="Arial" w:hAnsi="Arial"/>
          <w:color w:val="000000" w:themeColor="text1"/>
        </w:rPr>
        <w:t>nye materialene danner</w:t>
      </w:r>
      <w:r>
        <w:rPr>
          <w:rFonts w:ascii="Arial" w:hAnsi="Arial"/>
        </w:rPr>
        <w:t xml:space="preserve"> et 3D-nettverk som utgjør den indre strukturen i dekket. </w:t>
      </w:r>
      <w:r>
        <w:rPr>
          <w:rFonts w:ascii="Arial" w:hAnsi="Arial"/>
        </w:rPr>
        <w:t xml:space="preserve">Denne strukturen kan potensielt støtte vekten av en bil hvis dekket punkterer, en alternativ tilnærming til </w:t>
      </w:r>
      <w:r>
        <w:rPr>
          <w:rFonts w:ascii="Arial" w:hAnsi="Arial"/>
          <w:color w:val="000000" w:themeColor="text1"/>
        </w:rPr>
        <w:t>RunOnFlat</w:t>
      </w:r>
      <w:r>
        <w:rPr>
          <w:rFonts w:ascii="Arial" w:hAnsi="Arial"/>
        </w:rPr>
        <w:t xml:space="preserve">-teknologi. </w:t>
      </w:r>
      <w:r>
        <w:rPr>
          <w:rFonts w:ascii="Arial" w:hAnsi="Arial"/>
        </w:rPr>
        <w:t xml:space="preserve">I tillegg har det en stor kanal rundt hele dekket for </w:t>
      </w:r>
      <w:r>
        <w:rPr>
          <w:rFonts w:ascii="Arial" w:hAnsi="Arial"/>
          <w:color w:val="000000" w:themeColor="text1"/>
        </w:rPr>
        <w:t>å forbedre</w:t>
      </w:r>
      <w:r>
        <w:rPr>
          <w:rFonts w:ascii="Arial" w:hAnsi="Arial"/>
        </w:rPr>
        <w:t xml:space="preserve"> </w:t>
      </w:r>
      <w:r>
        <w:rPr>
          <w:rFonts w:ascii="Arial" w:hAnsi="Arial"/>
          <w:color w:val="000000" w:themeColor="text1"/>
        </w:rPr>
        <w:t xml:space="preserve">vannplaningssikkerheten, og et </w:t>
      </w:r>
      <w:r>
        <w:rPr>
          <w:rFonts w:ascii="Arial" w:hAnsi="Arial"/>
        </w:rPr>
        <w:t>unikt mønster for å absorbere støy.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624C8" w:rsidRPr="00D5223C" w:rsidRDefault="00E624C8" w:rsidP="00D522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/>
        </w:rPr>
      </w:pPr>
    </w:p>
    <w:p w:rsidR="00E624C8" w:rsidRPr="00705E41" w:rsidRDefault="004743E3" w:rsidP="00D522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/>
        </w:rPr>
      </w:pPr>
      <w:r>
        <w:rPr>
          <w:rFonts w:ascii="Arial" w:hAnsi="Arial"/>
        </w:rPr>
        <w:t xml:space="preserve">«Dette strømgenererende konseptdekket beviser den imponerende nyskapningen som utvikles av våre </w:t>
      </w:r>
      <w:r>
        <w:rPr>
          <w:rFonts w:ascii="Arial" w:hAnsi="Arial"/>
          <w:color w:val="000000" w:themeColor="text1"/>
        </w:rPr>
        <w:t>designere og forskere på Goodyear</w:t>
      </w:r>
      <w:r>
        <w:rPr>
          <w:rFonts w:ascii="Arial" w:hAnsi="Arial"/>
        </w:rPr>
        <w:t xml:space="preserve"> Innovation Center i Luxembourg, og vi er veldig glade for å kunne vise det frem i Genève», sier Jean-Pierre Jeusette, daglig leder på Goodyear Innovation Center i Luxembourg. </w:t>
      </w:r>
      <w:r>
        <w:rPr>
          <w:rFonts w:ascii="Arial" w:hAnsi="Arial"/>
        </w:rPr>
        <w:t>«Det som er spesielt imponerende med dette dekket, er at den bemerkelsesverdige teknologien er utviklet som fremmer Goodyears kontinuerlige engasjement for bærekraft, kvalitet og sikkerhet.»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624C8" w:rsidRPr="00DB69BF" w:rsidRDefault="00E624C8" w:rsidP="00D522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/>
        </w:rPr>
      </w:pPr>
    </w:p>
    <w:p w:rsidR="00E624C8" w:rsidRDefault="008A031E" w:rsidP="00D522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/>
        </w:rPr>
      </w:pPr>
      <w:r>
        <w:rPr>
          <w:rFonts w:ascii="Arial" w:hAnsi="Arial"/>
        </w:rPr>
        <w:t xml:space="preserve">Dekket er en ren konseptutvikling, og vil ikke bli produsert av Goodyear. </w:t>
      </w:r>
      <w:r>
        <w:rPr>
          <w:rFonts w:ascii="Arial" w:hAnsi="Arial"/>
        </w:rPr>
        <w:t>Konseptdekk utvikles som en del av selskapets innovasjonsprosess, og utvikles for å skape debatt, diskutere mulige løsninger og gi ingeniører mulighet til å tenke utenfor boksen og levere smarte løsninger for en smart fremtid.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624C8" w:rsidRDefault="00E624C8" w:rsidP="00EA75B3">
      <w:pPr>
        <w:shd w:val="clear" w:color="auto" w:fill="FFFFFF"/>
        <w:spacing w:line="360" w:lineRule="auto"/>
        <w:rPr>
          <w:rFonts w:ascii="Arial" w:hAnsi="Arial" w:cs="Arial"/>
          <w:color w:val="000000"/>
          <w:shd w:val="clear" w:color="auto" w:fill="FFFFFF"/>
          <w:lang/>
        </w:rPr>
      </w:pPr>
    </w:p>
    <w:p w:rsidR="00E624C8" w:rsidRPr="000B19DB" w:rsidRDefault="00E624C8" w:rsidP="00E1404A">
      <w:pPr>
        <w:spacing w:after="160" w:line="360" w:lineRule="auto"/>
        <w:rPr>
          <w:rFonts w:ascii="Arial" w:hAnsi="Arial" w:cs="Arial"/>
          <w:b/>
          <w:color w:val="000000"/>
          <w:lang/>
        </w:rPr>
      </w:pPr>
      <w:r>
        <w:rPr>
          <w:rFonts w:ascii="Arial" w:hAnsi="Arial"/>
          <w:b/>
          <w:color w:val="000000"/>
        </w:rPr>
        <w:t xml:space="preserve">Mer informasjon og pressemateriell om Goodyear og Dunlop på den internasjonale bilmessen i Genève er å finne på </w:t>
      </w:r>
      <w:hyperlink r:id="rId9">
        <w:r>
          <w:rPr>
            <w:rStyle w:val="Hyperlink"/>
            <w:rFonts w:ascii="Arial" w:hAnsi="Arial"/>
            <w:b/>
          </w:rPr>
          <w:t>www.goodyear-press.com</w:t>
        </w:r>
      </w:hyperlink>
      <w:r>
        <w:rPr>
          <w:rFonts w:ascii="Arial" w:hAnsi="Arial"/>
          <w:b/>
          <w:color w:val="000000"/>
        </w:rPr>
        <w:t xml:space="preserve">, eller følg oss på Twitter @goodyearpress. </w:t>
      </w:r>
    </w:p>
    <w:p w:rsidR="00E624C8" w:rsidRPr="00914CF1" w:rsidRDefault="00E624C8" w:rsidP="009B3985">
      <w:pPr>
        <w:autoSpaceDE w:val="0"/>
        <w:autoSpaceDN w:val="0"/>
        <w:adjustRightInd w:val="0"/>
        <w:ind w:right="119"/>
        <w:rPr>
          <w:rFonts w:ascii="Arial" w:hAnsi="Arial" w:cs="Arial"/>
          <w:color w:val="58595B"/>
          <w:sz w:val="16"/>
          <w:szCs w:val="16"/>
          <w:lang/>
        </w:rPr>
      </w:pPr>
      <w:r>
        <w:rPr>
          <w:rFonts w:ascii="Arial" w:hAnsi="Arial"/>
          <w:color w:val="0055A4"/>
          <w:sz w:val="16"/>
        </w:rPr>
        <w:t>Om Goodyear</w:t>
      </w:r>
      <w:r>
        <w:rPr>
          <w:rFonts w:ascii="Arial" w:hAnsi="Arial" w:cs="Arial"/>
          <w:color w:val="58595B"/>
          <w:sz w:val="16"/>
          <w:szCs w:val="16"/>
        </w:rPr>
        <w:br/>
      </w:r>
      <w:r>
        <w:rPr>
          <w:rFonts w:ascii="Arial" w:hAnsi="Arial"/>
          <w:color w:val="000000"/>
          <w:sz w:val="16"/>
          <w:shd w:val="clear" w:color="auto" w:fill="FFFFFF"/>
        </w:rPr>
        <w:t xml:space="preserve">Goodyear er én av verdens ledende dekkprodusenter. </w:t>
      </w:r>
      <w:r>
        <w:rPr>
          <w:rFonts w:ascii="Arial" w:hAnsi="Arial"/>
          <w:color w:val="000000"/>
          <w:sz w:val="16"/>
          <w:shd w:val="clear" w:color="auto" w:fill="FFFFFF"/>
        </w:rPr>
        <w:t xml:space="preserve">De har cirka 67 000 ansatte og produserer sine produkter på 50 anlegg i 22 land over hele verden. </w:t>
      </w:r>
      <w:r>
        <w:rPr>
          <w:rFonts w:ascii="Arial" w:hAnsi="Arial"/>
          <w:color w:val="000000"/>
          <w:sz w:val="16"/>
          <w:shd w:val="clear" w:color="auto" w:fill="FFFFFF"/>
        </w:rPr>
        <w:t xml:space="preserve">De to fornyelsessentrene i Akron i Ohio, USA og Colmar-Berg i Luxembourg arbeider for å utvikle avanserte produkter og tjenester som setter standarden for bransjen både innen teknologi og kjøreegenskaper. </w:t>
      </w:r>
      <w:r>
        <w:rPr>
          <w:rFonts w:ascii="Arial" w:hAnsi="Arial"/>
          <w:color w:val="000000"/>
          <w:sz w:val="16"/>
          <w:shd w:val="clear" w:color="auto" w:fill="FFFFFF"/>
        </w:rPr>
        <w:t xml:space="preserve">Hvis du vil ha mer informasjon om Goodyear og deres produkter, kan du gå til </w:t>
      </w:r>
      <w:r>
        <w:rPr>
          <w:rFonts w:ascii="Arial" w:hAnsi="Arial"/>
          <w:color w:val="58595B"/>
          <w:sz w:val="16"/>
        </w:rPr>
        <w:t xml:space="preserve">www.goodyear.com </w:t>
      </w:r>
      <w:hyperlink r:id="rId10">
        <w:r>
          <w:rPr>
            <w:rStyle w:val="Hyperlink"/>
            <w:rFonts w:ascii="Arial" w:hAnsi="Arial"/>
            <w:sz w:val="16"/>
          </w:rPr>
          <w:t>http://www.goodyear.eu</w:t>
        </w:r>
      </w:hyperlink>
      <w:r>
        <w:rPr>
          <w:rFonts w:ascii="Arial" w:hAnsi="Arial"/>
          <w:color w:val="58595B"/>
          <w:sz w:val="16"/>
        </w:rPr>
        <w:t xml:space="preserve"> </w:t>
      </w:r>
    </w:p>
    <w:sectP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624C8" w:rsidRPr="00914CF1" w:rsidSect="009260BA">
      <w:headerReference w:type="default" r:id="rId11"/>
      <w:footerReference w:type="default" r:id="rId12"/>
      <w:pgSz w:w="11900" w:h="16840"/>
      <w:pgMar w:top="3402" w:right="991" w:bottom="1134" w:left="851" w:header="708" w:footer="708" w:gutter="0"/>
      <w:cols w:space="708"/>
    </w:sectPr>
  </w:body>
</w:document>
</file>

<file path=word/endnotes.xml><?xml version="1.0" encoding="utf-8"?>
<w:end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p="http://schemas.openxmlformats.org/presentationml/2006/main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endnote w:type="separator" w:id="-1">
    <w:p w:rsidR="0063157E" w:rsidRDefault="0063157E" w:rsidP="008E499B">
      <w:pPr/>
      <w:r>
        <w:separator/>
      </w:r>
    </w:p>
  </w:endnote>
  <w:endnote w:type="continuationSeparator" w:id="0">
    <w:p w:rsidR="0063157E" w:rsidRDefault="0063157E" w:rsidP="008E499B">
      <w:pPr/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85C" w:rsidRDefault="0008685C" w:rsidP="0008685C">
    <w:pPr>
      <w:ind w:left="-180" w:firstLine="90"/>
    </w:pPr>
    <w:r>
      <w:rPr>
        <w:rFonts w:ascii="Arial" w:hAnsi="Arial"/>
        <w:sz w:val="18"/>
      </w:rPr>
      <w:t xml:space="preserve">Kontakt </w:t>
    </w:r>
    <w:r>
      <w:rPr>
        <w:rStyle w:val="pem"/>
        <w:rFonts w:ascii="Arial" w:hAnsi="Arial"/>
        <w:sz w:val="18"/>
      </w:rPr>
      <w:t xml:space="preserve">Frédérique Depraetere hos </w:t>
    </w:r>
    <w:r>
      <w:rPr>
        <w:rFonts w:ascii="Arial" w:hAnsi="Arial"/>
        <w:sz w:val="18"/>
      </w:rPr>
      <w:t>Goodyear for mer informasjon</w:t>
    </w:r>
    <w:r>
      <w:rPr>
        <w:rFonts w:ascii="Arial" w:hAnsi="Arial"/>
        <w:color w:val="0055A4"/>
        <w:sz w:val="18"/>
      </w:rPr>
      <w:t xml:space="preserve"> </w:t>
    </w:r>
    <w:r>
      <w:rPr>
        <w:rFonts w:ascii="Arial" w:hAnsi="Arial" w:cs="Arial"/>
        <w:color w:val="58595B"/>
        <w:sz w:val="18"/>
        <w:szCs w:val="18"/>
      </w:rPr>
      <w:t></w:t>
    </w:r>
    <w:r>
      <w:rPr>
        <w:rStyle w:val="rpcl1"/>
        <w:rFonts w:ascii="Arial" w:hAnsi="Arial"/>
        <w:sz w:val="18"/>
      </w:rPr>
      <w:t>+32 2 711 51 58</w:t>
    </w:r>
    <w:r>
      <w:rPr>
        <w:rFonts w:ascii="Arial" w:hAnsi="Arial"/>
        <w:color w:val="58595B"/>
        <w:sz w:val="18"/>
      </w:rPr>
      <w:t xml:space="preserve"> </w:t>
    </w:r>
    <w:r>
      <w:rPr>
        <w:rFonts w:ascii="Arial" w:hAnsi="Arial" w:cs="Arial"/>
        <w:color w:val="58595B"/>
        <w:sz w:val="18"/>
        <w:szCs w:val="18"/>
      </w:rPr>
      <w:t></w:t>
    </w:r>
    <w:r>
      <w:rPr>
        <w:rStyle w:val="rpcl1"/>
        <w:rFonts w:ascii="Arial" w:hAnsi="Arial"/>
        <w:sz w:val="18"/>
      </w:rPr>
      <w:t>frederique_depraetere@goodyear.com</w:t>
    </w:r>
  </w:p>
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624C8" w:rsidRPr="0008685C" w:rsidRDefault="00E624C8" w:rsidP="0008685C">
    <w:pPr>
      <w:pStyle w:val="Footer"/>
    </w:pPr>
  </w:p>
</w:ftr>
</file>

<file path=word/footnotes.xml><?xml version="1.0" encoding="utf-8"?>
<w:foot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footnote w:type="separator" w:id="-1">
    <w:p w:rsidR="0063157E" w:rsidRDefault="0063157E" w:rsidP="008E499B">
      <w:pPr/>
      <w:r>
        <w:separator/>
      </w:r>
    </w:p>
  </w:footnote>
  <w:footnote w:type="continuationSeparator" w:id="0">
    <w:p w:rsidR="0063157E" w:rsidRDefault="0063157E" w:rsidP="008E499B">
      <w:pPr/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4C8" w:rsidRPr="00AE51D9" w:rsidRDefault="006222A5">
    <w:pPr>
      <w:pStyle w:val="Header"/>
      <w:rPr>
        <w:b/>
        <w:sz w:val="30"/>
        <w:szCs w:val="30"/>
      </w:rPr>
    </w:pPr>
    <w:r>
      <w:rPr>
        <w:noProof/>
      </w:rPr>
      <w:pict>
        <v:shapetype xmlns:o="urn:schemas-microsoft-com:office:office" xmlns:v="urn:schemas-microsoft-com:vml" id="_x0000_t202" coordsize="21600,21600" o:spt="202" path="m,l,21600r21600,l21600,xe">
          <v:stroke joinstyle="miter"/>
          <v:path gradientshapeok="t" o:connecttype="rect"/>
        </v:shapetype>
        <v:shape xmlns:o="urn:schemas-microsoft-com:office:office" xmlns:v="urn:schemas-microsoft-com:vml" id="Text Box 6" o:spid="_x0000_s4098" type="#_x0000_t202" style="position:absolute;margin-left:4.45pt;margin-top:68.6pt;width:231pt;height:21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" filled="f" stroked="f" strokeweight=".5pt">
          <v:path arrowok="t"/>
          <v:textbox>
            <w:txbxContent>
              <w:p w:rsidR="00E624C8" w:rsidRPr="002D00D4" w:rsidRDefault="00E624C8">
                <w:pPr>
                  <w:rPr>
                    <w:rFonts w:ascii="Arial" w:hAnsi="Arial" w:cs="Arial"/>
                    <w:color w:val="FFFFFF"/>
                    <w:sz w:val="22"/>
                    <w:szCs w:val="22"/>
                  </w:rPr>
                </w:pPr>
              </w:p>
            </w:txbxContent>
          </v:textbox>
        </v:shape>
      </w:pict>
    </w:r>
    <w:r>
      <w:rPr>
        <w:noProof/>
      </w:rPr>
      <w:pict>
        <v:shape xmlns:o="urn:schemas-microsoft-com:office:office" xmlns:v="urn:schemas-microsoft-com:vml" id="Text Box 4" o:spid="_x0000_s4097" type="#_x0000_t202" style="position:absolute;margin-left:-.55pt;margin-top:30.6pt;width:143pt;height:28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" filled="f" stroked="f" strokeweight=".5pt">
          <v:path arrowok="t"/>
          <v:textbox>
            <w:txbxContent>
              <w:p w:rsidR="00E624C8" w:rsidRPr="002D00D4" w:rsidRDefault="00E624C8">
                <w:pPr>
                  <w:rPr>
                    <w:color w:val="FFFFFF"/>
                  </w:rPr>
                </w:pPr>
                <w:r>
                  <w:rPr>
                    <w:rFonts w:ascii="Arial" w:hAnsi="Arial"/>
                    <w:b/>
                    <w:noProof/>
                    <w:color w:val="FFFFFF"/>
                    <w:sz w:val="30"/>
                  </w:rPr>
                  <w:t>PRESSEMELDING</w:t>
                </w:r>
              </w:p>
            </w:txbxContent>
          </v:textbox>
        </v:shape>
      </w:pict>
    </w:r>
    <w:r>
      <w:rPr>
        <w:rFonts w:ascii="Arial" w:hAnsi="Arial"/>
        <w:noProof/>
        <w:color w:val="5F5F5F"/>
        <w:sz w:val="32"/>
      </w:rPr>
      <w:t xml:space="preserve"> </w:t>
    </w:r>
    <w:r>
      <w:rPr>
        <w:noProof/>
      </w:rPr>
      <w:drawing>
        <wp:anchor xmlns:wp="http://schemas.openxmlformats.org/drawingml/2006/wordprocessingDrawing" distT="0" distB="0" distL="114300" distR="114300" simplePos="0" relativeHeight="251655680" behindDoc="1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-501015</wp:posOffset>
          </wp:positionV>
          <wp:extent cx="7614920" cy="2142490"/>
          <wp:effectExtent l="0" t="0" r="5080" b="0"/>
          <wp:wrapNone/>
          <wp:docPr id="3" name="Grafik 4" descr="pr-2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pr-2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920" cy="2142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061B3"/>
    <w:multiLevelType w:val="hybridMultilevel"/>
    <w:tmpl w:val="C33C458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D43174"/>
    <w:multiLevelType w:val="hybridMultilevel"/>
    <w:tmpl w:val="F53240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15552"/>
    <w:rsid w:val="0006423D"/>
    <w:rsid w:val="0008685C"/>
    <w:rsid w:val="000958CD"/>
    <w:rsid w:val="00095A34"/>
    <w:rsid w:val="000B19DB"/>
    <w:rsid w:val="001632DA"/>
    <w:rsid w:val="00174917"/>
    <w:rsid w:val="001A2F6D"/>
    <w:rsid w:val="001B3F84"/>
    <w:rsid w:val="001B453D"/>
    <w:rsid w:val="001E0412"/>
    <w:rsid w:val="001F545F"/>
    <w:rsid w:val="0021167E"/>
    <w:rsid w:val="00211C8A"/>
    <w:rsid w:val="00227DF2"/>
    <w:rsid w:val="00233383"/>
    <w:rsid w:val="002768CA"/>
    <w:rsid w:val="00293919"/>
    <w:rsid w:val="002B6B84"/>
    <w:rsid w:val="002D00D4"/>
    <w:rsid w:val="00301D2B"/>
    <w:rsid w:val="00305765"/>
    <w:rsid w:val="00313AB2"/>
    <w:rsid w:val="00323E9E"/>
    <w:rsid w:val="00325E18"/>
    <w:rsid w:val="003B12B1"/>
    <w:rsid w:val="003B3FAE"/>
    <w:rsid w:val="003C08DA"/>
    <w:rsid w:val="003D1D91"/>
    <w:rsid w:val="003E20AC"/>
    <w:rsid w:val="00470A6F"/>
    <w:rsid w:val="004743E3"/>
    <w:rsid w:val="0048306D"/>
    <w:rsid w:val="004C7392"/>
    <w:rsid w:val="00506954"/>
    <w:rsid w:val="00516C6B"/>
    <w:rsid w:val="00560FB2"/>
    <w:rsid w:val="00583482"/>
    <w:rsid w:val="005A4968"/>
    <w:rsid w:val="005B6289"/>
    <w:rsid w:val="005E5B5C"/>
    <w:rsid w:val="006059EA"/>
    <w:rsid w:val="006222A5"/>
    <w:rsid w:val="0063157E"/>
    <w:rsid w:val="00631BEE"/>
    <w:rsid w:val="0064339D"/>
    <w:rsid w:val="00691EB1"/>
    <w:rsid w:val="006922A4"/>
    <w:rsid w:val="006C403B"/>
    <w:rsid w:val="00705E41"/>
    <w:rsid w:val="00715552"/>
    <w:rsid w:val="0072207E"/>
    <w:rsid w:val="00771080"/>
    <w:rsid w:val="00773B6D"/>
    <w:rsid w:val="007B04F2"/>
    <w:rsid w:val="007B4ABE"/>
    <w:rsid w:val="007C202B"/>
    <w:rsid w:val="007C2061"/>
    <w:rsid w:val="007E444F"/>
    <w:rsid w:val="007E6CEE"/>
    <w:rsid w:val="007F2FFB"/>
    <w:rsid w:val="00805297"/>
    <w:rsid w:val="0080544F"/>
    <w:rsid w:val="00805E4E"/>
    <w:rsid w:val="00831547"/>
    <w:rsid w:val="00854F77"/>
    <w:rsid w:val="008704AF"/>
    <w:rsid w:val="008832AB"/>
    <w:rsid w:val="0088685C"/>
    <w:rsid w:val="00893E41"/>
    <w:rsid w:val="008A031E"/>
    <w:rsid w:val="008E499B"/>
    <w:rsid w:val="008F746B"/>
    <w:rsid w:val="00914CF1"/>
    <w:rsid w:val="009260BA"/>
    <w:rsid w:val="00942A3D"/>
    <w:rsid w:val="00944585"/>
    <w:rsid w:val="0095769E"/>
    <w:rsid w:val="009615F3"/>
    <w:rsid w:val="009B3985"/>
    <w:rsid w:val="009C1C60"/>
    <w:rsid w:val="00A034F1"/>
    <w:rsid w:val="00A04212"/>
    <w:rsid w:val="00A21DB1"/>
    <w:rsid w:val="00A61231"/>
    <w:rsid w:val="00A91F21"/>
    <w:rsid w:val="00AA6F16"/>
    <w:rsid w:val="00AE51D9"/>
    <w:rsid w:val="00B20330"/>
    <w:rsid w:val="00B22B12"/>
    <w:rsid w:val="00B46D86"/>
    <w:rsid w:val="00B5784E"/>
    <w:rsid w:val="00B753E0"/>
    <w:rsid w:val="00B810A1"/>
    <w:rsid w:val="00B83BA9"/>
    <w:rsid w:val="00BC4348"/>
    <w:rsid w:val="00BF0733"/>
    <w:rsid w:val="00C82A33"/>
    <w:rsid w:val="00C91A0B"/>
    <w:rsid w:val="00CB14A3"/>
    <w:rsid w:val="00CC53C8"/>
    <w:rsid w:val="00CE2418"/>
    <w:rsid w:val="00CF7416"/>
    <w:rsid w:val="00D20D1E"/>
    <w:rsid w:val="00D20D7E"/>
    <w:rsid w:val="00D255CA"/>
    <w:rsid w:val="00D32ADA"/>
    <w:rsid w:val="00D5223C"/>
    <w:rsid w:val="00D7004E"/>
    <w:rsid w:val="00D73212"/>
    <w:rsid w:val="00DB69BF"/>
    <w:rsid w:val="00E02715"/>
    <w:rsid w:val="00E1404A"/>
    <w:rsid w:val="00E53B73"/>
    <w:rsid w:val="00E624C8"/>
    <w:rsid w:val="00E87D25"/>
    <w:rsid w:val="00EA3475"/>
    <w:rsid w:val="00EA75B3"/>
    <w:rsid w:val="00ED39EF"/>
    <w:rsid w:val="00F70A30"/>
    <w:rsid w:val="00F93451"/>
    <w:rsid w:val="00F95B32"/>
    <w:rsid w:val="00FF0F6D"/>
    <w:rsid w:val="00FF360C"/>
    <w:rsid w:val="2076C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dgm="http://schemas.openxmlformats.org/drawingml/2006/diagram" xmlns:c="http://schemas.openxmlformats.org/drawingml/2006/chart" xmlns:p="http://schemas.openxmlformats.org/presentationml/2006/main" xmlns:mc="http://schemas.openxmlformats.org/markup-compatibility/2006">
  <w:docDefaults>
    <w:rPrDefault>
      <w:rPr>
        <w:rFonts w:ascii="Times New Roman" w:eastAsia="MS Mincho" w:hAnsi="Times New Roman" w:cs="Times New Roman"/>
        <w:sz w:val="22"/>
        <w:szCs w:val="22"/>
        <w:lang w:val="nb-NO" w:eastAsia="nb-NO" w:bidi="nb-NO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83BA9"/>
    <w:pPr>
      <w:spacing w:after="0" w:line="240" w:lineRule="auto"/>
    </w:pPr>
    <w:rPr>
      <w:sz w:val="24"/>
      <w:szCs w:val="24"/>
      <w:lang w:val="nb-NO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E499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E499B"/>
  </w:style>
  <w:style w:type="paragraph" w:styleId="Footer">
    <w:name w:val="footer"/>
    <w:basedOn w:val="Normal"/>
    <w:link w:val="FooterChar"/>
    <w:uiPriority w:val="99"/>
    <w:rsid w:val="008E499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E499B"/>
  </w:style>
  <w:style w:type="character" w:styleId="PlaceholderText">
    <w:name w:val="Placeholder Text"/>
    <w:basedOn w:val="DefaultParagraphFont"/>
    <w:uiPriority w:val="99"/>
    <w:semiHidden/>
    <w:rsid w:val="008E499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AE51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51D9"/>
    <w:rPr>
      <w:rFonts w:ascii="Tahoma" w:hAnsi="Tahoma"/>
      <w:sz w:val="16"/>
    </w:rPr>
  </w:style>
  <w:style w:type="paragraph" w:styleId="ListParagraph">
    <w:name w:val="List Paragraph"/>
    <w:basedOn w:val="Normal"/>
    <w:uiPriority w:val="99"/>
    <w:qFormat/>
    <w:rsid w:val="009260B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01D2B"/>
    <w:rPr>
      <w:rFonts w:cs="Times New Roman"/>
      <w:color w:val="006699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301D2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01D2B"/>
    <w:pPr>
      <w:spacing w:after="200"/>
    </w:pPr>
    <w:rPr>
      <w:sz w:val="20"/>
      <w:szCs w:val="20"/>
      <w:lang w:val="nb-NO" w:eastAsia="nb-N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01D2B"/>
    <w:rPr>
      <w:rFonts w:eastAsia="Times New Roman"/>
      <w:sz w:val="20"/>
      <w:lang w:val="nb-NO" w:eastAsia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255CA"/>
    <w:pPr>
      <w:spacing w:after="0"/>
    </w:pPr>
    <w:rPr>
      <w:b/>
      <w:bCs/>
      <w:lang w:val="nb-NO" w:eastAsia="nb-N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83482"/>
    <w:rPr>
      <w:rFonts w:eastAsia="Times New Roman"/>
      <w:b/>
      <w:sz w:val="20"/>
      <w:lang w:val="nb-NO" w:eastAsia="nb-NO"/>
    </w:rPr>
  </w:style>
  <w:style w:type="character" w:customStyle="1" w:styleId="pemms-fwt-rms-font-color-neutralprimarypespecbidiallowtextselectionpeb1pe11">
    <w:name w:val="_pe_m ms-fwt-r ms-font-color-neutralprimary _pe_s _pe_c bidi allowtextselection _pe_b1 _pe_11"/>
    <w:uiPriority w:val="99"/>
    <w:rsid w:val="007E6CEE"/>
  </w:style>
  <w:style w:type="character" w:customStyle="1" w:styleId="rpcl1">
    <w:name w:val="_rpc_l1"/>
    <w:rsid w:val="0008685C"/>
  </w:style>
  <w:style w:type="character" w:customStyle="1" w:styleId="pem">
    <w:name w:val="_pe_m"/>
    <w:rsid w:val="000868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<Relationships xmlns="http://schemas.openxmlformats.org/package/2006/relationships"><Relationship Id="rId8" Type="http://schemas.openxmlformats.org/officeDocument/2006/relationships/endnotes" Target="endnotes.xml" /><Relationship Id="rId13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footnotes" Target="footnotes.xml" /><Relationship Id="rId12" Type="http://schemas.openxmlformats.org/officeDocument/2006/relationships/footer" Target="footer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11" Type="http://schemas.openxmlformats.org/officeDocument/2006/relationships/header" Target="header1.xml" /><Relationship Id="rId5" Type="http://schemas.openxmlformats.org/officeDocument/2006/relationships/settings" Target="settings.xml" /><Relationship Id="rId10" Type="http://schemas.openxmlformats.org/officeDocument/2006/relationships/hyperlink" Target="http://www.goodyear.eu/" TargetMode="External" /><Relationship Id="rId4" Type="http://schemas.microsoft.com/office/2007/relationships/stylesWithEffects" Target="stylesWithEffects.xml" /><Relationship Id="rId9" Type="http://schemas.openxmlformats.org/officeDocument/2006/relationships/hyperlink" Target="http://www.goodyear-press.com/" TargetMode="External" /><Relationship Id="rId14" Type="http://schemas.openxmlformats.org/officeDocument/2006/relationships/theme" Target="theme/theme1.xml" /></Relationships>
</file>

<file path=word/_rels/header1.xml.rels><?xml version="1.0" encoding="utf-8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051B9-B162-4EFE-90A8-680C8FA0C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550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BBDO Belgium</Company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Fontaine</dc:creator>
  <cp:keywords/>
  <dc:description/>
  <cp:lastModifiedBy>Halla Sigurdardottir</cp:lastModifiedBy>
  <cp:revision>10</cp:revision>
  <dcterms:created xsi:type="dcterms:W3CDTF">2015-02-13T11:59:00Z</dcterms:created>
  <dcterms:modified xsi:type="dcterms:W3CDTF">2015-02-17T15:11:00Z</dcterms:modified>
</cp:coreProperties>
</file>