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30C1E" w14:textId="77777777" w:rsidR="00E638B9" w:rsidRPr="001E5CD2" w:rsidRDefault="00AA6A6C" w:rsidP="008E69D1">
      <w:pPr>
        <w:jc w:val="center"/>
        <w:rPr>
          <w:rFonts w:ascii="Arial" w:eastAsia="Calibri" w:hAnsi="Arial" w:cs="Arial"/>
          <w:noProof/>
          <w:color w:val="000000" w:themeColor="text1"/>
          <w:sz w:val="24"/>
          <w:szCs w:val="28"/>
        </w:rPr>
      </w:pPr>
      <w:r w:rsidRPr="001E5CD2">
        <w:rPr>
          <w:rFonts w:ascii="Arial" w:eastAsia="Calibri" w:hAnsi="Arial" w:cs="Arial"/>
          <w:noProof/>
          <w:color w:val="000000" w:themeColor="text1"/>
          <w:sz w:val="24"/>
          <w:szCs w:val="28"/>
        </w:rPr>
        <w:t>Denksport</w:t>
      </w:r>
      <w:r w:rsidR="00307670" w:rsidRPr="001E5CD2">
        <w:rPr>
          <w:rFonts w:ascii="Arial" w:eastAsia="Calibri" w:hAnsi="Arial" w:cs="Arial"/>
          <w:noProof/>
          <w:color w:val="000000" w:themeColor="text1"/>
          <w:sz w:val="24"/>
          <w:szCs w:val="28"/>
        </w:rPr>
        <w:t>-Boxen</w:t>
      </w:r>
    </w:p>
    <w:p w14:paraId="4E84A647" w14:textId="77777777" w:rsidR="008E69D1" w:rsidRPr="001E5CD2" w:rsidRDefault="008E69D1" w:rsidP="008E69D1">
      <w:pPr>
        <w:jc w:val="center"/>
        <w:rPr>
          <w:rFonts w:ascii="Arial" w:eastAsia="Calibri" w:hAnsi="Arial" w:cs="Arial"/>
          <w:b w:val="0"/>
          <w:color w:val="000000" w:themeColor="text1"/>
          <w:szCs w:val="22"/>
        </w:rPr>
      </w:pPr>
    </w:p>
    <w:p w14:paraId="51EBC14B" w14:textId="091CD498" w:rsidR="006E152F" w:rsidRPr="00E74665" w:rsidRDefault="00C52B72" w:rsidP="00AA6A6C">
      <w:pPr>
        <w:autoSpaceDE w:val="0"/>
        <w:autoSpaceDN w:val="0"/>
        <w:adjustRightInd w:val="0"/>
        <w:spacing w:line="240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 w:val="19"/>
          <w:szCs w:val="19"/>
        </w:rPr>
      </w:pPr>
      <w:r w:rsidRPr="00E74665">
        <w:rPr>
          <w:rFonts w:ascii="Arial" w:eastAsia="Calibri" w:hAnsi="Arial" w:cs="Arial"/>
          <w:b w:val="0"/>
          <w:color w:val="000000" w:themeColor="text1"/>
          <w:sz w:val="19"/>
          <w:szCs w:val="19"/>
        </w:rPr>
        <w:t xml:space="preserve">Diese Boxen bringen Köpfe zum Rauchen und lassen die grauen Zellen arbeiten: </w:t>
      </w:r>
      <w:r w:rsidR="00D81B65" w:rsidRPr="00E74665">
        <w:rPr>
          <w:rFonts w:ascii="Arial" w:eastAsia="Calibri" w:hAnsi="Arial" w:cs="Arial"/>
          <w:b w:val="0"/>
          <w:color w:val="000000" w:themeColor="text1"/>
          <w:sz w:val="19"/>
          <w:szCs w:val="19"/>
        </w:rPr>
        <w:t>Mit den j</w:t>
      </w:r>
      <w:r w:rsidRPr="00E74665">
        <w:rPr>
          <w:rFonts w:ascii="Arial" w:eastAsia="Calibri" w:hAnsi="Arial" w:cs="Arial"/>
          <w:b w:val="0"/>
          <w:color w:val="000000" w:themeColor="text1"/>
          <w:sz w:val="19"/>
          <w:szCs w:val="19"/>
        </w:rPr>
        <w:t xml:space="preserve">e 50 Karten voller </w:t>
      </w:r>
      <w:r w:rsidR="00D81B65" w:rsidRPr="00E74665">
        <w:rPr>
          <w:rFonts w:ascii="Arial" w:eastAsia="Calibri" w:hAnsi="Arial" w:cs="Arial"/>
          <w:b w:val="0"/>
          <w:color w:val="000000" w:themeColor="text1"/>
          <w:sz w:val="19"/>
          <w:szCs w:val="19"/>
        </w:rPr>
        <w:t xml:space="preserve">kniffliger Aufgaben und Rätsel in den </w:t>
      </w:r>
      <w:r w:rsidR="00D81B65" w:rsidRPr="00E74665">
        <w:rPr>
          <w:rFonts w:ascii="Arial" w:eastAsia="Calibri" w:hAnsi="Arial" w:cs="Arial"/>
          <w:color w:val="000000" w:themeColor="text1"/>
          <w:sz w:val="19"/>
          <w:szCs w:val="19"/>
        </w:rPr>
        <w:t>Denksport-Boxen für</w:t>
      </w:r>
      <w:r w:rsidR="002902CC">
        <w:rPr>
          <w:rFonts w:ascii="Arial" w:eastAsia="Calibri" w:hAnsi="Arial" w:cs="Arial"/>
          <w:color w:val="000000" w:themeColor="text1"/>
          <w:sz w:val="19"/>
          <w:szCs w:val="19"/>
        </w:rPr>
        <w:t xml:space="preserve"> Knobelmeister,</w:t>
      </w:r>
      <w:r w:rsidR="00D81B65" w:rsidRPr="00E74665">
        <w:rPr>
          <w:rFonts w:ascii="Arial" w:eastAsia="Calibri" w:hAnsi="Arial" w:cs="Arial"/>
          <w:color w:val="000000" w:themeColor="text1"/>
          <w:sz w:val="19"/>
          <w:szCs w:val="19"/>
        </w:rPr>
        <w:t xml:space="preserve"> Gehirnjogger, Kopfakrobaten und </w:t>
      </w:r>
      <w:proofErr w:type="spellStart"/>
      <w:r w:rsidR="00D81B65" w:rsidRPr="00E74665">
        <w:rPr>
          <w:rFonts w:ascii="Arial" w:eastAsia="Calibri" w:hAnsi="Arial" w:cs="Arial"/>
          <w:color w:val="000000" w:themeColor="text1"/>
          <w:sz w:val="19"/>
          <w:szCs w:val="19"/>
        </w:rPr>
        <w:t>Geistesblitzer</w:t>
      </w:r>
      <w:proofErr w:type="spellEnd"/>
      <w:r w:rsidR="00D81B65" w:rsidRPr="00E74665">
        <w:rPr>
          <w:rFonts w:ascii="Arial" w:eastAsia="Calibri" w:hAnsi="Arial" w:cs="Arial"/>
          <w:color w:val="000000" w:themeColor="text1"/>
          <w:sz w:val="19"/>
          <w:szCs w:val="19"/>
        </w:rPr>
        <w:t xml:space="preserve"> </w:t>
      </w:r>
      <w:r w:rsidR="00D81B65" w:rsidRPr="00E74665">
        <w:rPr>
          <w:rFonts w:ascii="Arial" w:eastAsia="Calibri" w:hAnsi="Arial" w:cs="Arial"/>
          <w:b w:val="0"/>
          <w:color w:val="000000" w:themeColor="text1"/>
          <w:sz w:val="19"/>
          <w:szCs w:val="19"/>
        </w:rPr>
        <w:t xml:space="preserve">wird </w:t>
      </w:r>
      <w:r w:rsidRPr="00E74665">
        <w:rPr>
          <w:rFonts w:ascii="Arial" w:eastAsia="Calibri" w:hAnsi="Arial" w:cs="Arial"/>
          <w:b w:val="0"/>
          <w:color w:val="000000" w:themeColor="text1"/>
          <w:sz w:val="19"/>
          <w:szCs w:val="19"/>
        </w:rPr>
        <w:t>das Kopftraini</w:t>
      </w:r>
      <w:r w:rsidR="005B439D" w:rsidRPr="00E74665">
        <w:rPr>
          <w:rFonts w:ascii="Arial" w:eastAsia="Calibri" w:hAnsi="Arial" w:cs="Arial"/>
          <w:b w:val="0"/>
          <w:color w:val="000000" w:themeColor="text1"/>
          <w:sz w:val="19"/>
          <w:szCs w:val="19"/>
        </w:rPr>
        <w:t xml:space="preserve">ng zwischendurch </w:t>
      </w:r>
      <w:r w:rsidR="006E152F" w:rsidRPr="00E74665">
        <w:rPr>
          <w:rFonts w:ascii="Arial" w:eastAsia="Calibri" w:hAnsi="Arial" w:cs="Arial"/>
          <w:b w:val="0"/>
          <w:color w:val="000000" w:themeColor="text1"/>
          <w:sz w:val="19"/>
          <w:szCs w:val="19"/>
        </w:rPr>
        <w:t xml:space="preserve">glatt </w:t>
      </w:r>
      <w:r w:rsidR="005B439D" w:rsidRPr="00E74665">
        <w:rPr>
          <w:rFonts w:ascii="Arial" w:eastAsia="Calibri" w:hAnsi="Arial" w:cs="Arial"/>
          <w:b w:val="0"/>
          <w:color w:val="000000" w:themeColor="text1"/>
          <w:sz w:val="19"/>
          <w:szCs w:val="19"/>
        </w:rPr>
        <w:t>zum Profisport</w:t>
      </w:r>
      <w:r w:rsidR="00743C00" w:rsidRPr="00E74665">
        <w:rPr>
          <w:rFonts w:ascii="Arial" w:eastAsia="Calibri" w:hAnsi="Arial" w:cs="Arial"/>
          <w:b w:val="0"/>
          <w:color w:val="000000" w:themeColor="text1"/>
          <w:sz w:val="19"/>
          <w:szCs w:val="19"/>
        </w:rPr>
        <w:t xml:space="preserve"> fürs Hirn. </w:t>
      </w:r>
      <w:r w:rsidR="003A2729" w:rsidRPr="00E74665">
        <w:rPr>
          <w:rFonts w:ascii="Arial" w:eastAsia="Calibri" w:hAnsi="Arial" w:cs="Arial"/>
          <w:b w:val="0"/>
          <w:color w:val="000000" w:themeColor="text1"/>
          <w:sz w:val="19"/>
          <w:szCs w:val="19"/>
        </w:rPr>
        <w:t xml:space="preserve">Die abwechslungsreichen Knobelaufgaben werden begleitet von </w:t>
      </w:r>
      <w:r w:rsidR="002F109D" w:rsidRPr="00E74665">
        <w:rPr>
          <w:rFonts w:ascii="Arial" w:eastAsia="Calibri" w:hAnsi="Arial" w:cs="Arial"/>
          <w:b w:val="0"/>
          <w:color w:val="000000" w:themeColor="text1"/>
          <w:sz w:val="19"/>
          <w:szCs w:val="19"/>
        </w:rPr>
        <w:t xml:space="preserve">stilvollen Retro-Illustrationen – so werden </w:t>
      </w:r>
      <w:r w:rsidR="0060490E" w:rsidRPr="00E74665">
        <w:rPr>
          <w:rFonts w:ascii="Arial" w:eastAsia="Calibri" w:hAnsi="Arial" w:cs="Arial"/>
          <w:b w:val="0"/>
          <w:color w:val="000000" w:themeColor="text1"/>
          <w:sz w:val="19"/>
          <w:szCs w:val="19"/>
        </w:rPr>
        <w:t>die Kartensets</w:t>
      </w:r>
      <w:r w:rsidR="003A2729" w:rsidRPr="00E74665">
        <w:rPr>
          <w:rFonts w:ascii="Arial" w:eastAsia="Calibri" w:hAnsi="Arial" w:cs="Arial"/>
          <w:b w:val="0"/>
          <w:color w:val="000000" w:themeColor="text1"/>
          <w:sz w:val="19"/>
          <w:szCs w:val="19"/>
        </w:rPr>
        <w:t xml:space="preserve"> </w:t>
      </w:r>
      <w:r w:rsidR="001434E0" w:rsidRPr="00E74665">
        <w:rPr>
          <w:rFonts w:ascii="Arial" w:eastAsia="Calibri" w:hAnsi="Arial" w:cs="Arial"/>
          <w:b w:val="0"/>
          <w:color w:val="000000" w:themeColor="text1"/>
          <w:sz w:val="19"/>
          <w:szCs w:val="19"/>
        </w:rPr>
        <w:t>auch zum</w:t>
      </w:r>
      <w:r w:rsidR="003A2729" w:rsidRPr="00E74665">
        <w:rPr>
          <w:rFonts w:ascii="Arial" w:eastAsia="Calibri" w:hAnsi="Arial" w:cs="Arial"/>
          <w:b w:val="0"/>
          <w:color w:val="000000" w:themeColor="text1"/>
          <w:sz w:val="19"/>
          <w:szCs w:val="19"/>
        </w:rPr>
        <w:t xml:space="preserve"> perfekt</w:t>
      </w:r>
      <w:r w:rsidR="001434E0" w:rsidRPr="00E74665">
        <w:rPr>
          <w:rFonts w:ascii="Arial" w:eastAsia="Calibri" w:hAnsi="Arial" w:cs="Arial"/>
          <w:b w:val="0"/>
          <w:color w:val="000000" w:themeColor="text1"/>
          <w:sz w:val="19"/>
          <w:szCs w:val="19"/>
        </w:rPr>
        <w:t>en</w:t>
      </w:r>
      <w:r w:rsidR="003A2729" w:rsidRPr="00E74665">
        <w:rPr>
          <w:rFonts w:ascii="Arial" w:eastAsia="Calibri" w:hAnsi="Arial" w:cs="Arial"/>
          <w:b w:val="0"/>
          <w:color w:val="000000" w:themeColor="text1"/>
          <w:sz w:val="19"/>
          <w:szCs w:val="19"/>
        </w:rPr>
        <w:t xml:space="preserve"> Geschenk!</w:t>
      </w:r>
    </w:p>
    <w:p w14:paraId="5C63295E" w14:textId="77777777" w:rsidR="001E5CD2" w:rsidRPr="00E74665" w:rsidRDefault="001E5CD2" w:rsidP="00AA6A6C">
      <w:pPr>
        <w:autoSpaceDE w:val="0"/>
        <w:autoSpaceDN w:val="0"/>
        <w:adjustRightInd w:val="0"/>
        <w:spacing w:line="240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 w:val="19"/>
          <w:szCs w:val="19"/>
        </w:rPr>
      </w:pPr>
    </w:p>
    <w:p w14:paraId="2E64A535" w14:textId="77777777" w:rsidR="001A685B" w:rsidRDefault="001A685B" w:rsidP="00AA6A6C">
      <w:pPr>
        <w:autoSpaceDE w:val="0"/>
        <w:autoSpaceDN w:val="0"/>
        <w:adjustRightInd w:val="0"/>
        <w:spacing w:line="240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2"/>
        </w:rPr>
      </w:pPr>
    </w:p>
    <w:p w14:paraId="6622B92B" w14:textId="35A20577" w:rsidR="00307670" w:rsidRPr="00E74665" w:rsidRDefault="00307670" w:rsidP="00307670">
      <w:pPr>
        <w:autoSpaceDE w:val="0"/>
        <w:autoSpaceDN w:val="0"/>
        <w:adjustRightInd w:val="0"/>
        <w:spacing w:line="240" w:lineRule="auto"/>
        <w:contextualSpacing w:val="0"/>
        <w:rPr>
          <w:rFonts w:ascii="Arial" w:eastAsia="Calibri" w:hAnsi="Arial" w:cs="Arial"/>
          <w:color w:val="000000" w:themeColor="text1"/>
          <w:sz w:val="17"/>
          <w:szCs w:val="17"/>
        </w:rPr>
      </w:pPr>
      <w:r w:rsidRPr="00E74665">
        <w:rPr>
          <w:rFonts w:ascii="Arial" w:eastAsia="Calibri" w:hAnsi="Arial" w:cs="Arial"/>
          <w:color w:val="000000" w:themeColor="text1"/>
          <w:sz w:val="17"/>
          <w:szCs w:val="17"/>
        </w:rPr>
        <w:t>Jede Denksport-Box</w:t>
      </w:r>
    </w:p>
    <w:p w14:paraId="5D269B6F" w14:textId="77777777" w:rsidR="000D0D5D" w:rsidRPr="00E74665" w:rsidRDefault="0009419D" w:rsidP="00307670">
      <w:pPr>
        <w:autoSpaceDE w:val="0"/>
        <w:autoSpaceDN w:val="0"/>
        <w:adjustRightInd w:val="0"/>
        <w:spacing w:line="240" w:lineRule="auto"/>
        <w:contextualSpacing w:val="0"/>
        <w:rPr>
          <w:rFonts w:ascii="Arial" w:eastAsia="Calibri" w:hAnsi="Arial" w:cs="Arial"/>
          <w:b w:val="0"/>
          <w:color w:val="000000" w:themeColor="text1"/>
          <w:sz w:val="17"/>
          <w:szCs w:val="17"/>
        </w:rPr>
      </w:pPr>
      <w:r w:rsidRPr="00E74665">
        <w:rPr>
          <w:rFonts w:ascii="Arial" w:eastAsia="Calibri" w:hAnsi="Arial" w:cs="Arial"/>
          <w:b w:val="0"/>
          <w:color w:val="000000" w:themeColor="text1"/>
          <w:sz w:val="17"/>
          <w:szCs w:val="17"/>
        </w:rPr>
        <w:t>Design: Weiß-Freiburg</w:t>
      </w:r>
    </w:p>
    <w:p w14:paraId="2D25D1FC" w14:textId="77777777" w:rsidR="0009419D" w:rsidRPr="00E74665" w:rsidRDefault="0009419D" w:rsidP="00307670">
      <w:pPr>
        <w:autoSpaceDE w:val="0"/>
        <w:autoSpaceDN w:val="0"/>
        <w:adjustRightInd w:val="0"/>
        <w:spacing w:line="240" w:lineRule="auto"/>
        <w:contextualSpacing w:val="0"/>
        <w:rPr>
          <w:rFonts w:ascii="Arial" w:eastAsia="Calibri" w:hAnsi="Arial" w:cs="Arial"/>
          <w:b w:val="0"/>
          <w:color w:val="000000" w:themeColor="text1"/>
          <w:sz w:val="17"/>
          <w:szCs w:val="17"/>
        </w:rPr>
      </w:pPr>
      <w:r w:rsidRPr="00E74665">
        <w:rPr>
          <w:rFonts w:ascii="Arial" w:eastAsia="Calibri" w:hAnsi="Arial" w:cs="Arial"/>
          <w:b w:val="0"/>
          <w:color w:val="000000" w:themeColor="text1"/>
          <w:sz w:val="17"/>
          <w:szCs w:val="17"/>
        </w:rPr>
        <w:t>Illustrationen: Florian Scheuerer</w:t>
      </w:r>
    </w:p>
    <w:p w14:paraId="1EF5702A" w14:textId="77777777" w:rsidR="00494B00" w:rsidRPr="00E74665" w:rsidRDefault="0009419D" w:rsidP="00307670">
      <w:pPr>
        <w:autoSpaceDE w:val="0"/>
        <w:autoSpaceDN w:val="0"/>
        <w:adjustRightInd w:val="0"/>
        <w:spacing w:line="240" w:lineRule="auto"/>
        <w:contextualSpacing w:val="0"/>
        <w:rPr>
          <w:rFonts w:ascii="Arial" w:eastAsia="Calibri" w:hAnsi="Arial" w:cs="Arial"/>
          <w:b w:val="0"/>
          <w:color w:val="000000" w:themeColor="text1"/>
          <w:sz w:val="17"/>
          <w:szCs w:val="17"/>
        </w:rPr>
      </w:pPr>
      <w:r w:rsidRPr="00E74665">
        <w:rPr>
          <w:rFonts w:ascii="Arial" w:eastAsia="Calibri" w:hAnsi="Arial" w:cs="Arial"/>
          <w:b w:val="0"/>
          <w:color w:val="000000" w:themeColor="text1"/>
          <w:sz w:val="17"/>
          <w:szCs w:val="17"/>
        </w:rPr>
        <w:t>ab 12 Jahren</w:t>
      </w:r>
    </w:p>
    <w:p w14:paraId="48DCB6E7" w14:textId="77777777" w:rsidR="0009419D" w:rsidRPr="00E74665" w:rsidRDefault="0009419D" w:rsidP="00307670">
      <w:pPr>
        <w:autoSpaceDE w:val="0"/>
        <w:autoSpaceDN w:val="0"/>
        <w:adjustRightInd w:val="0"/>
        <w:spacing w:line="240" w:lineRule="auto"/>
        <w:contextualSpacing w:val="0"/>
        <w:rPr>
          <w:rFonts w:ascii="Arial" w:eastAsia="Calibri" w:hAnsi="Arial" w:cs="Arial"/>
          <w:b w:val="0"/>
          <w:color w:val="000000" w:themeColor="text1"/>
          <w:sz w:val="17"/>
          <w:szCs w:val="17"/>
        </w:rPr>
      </w:pPr>
      <w:r w:rsidRPr="00E74665">
        <w:rPr>
          <w:rFonts w:ascii="Arial" w:eastAsia="Calibri" w:hAnsi="Arial" w:cs="Arial"/>
          <w:b w:val="0"/>
          <w:color w:val="000000" w:themeColor="text1"/>
          <w:sz w:val="17"/>
          <w:szCs w:val="17"/>
        </w:rPr>
        <w:t>50 Karten</w:t>
      </w:r>
      <w:r w:rsidR="001E1F8E" w:rsidRPr="00E74665">
        <w:rPr>
          <w:rFonts w:ascii="Arial" w:eastAsia="Calibri" w:hAnsi="Arial" w:cs="Arial"/>
          <w:b w:val="0"/>
          <w:color w:val="000000" w:themeColor="text1"/>
          <w:sz w:val="17"/>
          <w:szCs w:val="17"/>
        </w:rPr>
        <w:t>, aus FSC-zertifiziertem Papier</w:t>
      </w:r>
    </w:p>
    <w:p w14:paraId="566185DF" w14:textId="08684C83" w:rsidR="0009419D" w:rsidRPr="00E74665" w:rsidRDefault="003660A3" w:rsidP="00307670">
      <w:pPr>
        <w:autoSpaceDE w:val="0"/>
        <w:autoSpaceDN w:val="0"/>
        <w:adjustRightInd w:val="0"/>
        <w:spacing w:line="240" w:lineRule="auto"/>
        <w:contextualSpacing w:val="0"/>
        <w:rPr>
          <w:rFonts w:ascii="Arial" w:eastAsia="Calibri" w:hAnsi="Arial" w:cs="Arial"/>
          <w:b w:val="0"/>
          <w:color w:val="000000" w:themeColor="text1"/>
          <w:sz w:val="17"/>
          <w:szCs w:val="17"/>
          <w:lang w:val="en-US"/>
        </w:rPr>
      </w:pPr>
      <w:r w:rsidRPr="00E74665">
        <w:rPr>
          <w:rFonts w:ascii="Arial" w:eastAsia="Calibri" w:hAnsi="Arial" w:cs="Arial"/>
          <w:b w:val="0"/>
          <w:color w:val="000000" w:themeColor="text1"/>
          <w:sz w:val="17"/>
          <w:szCs w:val="17"/>
          <w:lang w:val="en-US"/>
        </w:rPr>
        <w:t>c</w:t>
      </w:r>
      <w:r w:rsidR="0009419D" w:rsidRPr="00E74665">
        <w:rPr>
          <w:rFonts w:ascii="Arial" w:eastAsia="Calibri" w:hAnsi="Arial" w:cs="Arial"/>
          <w:b w:val="0"/>
          <w:color w:val="000000" w:themeColor="text1"/>
          <w:sz w:val="17"/>
          <w:szCs w:val="17"/>
          <w:lang w:val="en-US"/>
        </w:rPr>
        <w:t>a. 9,4 cm x 13,3 cm x 2,3 cm</w:t>
      </w:r>
    </w:p>
    <w:p w14:paraId="244BF497" w14:textId="0E3CCE23" w:rsidR="00F6255F" w:rsidRPr="00E74665" w:rsidRDefault="00F6255F" w:rsidP="00307670">
      <w:pPr>
        <w:autoSpaceDE w:val="0"/>
        <w:autoSpaceDN w:val="0"/>
        <w:adjustRightInd w:val="0"/>
        <w:spacing w:line="240" w:lineRule="auto"/>
        <w:contextualSpacing w:val="0"/>
        <w:rPr>
          <w:rFonts w:ascii="Arial" w:eastAsia="Calibri" w:hAnsi="Arial" w:cs="Arial"/>
          <w:b w:val="0"/>
          <w:color w:val="000000" w:themeColor="text1"/>
          <w:sz w:val="17"/>
          <w:szCs w:val="17"/>
          <w:lang w:val="en-US"/>
        </w:rPr>
      </w:pPr>
      <w:r w:rsidRPr="00E74665">
        <w:rPr>
          <w:rFonts w:ascii="Arial" w:eastAsia="Calibri" w:hAnsi="Arial" w:cs="Arial"/>
          <w:b w:val="0"/>
          <w:color w:val="000000" w:themeColor="text1"/>
          <w:sz w:val="17"/>
          <w:szCs w:val="17"/>
          <w:lang w:val="en-US"/>
        </w:rPr>
        <w:t>€ 9,95 (D), € 10,30 (A)</w:t>
      </w:r>
    </w:p>
    <w:p w14:paraId="7659A090" w14:textId="49935546" w:rsidR="003660A3" w:rsidRDefault="003660A3" w:rsidP="00307670">
      <w:pPr>
        <w:autoSpaceDE w:val="0"/>
        <w:autoSpaceDN w:val="0"/>
        <w:adjustRightInd w:val="0"/>
        <w:spacing w:line="240" w:lineRule="auto"/>
        <w:contextualSpacing w:val="0"/>
        <w:rPr>
          <w:rFonts w:ascii="Arial" w:eastAsia="Calibri" w:hAnsi="Arial" w:cs="Arial"/>
          <w:b w:val="0"/>
          <w:color w:val="000000" w:themeColor="text1"/>
          <w:sz w:val="17"/>
          <w:szCs w:val="17"/>
        </w:rPr>
      </w:pPr>
      <w:r w:rsidRPr="00E74665">
        <w:rPr>
          <w:rFonts w:ascii="Arial" w:eastAsia="Calibri" w:hAnsi="Arial" w:cs="Arial"/>
          <w:b w:val="0"/>
          <w:color w:val="000000" w:themeColor="text1"/>
          <w:sz w:val="17"/>
          <w:szCs w:val="17"/>
          <w:lang w:val="en-US"/>
        </w:rPr>
        <w:t xml:space="preserve">moses. </w:t>
      </w:r>
      <w:r w:rsidRPr="00E74665">
        <w:rPr>
          <w:rFonts w:ascii="Arial" w:eastAsia="Calibri" w:hAnsi="Arial" w:cs="Arial"/>
          <w:b w:val="0"/>
          <w:color w:val="000000" w:themeColor="text1"/>
          <w:sz w:val="17"/>
          <w:szCs w:val="17"/>
        </w:rPr>
        <w:t>Verlag, Kempen 2021</w:t>
      </w:r>
    </w:p>
    <w:p w14:paraId="343B4768" w14:textId="612F269D" w:rsidR="002902CC" w:rsidRDefault="002902CC" w:rsidP="00307670">
      <w:pPr>
        <w:autoSpaceDE w:val="0"/>
        <w:autoSpaceDN w:val="0"/>
        <w:adjustRightInd w:val="0"/>
        <w:spacing w:line="240" w:lineRule="auto"/>
        <w:contextualSpacing w:val="0"/>
        <w:rPr>
          <w:rFonts w:ascii="Arial" w:eastAsia="Calibri" w:hAnsi="Arial" w:cs="Arial"/>
          <w:b w:val="0"/>
          <w:color w:val="000000" w:themeColor="text1"/>
          <w:sz w:val="17"/>
          <w:szCs w:val="17"/>
        </w:rPr>
      </w:pPr>
    </w:p>
    <w:p w14:paraId="68E939F6" w14:textId="566185E8" w:rsidR="002902CC" w:rsidRDefault="002902CC" w:rsidP="00307670">
      <w:pPr>
        <w:autoSpaceDE w:val="0"/>
        <w:autoSpaceDN w:val="0"/>
        <w:adjustRightInd w:val="0"/>
        <w:spacing w:line="240" w:lineRule="auto"/>
        <w:contextualSpacing w:val="0"/>
        <w:rPr>
          <w:rFonts w:ascii="Arial" w:eastAsia="Calibri" w:hAnsi="Arial" w:cs="Arial"/>
          <w:b w:val="0"/>
          <w:color w:val="000000" w:themeColor="text1"/>
          <w:sz w:val="17"/>
          <w:szCs w:val="17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4956"/>
      </w:tblGrid>
      <w:tr w:rsidR="002902CC" w14:paraId="4FC0702B" w14:textId="77777777" w:rsidTr="002902CC">
        <w:tc>
          <w:tcPr>
            <w:tcW w:w="2122" w:type="dxa"/>
          </w:tcPr>
          <w:p w14:paraId="11091FEA" w14:textId="6D177C31" w:rsidR="002902CC" w:rsidRPr="002902CC" w:rsidRDefault="002902CC" w:rsidP="002902CC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Arial" w:eastAsia="Calibri" w:hAnsi="Arial" w:cs="Arial"/>
                <w:color w:val="000000" w:themeColor="text1"/>
                <w:sz w:val="18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2CBBF82" wp14:editId="7D7EA794">
                  <wp:extent cx="1083078" cy="1512000"/>
                  <wp:effectExtent l="0" t="0" r="3175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078" cy="15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6" w:type="dxa"/>
          </w:tcPr>
          <w:p w14:paraId="37BD0996" w14:textId="77777777" w:rsidR="002902CC" w:rsidRPr="002902CC" w:rsidRDefault="002902CC" w:rsidP="002902CC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2902C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Denksport für Knobelmeister </w:t>
            </w:r>
            <w:r w:rsidRPr="002902CC">
              <w:rPr>
                <w:rFonts w:ascii="Arial" w:eastAsia="Calibri" w:hAnsi="Arial" w:cs="Arial"/>
                <w:color w:val="FF0000"/>
                <w:sz w:val="18"/>
                <w:szCs w:val="18"/>
              </w:rPr>
              <w:t>NEU</w:t>
            </w:r>
          </w:p>
          <w:p w14:paraId="749FBC99" w14:textId="67FD6FB9" w:rsidR="002902CC" w:rsidRPr="002902CC" w:rsidRDefault="002902CC" w:rsidP="002902CC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both"/>
              <w:rPr>
                <w:rFonts w:ascii="Arial" w:eastAsia="Calibri" w:hAnsi="Arial" w:cs="Arial"/>
                <w:b w:val="0"/>
                <w:color w:val="FF0000"/>
                <w:sz w:val="18"/>
                <w:szCs w:val="18"/>
              </w:rPr>
            </w:pPr>
            <w:r w:rsidRPr="002902CC">
              <w:rPr>
                <w:rFonts w:ascii="Arial" w:eastAsia="Calibri" w:hAnsi="Arial" w:cs="Arial"/>
                <w:b w:val="0"/>
                <w:color w:val="000000" w:themeColor="text1"/>
                <w:sz w:val="18"/>
                <w:szCs w:val="18"/>
              </w:rPr>
              <w:t>Bestens geeignet für das kurze Kopftraining zwischendurch sind die „</w:t>
            </w:r>
            <w:r w:rsidRPr="002902C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Knobelmeister</w:t>
            </w:r>
            <w:r w:rsidRPr="002902CC">
              <w:rPr>
                <w:rFonts w:ascii="Arial" w:eastAsia="Calibri" w:hAnsi="Arial" w:cs="Arial"/>
                <w:b w:val="0"/>
                <w:color w:val="000000" w:themeColor="text1"/>
                <w:sz w:val="18"/>
                <w:szCs w:val="18"/>
              </w:rPr>
              <w:t>“. Diese Box beinhaltet 50 abwechslungsreiche Denksportaufgaben, mit denen man das eigene Knobel-Können auf den Prüfstand stellen kann. Hier sorgen das Bilden logischer Reihenfolgen, das spontane Suchen von Reimwörtern</w:t>
            </w:r>
            <w:r w:rsidRPr="002902CC">
              <w:rPr>
                <w:rFonts w:ascii="Arial" w:eastAsia="Calibri" w:hAnsi="Arial" w:cs="Arial"/>
                <w:b w:val="0"/>
                <w:color w:val="000000" w:themeColor="text1"/>
                <w:sz w:val="18"/>
                <w:szCs w:val="18"/>
              </w:rPr>
              <w:t>,</w:t>
            </w:r>
            <w:r w:rsidRPr="002902CC">
              <w:rPr>
                <w:rFonts w:ascii="Arial" w:eastAsia="Calibri" w:hAnsi="Arial" w:cs="Arial"/>
                <w:b w:val="0"/>
                <w:color w:val="000000" w:themeColor="text1"/>
                <w:sz w:val="18"/>
                <w:szCs w:val="18"/>
              </w:rPr>
              <w:t xml:space="preserve"> das Sprechen schwieriger Zungen</w:t>
            </w:r>
            <w:r w:rsidRPr="002902CC">
              <w:rPr>
                <w:rFonts w:ascii="Arial" w:eastAsia="Calibri" w:hAnsi="Arial" w:cs="Arial"/>
                <w:b w:val="0"/>
                <w:color w:val="000000" w:themeColor="text1"/>
                <w:sz w:val="18"/>
                <w:szCs w:val="18"/>
              </w:rPr>
              <w:t>brecher</w:t>
            </w:r>
            <w:r w:rsidRPr="002902CC">
              <w:rPr>
                <w:rFonts w:ascii="Arial" w:eastAsia="Calibri" w:hAnsi="Arial" w:cs="Arial"/>
                <w:b w:val="0"/>
                <w:color w:val="000000" w:themeColor="text1"/>
                <w:sz w:val="18"/>
                <w:szCs w:val="18"/>
              </w:rPr>
              <w:t xml:space="preserve"> oder das Zählen von Tierfüßen für geistige Herausforderungen.</w:t>
            </w:r>
          </w:p>
          <w:p w14:paraId="035AC9B2" w14:textId="77777777" w:rsidR="002902CC" w:rsidRPr="002902CC" w:rsidRDefault="002902CC" w:rsidP="002902CC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Arial" w:eastAsia="Calibri" w:hAnsi="Arial" w:cs="Arial"/>
                <w:b w:val="0"/>
                <w:color w:val="000000" w:themeColor="text1"/>
                <w:sz w:val="18"/>
                <w:szCs w:val="18"/>
              </w:rPr>
            </w:pPr>
            <w:r w:rsidRPr="002902CC">
              <w:rPr>
                <w:rFonts w:ascii="Arial" w:eastAsia="Calibri" w:hAnsi="Arial" w:cs="Arial"/>
                <w:b w:val="0"/>
                <w:color w:val="000000" w:themeColor="text1"/>
                <w:sz w:val="18"/>
                <w:szCs w:val="18"/>
              </w:rPr>
              <w:t xml:space="preserve">Text: Bettina </w:t>
            </w:r>
            <w:proofErr w:type="spellStart"/>
            <w:r w:rsidRPr="002902CC">
              <w:rPr>
                <w:rFonts w:ascii="Arial" w:eastAsia="Calibri" w:hAnsi="Arial" w:cs="Arial"/>
                <w:b w:val="0"/>
                <w:color w:val="000000" w:themeColor="text1"/>
                <w:sz w:val="18"/>
                <w:szCs w:val="18"/>
              </w:rPr>
              <w:t>Domzalski</w:t>
            </w:r>
            <w:proofErr w:type="spellEnd"/>
          </w:p>
          <w:p w14:paraId="20158F84" w14:textId="24FC6FD3" w:rsidR="002902CC" w:rsidRPr="002902CC" w:rsidRDefault="002902CC" w:rsidP="002902CC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Arial" w:eastAsia="Calibri" w:hAnsi="Arial" w:cs="Arial"/>
                <w:b w:val="0"/>
                <w:color w:val="000000" w:themeColor="text1"/>
                <w:sz w:val="18"/>
                <w:szCs w:val="18"/>
              </w:rPr>
            </w:pPr>
            <w:r w:rsidRPr="002902CC">
              <w:rPr>
                <w:rFonts w:ascii="Arial" w:eastAsia="Calibri" w:hAnsi="Arial" w:cs="Arial"/>
                <w:b w:val="0"/>
                <w:color w:val="000000" w:themeColor="text1"/>
                <w:sz w:val="18"/>
                <w:szCs w:val="18"/>
              </w:rPr>
              <w:t>ISBN: 978-3-96455-159-7</w:t>
            </w:r>
            <w:r w:rsidRPr="002902CC">
              <w:rPr>
                <w:rFonts w:ascii="Arial" w:eastAsia="Calibri" w:hAnsi="Arial" w:cs="Arial"/>
                <w:b w:val="0"/>
                <w:color w:val="000000" w:themeColor="text1"/>
                <w:sz w:val="18"/>
                <w:szCs w:val="18"/>
              </w:rPr>
              <w:t>, Kempen 2022</w:t>
            </w:r>
          </w:p>
          <w:p w14:paraId="261A0862" w14:textId="76F37DE6" w:rsidR="002902CC" w:rsidRPr="002902CC" w:rsidRDefault="002902CC" w:rsidP="002902CC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both"/>
              <w:rPr>
                <w:rFonts w:ascii="Arial" w:eastAsia="Calibri" w:hAnsi="Arial" w:cs="Arial"/>
                <w:b w:val="0"/>
                <w:color w:val="000000" w:themeColor="text1"/>
                <w:sz w:val="18"/>
                <w:szCs w:val="18"/>
              </w:rPr>
            </w:pPr>
            <w:r w:rsidRPr="002902CC">
              <w:rPr>
                <w:rFonts w:ascii="Arial" w:eastAsia="Calibri" w:hAnsi="Arial" w:cs="Arial"/>
                <w:b w:val="0"/>
                <w:color w:val="FF0000"/>
                <w:sz w:val="18"/>
                <w:szCs w:val="18"/>
              </w:rPr>
              <w:t>lieferbar ab Februar 2022</w:t>
            </w:r>
          </w:p>
        </w:tc>
      </w:tr>
      <w:tr w:rsidR="002902CC" w14:paraId="196997D9" w14:textId="77777777" w:rsidTr="002902CC">
        <w:tc>
          <w:tcPr>
            <w:tcW w:w="2122" w:type="dxa"/>
          </w:tcPr>
          <w:p w14:paraId="33A1366C" w14:textId="7696A811" w:rsidR="002902CC" w:rsidRPr="002902CC" w:rsidRDefault="002902CC" w:rsidP="002902CC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Arial" w:eastAsia="Calibri" w:hAnsi="Arial" w:cs="Arial"/>
                <w:color w:val="000000" w:themeColor="text1"/>
                <w:sz w:val="18"/>
                <w:szCs w:val="22"/>
              </w:rPr>
            </w:pPr>
            <w:r>
              <w:rPr>
                <w:rFonts w:ascii="Arial" w:eastAsia="Calibri" w:hAnsi="Arial" w:cs="Arial"/>
                <w:b w:val="0"/>
                <w:noProof/>
                <w:color w:val="000000" w:themeColor="text1"/>
                <w:szCs w:val="22"/>
              </w:rPr>
              <w:drawing>
                <wp:inline distT="0" distB="0" distL="0" distR="0" wp14:anchorId="14019EDF" wp14:editId="1D389367">
                  <wp:extent cx="1085718" cy="1512000"/>
                  <wp:effectExtent l="0" t="0" r="635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101566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718" cy="15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6" w:type="dxa"/>
          </w:tcPr>
          <w:p w14:paraId="773BCBC5" w14:textId="4C05382E" w:rsidR="002902CC" w:rsidRPr="002902CC" w:rsidRDefault="002902CC" w:rsidP="002902CC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2902C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Denksport für Gehirnjogger</w:t>
            </w:r>
          </w:p>
          <w:p w14:paraId="7F492109" w14:textId="0AEEBC89" w:rsidR="002902CC" w:rsidRPr="002902CC" w:rsidRDefault="002902CC" w:rsidP="002902CC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both"/>
              <w:rPr>
                <w:rFonts w:ascii="Arial" w:eastAsia="Calibri" w:hAnsi="Arial" w:cs="Arial"/>
                <w:b w:val="0"/>
                <w:color w:val="000000" w:themeColor="text1"/>
                <w:sz w:val="18"/>
                <w:szCs w:val="18"/>
              </w:rPr>
            </w:pPr>
            <w:r w:rsidRPr="002902C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„Denksport für Gehirnjogger“ </w:t>
            </w:r>
            <w:r w:rsidRPr="002902CC">
              <w:rPr>
                <w:rFonts w:ascii="Arial" w:eastAsia="Calibri" w:hAnsi="Arial" w:cs="Arial"/>
                <w:b w:val="0"/>
                <w:color w:val="000000" w:themeColor="text1"/>
                <w:sz w:val="18"/>
                <w:szCs w:val="18"/>
              </w:rPr>
              <w:t>besteht aus unterschiedlichen Rätseln</w:t>
            </w:r>
            <w:r>
              <w:rPr>
                <w:rFonts w:ascii="Arial" w:eastAsia="Calibri" w:hAnsi="Arial" w:cs="Arial"/>
                <w:b w:val="0"/>
                <w:color w:val="000000" w:themeColor="text1"/>
                <w:sz w:val="18"/>
                <w:szCs w:val="18"/>
              </w:rPr>
              <w:t xml:space="preserve"> sowie</w:t>
            </w:r>
            <w:r w:rsidRPr="002902CC">
              <w:rPr>
                <w:rFonts w:ascii="Arial" w:eastAsia="Calibri" w:hAnsi="Arial" w:cs="Arial"/>
                <w:b w:val="0"/>
                <w:color w:val="000000" w:themeColor="text1"/>
                <w:sz w:val="18"/>
                <w:szCs w:val="18"/>
              </w:rPr>
              <w:t xml:space="preserve"> Sortier- und Gedächtnis</w:t>
            </w:r>
            <w:r>
              <w:rPr>
                <w:rFonts w:ascii="Arial" w:eastAsia="Calibri" w:hAnsi="Arial" w:cs="Arial"/>
                <w:b w:val="0"/>
                <w:color w:val="000000" w:themeColor="text1"/>
                <w:sz w:val="18"/>
                <w:szCs w:val="18"/>
              </w:rPr>
              <w:softHyphen/>
            </w:r>
            <w:r w:rsidRPr="002902CC">
              <w:rPr>
                <w:rFonts w:ascii="Arial" w:eastAsia="Calibri" w:hAnsi="Arial" w:cs="Arial"/>
                <w:b w:val="0"/>
                <w:color w:val="000000" w:themeColor="text1"/>
                <w:sz w:val="18"/>
                <w:szCs w:val="18"/>
              </w:rPr>
              <w:t>übungen, die zum schnellen Nachdenken anregen. Ob die Bildung von Anagrammen, ein schnelles Stadt-Land-Fluss mit dem dritten Buchstaben des Vornamens, Zahlenreihen und Altersrätsel oder Fragen zum Allgemeinwissen bringen den Kopf zum Rauchen.</w:t>
            </w:r>
          </w:p>
          <w:p w14:paraId="56DB0227" w14:textId="77777777" w:rsidR="002902CC" w:rsidRPr="002902CC" w:rsidRDefault="002902CC" w:rsidP="002902CC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Arial" w:eastAsia="Calibri" w:hAnsi="Arial" w:cs="Arial"/>
                <w:b w:val="0"/>
                <w:color w:val="000000" w:themeColor="text1"/>
                <w:sz w:val="18"/>
                <w:szCs w:val="18"/>
              </w:rPr>
            </w:pPr>
            <w:r w:rsidRPr="002902CC">
              <w:rPr>
                <w:rFonts w:ascii="Arial" w:eastAsia="Calibri" w:hAnsi="Arial" w:cs="Arial"/>
                <w:b w:val="0"/>
                <w:color w:val="000000" w:themeColor="text1"/>
                <w:sz w:val="18"/>
                <w:szCs w:val="18"/>
              </w:rPr>
              <w:t xml:space="preserve">Text: Oliver </w:t>
            </w:r>
            <w:proofErr w:type="spellStart"/>
            <w:r w:rsidRPr="002902CC">
              <w:rPr>
                <w:rFonts w:ascii="Arial" w:eastAsia="Calibri" w:hAnsi="Arial" w:cs="Arial"/>
                <w:b w:val="0"/>
                <w:color w:val="000000" w:themeColor="text1"/>
                <w:sz w:val="18"/>
                <w:szCs w:val="18"/>
              </w:rPr>
              <w:t>Domzalski</w:t>
            </w:r>
          </w:p>
          <w:p w14:paraId="4AB19338" w14:textId="44C9D210" w:rsidR="002902CC" w:rsidRPr="002902CC" w:rsidRDefault="002902CC" w:rsidP="002902CC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Arial" w:eastAsia="Calibri" w:hAnsi="Arial" w:cs="Arial"/>
                <w:b w:val="0"/>
                <w:color w:val="000000" w:themeColor="text1"/>
                <w:sz w:val="18"/>
                <w:szCs w:val="18"/>
              </w:rPr>
            </w:pPr>
            <w:proofErr w:type="spellEnd"/>
            <w:r w:rsidRPr="002902CC">
              <w:rPr>
                <w:rFonts w:ascii="Arial" w:eastAsia="Calibri" w:hAnsi="Arial" w:cs="Arial"/>
                <w:b w:val="0"/>
                <w:color w:val="000000" w:themeColor="text1"/>
                <w:sz w:val="18"/>
                <w:szCs w:val="18"/>
              </w:rPr>
              <w:t>ISBN: 978-3-96455-156-6</w:t>
            </w:r>
            <w:r w:rsidRPr="002902CC">
              <w:rPr>
                <w:rFonts w:ascii="Arial" w:eastAsia="Calibri" w:hAnsi="Arial" w:cs="Arial"/>
                <w:b w:val="0"/>
                <w:color w:val="000000" w:themeColor="text1"/>
                <w:sz w:val="18"/>
                <w:szCs w:val="18"/>
              </w:rPr>
              <w:t xml:space="preserve">, Kempen </w:t>
            </w:r>
            <w:r>
              <w:rPr>
                <w:rFonts w:ascii="Arial" w:eastAsia="Calibri" w:hAnsi="Arial" w:cs="Arial"/>
                <w:b w:val="0"/>
                <w:color w:val="000000" w:themeColor="text1"/>
                <w:sz w:val="18"/>
                <w:szCs w:val="18"/>
              </w:rPr>
              <w:t>2021</w:t>
            </w:r>
          </w:p>
        </w:tc>
      </w:tr>
      <w:tr w:rsidR="002902CC" w14:paraId="04237E34" w14:textId="77777777" w:rsidTr="002902CC">
        <w:tc>
          <w:tcPr>
            <w:tcW w:w="2122" w:type="dxa"/>
          </w:tcPr>
          <w:p w14:paraId="2D7CCD54" w14:textId="38D6ED84" w:rsidR="002902CC" w:rsidRPr="002902CC" w:rsidRDefault="002902CC" w:rsidP="002902CC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both"/>
              <w:rPr>
                <w:rFonts w:ascii="Arial" w:eastAsia="Calibri" w:hAnsi="Arial" w:cs="Arial"/>
                <w:color w:val="000000" w:themeColor="text1"/>
                <w:sz w:val="18"/>
                <w:szCs w:val="22"/>
              </w:rPr>
            </w:pPr>
            <w:r>
              <w:rPr>
                <w:rFonts w:ascii="Arial" w:eastAsia="Calibri" w:hAnsi="Arial" w:cs="Arial"/>
                <w:b w:val="0"/>
                <w:noProof/>
                <w:color w:val="000000" w:themeColor="text1"/>
                <w:sz w:val="18"/>
                <w:szCs w:val="22"/>
              </w:rPr>
              <w:drawing>
                <wp:inline distT="0" distB="0" distL="0" distR="0" wp14:anchorId="228B9E54" wp14:editId="6145D0BC">
                  <wp:extent cx="1085717" cy="1512000"/>
                  <wp:effectExtent l="0" t="0" r="635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10157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717" cy="15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22"/>
              </w:rPr>
              <w:t xml:space="preserve"> </w:t>
            </w:r>
          </w:p>
        </w:tc>
        <w:tc>
          <w:tcPr>
            <w:tcW w:w="4956" w:type="dxa"/>
          </w:tcPr>
          <w:p w14:paraId="55501D29" w14:textId="77777777" w:rsidR="002902CC" w:rsidRPr="002902CC" w:rsidRDefault="002902CC" w:rsidP="002902CC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both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2902C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Denksport für Kopfakrobaten</w:t>
            </w:r>
          </w:p>
          <w:p w14:paraId="0D91F561" w14:textId="157F5016" w:rsidR="002902CC" w:rsidRPr="002902CC" w:rsidRDefault="002902CC" w:rsidP="002902CC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both"/>
              <w:rPr>
                <w:rFonts w:ascii="Arial" w:eastAsia="Calibri" w:hAnsi="Arial" w:cs="Arial"/>
                <w:b w:val="0"/>
                <w:color w:val="000000" w:themeColor="text1"/>
                <w:sz w:val="18"/>
                <w:szCs w:val="18"/>
              </w:rPr>
            </w:pPr>
            <w:r w:rsidRPr="002902CC">
              <w:rPr>
                <w:rFonts w:ascii="Arial" w:eastAsia="Calibri" w:hAnsi="Arial" w:cs="Arial"/>
                <w:b w:val="0"/>
                <w:color w:val="000000" w:themeColor="text1"/>
                <w:sz w:val="18"/>
                <w:szCs w:val="18"/>
              </w:rPr>
              <w:t xml:space="preserve">Jede Menge Buchstaben- und Worträtsel, Geographieaufgaben, Zahlenreihen und Allgemeinwissens- und Popkulturfragen warten im Kartenset </w:t>
            </w:r>
            <w:r w:rsidRPr="002902C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„Denksport für </w:t>
            </w:r>
            <w:proofErr w:type="spellStart"/>
            <w:r w:rsidRPr="002902C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Kopfakobaten</w:t>
            </w:r>
            <w:proofErr w:type="spellEnd"/>
            <w:r w:rsidRPr="002902C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“</w:t>
            </w:r>
            <w:r w:rsidRPr="002902CC">
              <w:rPr>
                <w:rFonts w:ascii="Arial" w:eastAsia="Calibri" w:hAnsi="Arial" w:cs="Arial"/>
                <w:b w:val="0"/>
                <w:color w:val="000000" w:themeColor="text1"/>
                <w:sz w:val="18"/>
                <w:szCs w:val="18"/>
              </w:rPr>
              <w:t>. Fragen nach zehn Verben mit doppeltem M, fünf Kräutern, die mit P beginnen, und Begriffen, die mindestens zehn Silben haben und im Supermarkt zu finden sind, bringen ordentlich zum Grübeln.</w:t>
            </w:r>
          </w:p>
          <w:p w14:paraId="29E89AE6" w14:textId="77777777" w:rsidR="002902CC" w:rsidRPr="002902CC" w:rsidRDefault="002902CC" w:rsidP="002902CC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both"/>
              <w:rPr>
                <w:rFonts w:ascii="Arial" w:eastAsia="Calibri" w:hAnsi="Arial" w:cs="Arial"/>
                <w:b w:val="0"/>
                <w:color w:val="000000" w:themeColor="text1"/>
                <w:sz w:val="18"/>
                <w:szCs w:val="18"/>
              </w:rPr>
            </w:pPr>
            <w:r w:rsidRPr="002902CC">
              <w:rPr>
                <w:rFonts w:ascii="Arial" w:eastAsia="Calibri" w:hAnsi="Arial" w:cs="Arial"/>
                <w:b w:val="0"/>
                <w:color w:val="000000" w:themeColor="text1"/>
                <w:sz w:val="18"/>
                <w:szCs w:val="18"/>
              </w:rPr>
              <w:t xml:space="preserve">Text: Oliver </w:t>
            </w:r>
            <w:proofErr w:type="spellStart"/>
            <w:r w:rsidRPr="002902CC">
              <w:rPr>
                <w:rFonts w:ascii="Arial" w:eastAsia="Calibri" w:hAnsi="Arial" w:cs="Arial"/>
                <w:b w:val="0"/>
                <w:color w:val="000000" w:themeColor="text1"/>
                <w:sz w:val="18"/>
                <w:szCs w:val="18"/>
              </w:rPr>
              <w:t>Domzalski</w:t>
            </w:r>
          </w:p>
          <w:p w14:paraId="27DDD43A" w14:textId="235A6B75" w:rsidR="002902CC" w:rsidRPr="002902CC" w:rsidRDefault="002902CC" w:rsidP="002902CC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both"/>
              <w:rPr>
                <w:rFonts w:ascii="Arial" w:eastAsia="Calibri" w:hAnsi="Arial" w:cs="Arial"/>
                <w:b w:val="0"/>
                <w:color w:val="000000" w:themeColor="text1"/>
                <w:sz w:val="18"/>
                <w:szCs w:val="18"/>
              </w:rPr>
            </w:pPr>
            <w:proofErr w:type="spellEnd"/>
            <w:r w:rsidRPr="002902CC">
              <w:rPr>
                <w:rFonts w:ascii="Arial" w:eastAsia="Calibri" w:hAnsi="Arial" w:cs="Arial"/>
                <w:b w:val="0"/>
                <w:color w:val="000000" w:themeColor="text1"/>
                <w:sz w:val="18"/>
                <w:szCs w:val="18"/>
              </w:rPr>
              <w:t>ISBN: 978-3-96455-157-3</w:t>
            </w:r>
            <w:r w:rsidRPr="002902CC">
              <w:rPr>
                <w:rFonts w:ascii="Arial" w:eastAsia="Calibri" w:hAnsi="Arial" w:cs="Arial"/>
                <w:b w:val="0"/>
                <w:color w:val="000000" w:themeColor="text1"/>
                <w:sz w:val="18"/>
                <w:szCs w:val="18"/>
              </w:rPr>
              <w:t>, Kempen</w:t>
            </w:r>
            <w:r>
              <w:rPr>
                <w:rFonts w:ascii="Arial" w:eastAsia="Calibri" w:hAnsi="Arial" w:cs="Arial"/>
                <w:b w:val="0"/>
                <w:color w:val="000000" w:themeColor="text1"/>
                <w:sz w:val="18"/>
                <w:szCs w:val="18"/>
              </w:rPr>
              <w:t xml:space="preserve"> 2021</w:t>
            </w:r>
          </w:p>
        </w:tc>
      </w:tr>
      <w:tr w:rsidR="002902CC" w14:paraId="0986F673" w14:textId="77777777" w:rsidTr="002902CC">
        <w:tc>
          <w:tcPr>
            <w:tcW w:w="2122" w:type="dxa"/>
          </w:tcPr>
          <w:p w14:paraId="091630F0" w14:textId="5D2407FF" w:rsidR="002902CC" w:rsidRPr="002902CC" w:rsidRDefault="002902CC" w:rsidP="002902CC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Arial" w:eastAsia="Calibri" w:hAnsi="Arial" w:cs="Arial"/>
                <w:color w:val="000000" w:themeColor="text1"/>
                <w:sz w:val="18"/>
                <w:szCs w:val="20"/>
              </w:rPr>
            </w:pPr>
            <w:r w:rsidRPr="004567B5">
              <w:rPr>
                <w:rFonts w:ascii="Arial" w:eastAsia="Calibri" w:hAnsi="Arial" w:cs="Arial"/>
                <w:b w:val="0"/>
                <w:noProof/>
                <w:color w:val="000000" w:themeColor="text1"/>
                <w:szCs w:val="20"/>
              </w:rPr>
              <w:drawing>
                <wp:inline distT="0" distB="0" distL="0" distR="0" wp14:anchorId="6FEA8DFC" wp14:editId="1455FB54">
                  <wp:extent cx="1082592" cy="1512000"/>
                  <wp:effectExtent l="0" t="0" r="381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10158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592" cy="15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6" w:type="dxa"/>
          </w:tcPr>
          <w:p w14:paraId="5904EFDA" w14:textId="77777777" w:rsidR="002902CC" w:rsidRPr="002902CC" w:rsidRDefault="002902CC" w:rsidP="002902CC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2902C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Denksport für </w:t>
            </w:r>
            <w:proofErr w:type="spellStart"/>
            <w:r w:rsidRPr="002902C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Geistesblitzer</w:t>
            </w:r>
            <w:proofErr w:type="spellEnd"/>
          </w:p>
          <w:p w14:paraId="357A8F9E" w14:textId="62CD6962" w:rsidR="002902CC" w:rsidRPr="002902CC" w:rsidRDefault="002902CC" w:rsidP="002902CC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both"/>
              <w:rPr>
                <w:rFonts w:ascii="Arial" w:eastAsia="Calibri" w:hAnsi="Arial" w:cs="Arial"/>
                <w:b w:val="0"/>
                <w:color w:val="000000" w:themeColor="text1"/>
                <w:sz w:val="18"/>
                <w:szCs w:val="18"/>
              </w:rPr>
            </w:pPr>
            <w:r w:rsidRPr="002902CC">
              <w:rPr>
                <w:rFonts w:ascii="Arial" w:eastAsia="Calibri" w:hAnsi="Arial" w:cs="Arial"/>
                <w:b w:val="0"/>
                <w:color w:val="000000" w:themeColor="text1"/>
                <w:sz w:val="18"/>
                <w:szCs w:val="18"/>
              </w:rPr>
              <w:t>Die Box „</w:t>
            </w:r>
            <w:r w:rsidRPr="002902C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Denksport für </w:t>
            </w:r>
            <w:proofErr w:type="spellStart"/>
            <w:r w:rsidRPr="002902C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Geistesblitzer</w:t>
            </w:r>
            <w:proofErr w:type="spellEnd"/>
            <w:r w:rsidRPr="002902C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“</w:t>
            </w:r>
            <w:r w:rsidRPr="002902CC">
              <w:rPr>
                <w:rFonts w:ascii="Arial" w:eastAsia="Calibri" w:hAnsi="Arial" w:cs="Arial"/>
                <w:b w:val="0"/>
                <w:color w:val="000000" w:themeColor="text1"/>
                <w:sz w:val="18"/>
                <w:szCs w:val="18"/>
              </w:rPr>
              <w:t xml:space="preserve"> ist prall gefüllt mit verzwickten Knobeleien und Logikrätseln, Zahlen-, Wort- und Gedächtnisaufgaben. Für ein paar </w:t>
            </w:r>
            <w:proofErr w:type="spellStart"/>
            <w:r w:rsidRPr="002902CC">
              <w:rPr>
                <w:rFonts w:ascii="Arial" w:eastAsia="Calibri" w:hAnsi="Arial" w:cs="Arial"/>
                <w:b w:val="0"/>
                <w:color w:val="000000" w:themeColor="text1"/>
                <w:sz w:val="18"/>
                <w:szCs w:val="18"/>
              </w:rPr>
              <w:t>Schmunzeleien</w:t>
            </w:r>
            <w:proofErr w:type="spellEnd"/>
            <w:r w:rsidRPr="002902CC">
              <w:rPr>
                <w:rFonts w:ascii="Arial" w:eastAsia="Calibri" w:hAnsi="Arial" w:cs="Arial"/>
                <w:b w:val="0"/>
                <w:color w:val="000000" w:themeColor="text1"/>
                <w:sz w:val="18"/>
                <w:szCs w:val="18"/>
              </w:rPr>
              <w:t xml:space="preserve"> zwischendurch gibt es hier außerdem clevere Scherzfragen zum Um-die-Ecke-Denken sowie Kreativaufgaben, die zum Fantasieren anregen.</w:t>
            </w:r>
          </w:p>
          <w:p w14:paraId="2D3F03FC" w14:textId="77777777" w:rsidR="002902CC" w:rsidRPr="002902CC" w:rsidRDefault="002902CC" w:rsidP="002902CC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Arial" w:eastAsia="Calibri" w:hAnsi="Arial" w:cs="Arial"/>
                <w:b w:val="0"/>
                <w:color w:val="000000" w:themeColor="text1"/>
                <w:sz w:val="18"/>
                <w:szCs w:val="18"/>
              </w:rPr>
            </w:pPr>
            <w:r w:rsidRPr="002902CC">
              <w:rPr>
                <w:rFonts w:ascii="Arial" w:eastAsia="Calibri" w:hAnsi="Arial" w:cs="Arial"/>
                <w:b w:val="0"/>
                <w:color w:val="000000" w:themeColor="text1"/>
                <w:sz w:val="18"/>
                <w:szCs w:val="18"/>
              </w:rPr>
              <w:t>Text: Philip Kiefer</w:t>
            </w:r>
          </w:p>
          <w:p w14:paraId="33601EB6" w14:textId="42A06321" w:rsidR="002902CC" w:rsidRPr="002902CC" w:rsidRDefault="002902CC" w:rsidP="002902CC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Arial" w:eastAsia="Calibri" w:hAnsi="Arial" w:cs="Arial"/>
                <w:b w:val="0"/>
                <w:color w:val="000000" w:themeColor="text1"/>
                <w:sz w:val="18"/>
                <w:szCs w:val="18"/>
              </w:rPr>
            </w:pPr>
            <w:r w:rsidRPr="002902CC">
              <w:rPr>
                <w:rFonts w:ascii="Arial" w:eastAsia="Calibri" w:hAnsi="Arial" w:cs="Arial"/>
                <w:b w:val="0"/>
                <w:color w:val="000000" w:themeColor="text1"/>
                <w:sz w:val="18"/>
                <w:szCs w:val="18"/>
              </w:rPr>
              <w:t>ISBN: 978-3-96455-158-0</w:t>
            </w:r>
            <w:r w:rsidRPr="002902CC">
              <w:rPr>
                <w:rFonts w:ascii="Arial" w:eastAsia="Calibri" w:hAnsi="Arial" w:cs="Arial"/>
                <w:b w:val="0"/>
                <w:color w:val="000000" w:themeColor="text1"/>
                <w:sz w:val="18"/>
                <w:szCs w:val="18"/>
              </w:rPr>
              <w:t>, Kempen</w:t>
            </w:r>
            <w:r>
              <w:rPr>
                <w:rFonts w:ascii="Arial" w:eastAsia="Calibri" w:hAnsi="Arial" w:cs="Arial"/>
                <w:b w:val="0"/>
                <w:color w:val="000000" w:themeColor="text1"/>
                <w:sz w:val="18"/>
                <w:szCs w:val="18"/>
              </w:rPr>
              <w:t xml:space="preserve"> 2021</w:t>
            </w:r>
            <w:bookmarkStart w:id="0" w:name="_GoBack"/>
            <w:bookmarkEnd w:id="0"/>
          </w:p>
        </w:tc>
      </w:tr>
    </w:tbl>
    <w:p w14:paraId="765AF290" w14:textId="77777777" w:rsidR="002902CC" w:rsidRPr="00E74665" w:rsidRDefault="002902CC" w:rsidP="00307670">
      <w:pPr>
        <w:autoSpaceDE w:val="0"/>
        <w:autoSpaceDN w:val="0"/>
        <w:adjustRightInd w:val="0"/>
        <w:spacing w:line="240" w:lineRule="auto"/>
        <w:contextualSpacing w:val="0"/>
        <w:rPr>
          <w:rFonts w:ascii="Arial" w:eastAsia="Calibri" w:hAnsi="Arial" w:cs="Arial"/>
          <w:b w:val="0"/>
          <w:color w:val="000000" w:themeColor="text1"/>
          <w:sz w:val="17"/>
          <w:szCs w:val="17"/>
        </w:rPr>
      </w:pPr>
    </w:p>
    <w:sectPr w:rsidR="002902CC" w:rsidRPr="00E74665" w:rsidSect="00E74665">
      <w:headerReference w:type="default" r:id="rId11"/>
      <w:footerReference w:type="default" r:id="rId12"/>
      <w:pgSz w:w="11906" w:h="16838"/>
      <w:pgMar w:top="993" w:right="3401" w:bottom="142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6FF76" w14:textId="77777777" w:rsidR="00C01BE3" w:rsidRDefault="001434E0">
      <w:pPr>
        <w:spacing w:line="240" w:lineRule="auto"/>
      </w:pPr>
      <w:r>
        <w:separator/>
      </w:r>
    </w:p>
  </w:endnote>
  <w:endnote w:type="continuationSeparator" w:id="0">
    <w:p w14:paraId="01EFAC7A" w14:textId="77777777" w:rsidR="00C01BE3" w:rsidRDefault="001434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aySansEF-Book">
    <w:altName w:val="Calibri"/>
    <w:panose1 w:val="00000000000000000000"/>
    <w:charset w:val="00"/>
    <w:family w:val="modern"/>
    <w:notTrueType/>
    <w:pitch w:val="variable"/>
    <w:sig w:usb0="8000002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977DD" w14:textId="77777777" w:rsidR="005F5A22" w:rsidRPr="000C11D2" w:rsidRDefault="00AA6A6C" w:rsidP="000C11D2">
    <w:pPr>
      <w:pStyle w:val="berschrift1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CB0112" wp14:editId="18F4F029">
              <wp:simplePos x="0" y="0"/>
              <wp:positionH relativeFrom="column">
                <wp:posOffset>5349240</wp:posOffset>
              </wp:positionH>
              <wp:positionV relativeFrom="paragraph">
                <wp:posOffset>-8865870</wp:posOffset>
              </wp:positionV>
              <wp:extent cx="1106170" cy="6583045"/>
              <wp:effectExtent l="5715" t="1905" r="2540" b="6350"/>
              <wp:wrapNone/>
              <wp:docPr id="5" name="Textfeld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6170" cy="65830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73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B13C44" w14:textId="77777777" w:rsidR="005F5A22" w:rsidRDefault="00494B00" w:rsidP="004706C7">
                          <w:pPr>
                            <w:spacing w:line="240" w:lineRule="auto"/>
                            <w:jc w:val="both"/>
                            <w:rPr>
                              <w:rFonts w:ascii="Arial" w:hAnsi="Arial" w:cs="Arial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</w:pPr>
                          <w:r>
                            <w:rPr>
                              <w:rFonts w:ascii="Arial" w:hAnsi="Arial" w:cs="Arial"/>
                              <w:b w:val="0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  <w:t>PRESSETEXT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ACB0112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margin-left:421.2pt;margin-top:-698.1pt;width:87.1pt;height:51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" stroked="f" strokeweight=".25pt">
              <v:fill opacity="47802f"/>
              <v:textbox style="layout-flow:vertical;mso-layout-flow-alt:bottom-to-top">
                <w:txbxContent>
                  <w:p w14:paraId="3AB13C44" w14:textId="77777777" w:rsidR="005F5A22" w:rsidRDefault="00494B00" w:rsidP="004706C7">
                    <w:pPr>
                      <w:spacing w:line="240" w:lineRule="auto"/>
                      <w:jc w:val="both"/>
                      <w:rPr>
                        <w:rFonts w:ascii="Arial" w:hAnsi="Arial" w:cs="Arial"/>
                        <w:color w:val="D9D9D9"/>
                        <w:spacing w:val="200"/>
                        <w:sz w:val="124"/>
                        <w:szCs w:val="124"/>
                      </w:rPr>
                    </w:pPr>
                    <w:r>
                      <w:rPr>
                        <w:rFonts w:ascii="Arial" w:hAnsi="Arial" w:cs="Arial"/>
                        <w:b w:val="0"/>
                        <w:color w:val="D9D9D9"/>
                        <w:spacing w:val="200"/>
                        <w:sz w:val="124"/>
                        <w:szCs w:val="124"/>
                      </w:rPr>
                      <w:t>PRESSETEXT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AE242C" wp14:editId="3EAE6634">
              <wp:simplePos x="0" y="0"/>
              <wp:positionH relativeFrom="column">
                <wp:posOffset>4603750</wp:posOffset>
              </wp:positionH>
              <wp:positionV relativeFrom="paragraph">
                <wp:posOffset>-1794510</wp:posOffset>
              </wp:positionV>
              <wp:extent cx="1714500" cy="2393315"/>
              <wp:effectExtent l="3175" t="0" r="0" b="1270"/>
              <wp:wrapNone/>
              <wp:docPr id="4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393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E6135C" w14:textId="77777777" w:rsidR="005F5A22" w:rsidRPr="00A51B14" w:rsidRDefault="00494B00" w:rsidP="004706C7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Bei Rückfragen:</w:t>
                          </w:r>
                        </w:p>
                        <w:p w14:paraId="428164CC" w14:textId="77777777" w:rsidR="005F5A22" w:rsidRPr="00A51B14" w:rsidRDefault="002902CC" w:rsidP="004706C7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7904BEAC" w14:textId="77777777" w:rsidR="005F5A22" w:rsidRPr="00A51B14" w:rsidRDefault="00494B00" w:rsidP="004706C7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Friederike Wehse</w:t>
                          </w:r>
                        </w:p>
                        <w:p w14:paraId="4613C126" w14:textId="77777777" w:rsidR="005F5A22" w:rsidRPr="00A51B14" w:rsidRDefault="00494B00" w:rsidP="004706C7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moses. Verlag GmbH</w:t>
                          </w:r>
                        </w:p>
                        <w:p w14:paraId="7EE5A199" w14:textId="77777777" w:rsidR="005F5A22" w:rsidRPr="00A51B14" w:rsidRDefault="00494B00" w:rsidP="004706C7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Arnoldstr. 13d</w:t>
                          </w:r>
                        </w:p>
                        <w:p w14:paraId="4A755FC5" w14:textId="77777777" w:rsidR="005F5A22" w:rsidRPr="00A51B14" w:rsidRDefault="00494B00" w:rsidP="004706C7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D-47906 Kempen</w:t>
                          </w:r>
                        </w:p>
                        <w:p w14:paraId="13E7E5B5" w14:textId="77777777" w:rsidR="005F5A22" w:rsidRPr="00A51B14" w:rsidRDefault="002902CC" w:rsidP="004706C7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4263FBC3" w14:textId="77777777" w:rsidR="005F5A22" w:rsidRPr="00A51B14" w:rsidRDefault="00494B00" w:rsidP="004706C7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Fon: 02152 – 2098-53</w:t>
                          </w:r>
                        </w:p>
                        <w:p w14:paraId="10BE4BB9" w14:textId="77777777" w:rsidR="005F5A22" w:rsidRPr="00A51B14" w:rsidRDefault="00494B00" w:rsidP="004706C7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Fax: 02152 – 2098-60</w:t>
                          </w:r>
                        </w:p>
                        <w:p w14:paraId="6F6BB08D" w14:textId="77777777" w:rsidR="005F5A22" w:rsidRPr="00A51B14" w:rsidRDefault="002902CC" w:rsidP="004706C7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116101D8" w14:textId="77777777" w:rsidR="005F5A22" w:rsidRPr="00A51B14" w:rsidRDefault="00494B00" w:rsidP="004706C7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Mail:</w:t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br/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presse@moses-verlag.de</w:t>
                          </w:r>
                        </w:p>
                        <w:p w14:paraId="51906F3E" w14:textId="77777777" w:rsidR="005F5A22" w:rsidRPr="00A51B14" w:rsidRDefault="00494B00" w:rsidP="004706C7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www.moses-verlag.de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7AE242C" id="Textfeld 4" o:spid="_x0000_s1027" type="#_x0000_t202" style="position:absolute;margin-left:362.5pt;margin-top:-141.3pt;width:135pt;height:18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" stroked="f">
              <v:textbox>
                <w:txbxContent>
                  <w:p w14:paraId="11E6135C" w14:textId="77777777" w:rsidR="005F5A22" w:rsidRPr="00A51B14" w:rsidRDefault="00494B00" w:rsidP="004706C7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Bei Rückfragen:</w:t>
                    </w:r>
                  </w:p>
                  <w:p w14:paraId="428164CC" w14:textId="77777777" w:rsidR="005F5A22" w:rsidRPr="00A51B14" w:rsidRDefault="00E74665" w:rsidP="004706C7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14:paraId="7904BEAC" w14:textId="77777777" w:rsidR="005F5A22" w:rsidRPr="00A51B14" w:rsidRDefault="00494B00" w:rsidP="004706C7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Friederike Wehse</w:t>
                    </w:r>
                  </w:p>
                  <w:p w14:paraId="4613C126" w14:textId="77777777" w:rsidR="005F5A22" w:rsidRPr="00A51B14" w:rsidRDefault="00494B00" w:rsidP="004706C7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moses. Verlag GmbH</w:t>
                    </w:r>
                  </w:p>
                  <w:p w14:paraId="7EE5A199" w14:textId="77777777" w:rsidR="005F5A22" w:rsidRPr="00A51B14" w:rsidRDefault="00494B00" w:rsidP="004706C7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Arnoldstr. 13d</w:t>
                    </w:r>
                  </w:p>
                  <w:p w14:paraId="4A755FC5" w14:textId="77777777" w:rsidR="005F5A22" w:rsidRPr="00A51B14" w:rsidRDefault="00494B00" w:rsidP="004706C7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D-47906 Kempen</w:t>
                    </w:r>
                  </w:p>
                  <w:p w14:paraId="13E7E5B5" w14:textId="77777777" w:rsidR="005F5A22" w:rsidRPr="00A51B14" w:rsidRDefault="00E74665" w:rsidP="004706C7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14:paraId="4263FBC3" w14:textId="77777777" w:rsidR="005F5A22" w:rsidRPr="00A51B14" w:rsidRDefault="00494B00" w:rsidP="004706C7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Fon: 02152 – 2098-53</w:t>
                    </w:r>
                  </w:p>
                  <w:p w14:paraId="10BE4BB9" w14:textId="77777777" w:rsidR="005F5A22" w:rsidRPr="00A51B14" w:rsidRDefault="00494B00" w:rsidP="004706C7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Fax: 02152 – 2098-60</w:t>
                    </w:r>
                  </w:p>
                  <w:p w14:paraId="6F6BB08D" w14:textId="77777777" w:rsidR="005F5A22" w:rsidRPr="00A51B14" w:rsidRDefault="00E74665" w:rsidP="004706C7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14:paraId="116101D8" w14:textId="77777777" w:rsidR="005F5A22" w:rsidRPr="00A51B14" w:rsidRDefault="00494B00" w:rsidP="004706C7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Mail:</w:t>
                    </w: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br/>
                    </w: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presse@moses-verlag.de</w:t>
                    </w:r>
                  </w:p>
                  <w:p w14:paraId="51906F3E" w14:textId="77777777" w:rsidR="005F5A22" w:rsidRPr="00A51B14" w:rsidRDefault="00494B00" w:rsidP="004706C7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www.moses-verlag.de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117AC7" w14:textId="77777777" w:rsidR="00C01BE3" w:rsidRDefault="001434E0">
      <w:pPr>
        <w:spacing w:line="240" w:lineRule="auto"/>
      </w:pPr>
      <w:r>
        <w:separator/>
      </w:r>
    </w:p>
  </w:footnote>
  <w:footnote w:type="continuationSeparator" w:id="0">
    <w:p w14:paraId="3FB8B5E2" w14:textId="77777777" w:rsidR="00C01BE3" w:rsidRDefault="001434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09681" w14:textId="77777777" w:rsidR="005F5A22" w:rsidRDefault="00494B00">
    <w:pPr>
      <w:pStyle w:val="Kopfzeile"/>
    </w:pPr>
    <w:r w:rsidRPr="009209E1"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2481353A" wp14:editId="0BE3BCB4">
          <wp:simplePos x="0" y="0"/>
          <wp:positionH relativeFrom="column">
            <wp:posOffset>5313321</wp:posOffset>
          </wp:positionH>
          <wp:positionV relativeFrom="paragraph">
            <wp:posOffset>-52015</wp:posOffset>
          </wp:positionV>
          <wp:extent cx="1079831" cy="612251"/>
          <wp:effectExtent l="19050" t="0" r="6350" b="0"/>
          <wp:wrapTight wrapText="bothSides">
            <wp:wrapPolygon edited="0">
              <wp:start x="-381" y="0"/>
              <wp:lineTo x="-381" y="20838"/>
              <wp:lineTo x="21727" y="20838"/>
              <wp:lineTo x="21727" y="0"/>
              <wp:lineTo x="-381" y="0"/>
            </wp:wrapPolygon>
          </wp:wrapTight>
          <wp:docPr id="18" name="Bild 1" descr="T:\Abteilungen\WERBUNG_PRESSE\Bildmaterial\Neues Logo vorläufig\Moses_Logo_rP_blau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Abteilungen\WERBUNG_PRESSE\Bildmaterial\Neues Logo vorläufig\Moses_Logo_rP_blau_klei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A6C"/>
    <w:rsid w:val="0001680D"/>
    <w:rsid w:val="0009419D"/>
    <w:rsid w:val="000B3B6C"/>
    <w:rsid w:val="000D0D5D"/>
    <w:rsid w:val="000D5AFC"/>
    <w:rsid w:val="00125F2F"/>
    <w:rsid w:val="0013482D"/>
    <w:rsid w:val="001434E0"/>
    <w:rsid w:val="00144A14"/>
    <w:rsid w:val="00152CB4"/>
    <w:rsid w:val="001A5C3B"/>
    <w:rsid w:val="001A685B"/>
    <w:rsid w:val="001E1F8E"/>
    <w:rsid w:val="001E5CD2"/>
    <w:rsid w:val="00217F5E"/>
    <w:rsid w:val="002902CC"/>
    <w:rsid w:val="002E126E"/>
    <w:rsid w:val="002F109D"/>
    <w:rsid w:val="00307670"/>
    <w:rsid w:val="00307F0C"/>
    <w:rsid w:val="003407FE"/>
    <w:rsid w:val="00351CDA"/>
    <w:rsid w:val="003660A3"/>
    <w:rsid w:val="00374955"/>
    <w:rsid w:val="003A2729"/>
    <w:rsid w:val="00411A0C"/>
    <w:rsid w:val="00442E54"/>
    <w:rsid w:val="004567B5"/>
    <w:rsid w:val="00494B00"/>
    <w:rsid w:val="004A26FA"/>
    <w:rsid w:val="004C16CB"/>
    <w:rsid w:val="004C44BE"/>
    <w:rsid w:val="004C4D5F"/>
    <w:rsid w:val="00515058"/>
    <w:rsid w:val="005160F2"/>
    <w:rsid w:val="00532C51"/>
    <w:rsid w:val="00536576"/>
    <w:rsid w:val="005473B2"/>
    <w:rsid w:val="00574395"/>
    <w:rsid w:val="00593BBC"/>
    <w:rsid w:val="00595975"/>
    <w:rsid w:val="00596E64"/>
    <w:rsid w:val="005B439D"/>
    <w:rsid w:val="005C3FAC"/>
    <w:rsid w:val="00600BED"/>
    <w:rsid w:val="0060490E"/>
    <w:rsid w:val="00635122"/>
    <w:rsid w:val="006506C1"/>
    <w:rsid w:val="006543AF"/>
    <w:rsid w:val="00654F6B"/>
    <w:rsid w:val="0066046F"/>
    <w:rsid w:val="00673CF0"/>
    <w:rsid w:val="00675ECD"/>
    <w:rsid w:val="00682CF5"/>
    <w:rsid w:val="006A07E4"/>
    <w:rsid w:val="006C576C"/>
    <w:rsid w:val="006E152F"/>
    <w:rsid w:val="006F1197"/>
    <w:rsid w:val="00724104"/>
    <w:rsid w:val="00743C00"/>
    <w:rsid w:val="00795BA1"/>
    <w:rsid w:val="007C7354"/>
    <w:rsid w:val="00800778"/>
    <w:rsid w:val="00870660"/>
    <w:rsid w:val="008749B5"/>
    <w:rsid w:val="00886F94"/>
    <w:rsid w:val="008C0E82"/>
    <w:rsid w:val="008C545C"/>
    <w:rsid w:val="008E69D1"/>
    <w:rsid w:val="008F31CE"/>
    <w:rsid w:val="009A66D2"/>
    <w:rsid w:val="009D1842"/>
    <w:rsid w:val="00A36719"/>
    <w:rsid w:val="00AA6A6C"/>
    <w:rsid w:val="00AB1F8B"/>
    <w:rsid w:val="00B41DD4"/>
    <w:rsid w:val="00B44B2E"/>
    <w:rsid w:val="00B9595A"/>
    <w:rsid w:val="00BF3713"/>
    <w:rsid w:val="00C01BE3"/>
    <w:rsid w:val="00C128B3"/>
    <w:rsid w:val="00C44F37"/>
    <w:rsid w:val="00C52B72"/>
    <w:rsid w:val="00C60829"/>
    <w:rsid w:val="00C6209C"/>
    <w:rsid w:val="00C97DE2"/>
    <w:rsid w:val="00CB2B62"/>
    <w:rsid w:val="00CC39D4"/>
    <w:rsid w:val="00CD566E"/>
    <w:rsid w:val="00D158E1"/>
    <w:rsid w:val="00D35292"/>
    <w:rsid w:val="00D60ACC"/>
    <w:rsid w:val="00D80B3A"/>
    <w:rsid w:val="00D81B65"/>
    <w:rsid w:val="00DD26DC"/>
    <w:rsid w:val="00DF77CC"/>
    <w:rsid w:val="00E11FD0"/>
    <w:rsid w:val="00E36809"/>
    <w:rsid w:val="00E637FE"/>
    <w:rsid w:val="00E638B9"/>
    <w:rsid w:val="00E74665"/>
    <w:rsid w:val="00E754ED"/>
    <w:rsid w:val="00E952EE"/>
    <w:rsid w:val="00EA0F7D"/>
    <w:rsid w:val="00EA1D98"/>
    <w:rsid w:val="00EB2EBE"/>
    <w:rsid w:val="00EB79F1"/>
    <w:rsid w:val="00EC2DD1"/>
    <w:rsid w:val="00ED05F2"/>
    <w:rsid w:val="00ED6494"/>
    <w:rsid w:val="00F16EE2"/>
    <w:rsid w:val="00F6255F"/>
    <w:rsid w:val="00F7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A59DBE"/>
  <w15:chartTrackingRefBased/>
  <w15:docId w15:val="{8DCC8E0F-8DF6-4E25-B72C-D0295D59D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Tabelle Überschrift"/>
    <w:qFormat/>
    <w:rsid w:val="00AA6A6C"/>
    <w:pPr>
      <w:spacing w:after="0" w:line="280" w:lineRule="exact"/>
      <w:contextualSpacing/>
    </w:pPr>
    <w:rPr>
      <w:rFonts w:ascii="QuaySansEF-Book" w:eastAsia="Times New Roman" w:hAnsi="QuaySansEF-Book" w:cs="Times New Roman"/>
      <w:b/>
      <w:szCs w:val="24"/>
      <w:lang w:eastAsia="de-DE"/>
    </w:rPr>
  </w:style>
  <w:style w:type="paragraph" w:styleId="berschrift1">
    <w:name w:val="heading 1"/>
    <w:aliases w:val="Fußzeile neu"/>
    <w:basedOn w:val="Standard"/>
    <w:next w:val="Standard"/>
    <w:link w:val="berschrift1Zchn"/>
    <w:uiPriority w:val="9"/>
    <w:qFormat/>
    <w:rsid w:val="00AA6A6C"/>
    <w:pPr>
      <w:keepNext/>
      <w:outlineLvl w:val="0"/>
    </w:pPr>
    <w:rPr>
      <w:b w:val="0"/>
      <w:bCs/>
      <w:kern w:val="32"/>
      <w:sz w:val="18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Fußzeile neu Zchn"/>
    <w:basedOn w:val="Absatz-Standardschriftart"/>
    <w:link w:val="berschrift1"/>
    <w:uiPriority w:val="9"/>
    <w:rsid w:val="00AA6A6C"/>
    <w:rPr>
      <w:rFonts w:ascii="QuaySansEF-Book" w:eastAsia="Times New Roman" w:hAnsi="QuaySansEF-Book" w:cs="Times New Roman"/>
      <w:bCs/>
      <w:kern w:val="32"/>
      <w:sz w:val="18"/>
      <w:szCs w:val="32"/>
      <w:lang w:eastAsia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AA6A6C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A6A6C"/>
    <w:rPr>
      <w:rFonts w:ascii="Calibri" w:eastAsia="Calibri" w:hAnsi="Calibri" w:cs="Times New Roman"/>
      <w:b/>
      <w:sz w:val="22"/>
    </w:rPr>
  </w:style>
  <w:style w:type="table" w:styleId="Tabellenraster">
    <w:name w:val="Table Grid"/>
    <w:basedOn w:val="NormaleTabelle"/>
    <w:uiPriority w:val="39"/>
    <w:rsid w:val="00F62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6173B-08E5-46CD-B8E5-348F218AF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Rosenstein</dc:creator>
  <cp:keywords/>
  <dc:description/>
  <cp:lastModifiedBy>Katharina Herrmann</cp:lastModifiedBy>
  <cp:revision>106</cp:revision>
  <dcterms:created xsi:type="dcterms:W3CDTF">2021-07-27T09:01:00Z</dcterms:created>
  <dcterms:modified xsi:type="dcterms:W3CDTF">2022-01-17T13:06:00Z</dcterms:modified>
</cp:coreProperties>
</file>