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F713E" w14:textId="2147F6EC" w:rsidR="00B249C5" w:rsidRDefault="001900B8" w:rsidP="001900B8">
      <w:pPr>
        <w:jc w:val="right"/>
        <w:rPr>
          <w:rFonts w:ascii="Arial" w:hAnsi="Arial" w:cs="Arial"/>
          <w:color w:val="222222"/>
          <w:sz w:val="20"/>
          <w:szCs w:val="20"/>
          <w:lang w:val="sv-SE"/>
        </w:rPr>
      </w:pPr>
      <w:r>
        <w:rPr>
          <w:b/>
          <w:noProof/>
          <w:color w:val="404040" w:themeColor="text1" w:themeTint="BF"/>
          <w:sz w:val="28"/>
          <w:szCs w:val="28"/>
          <w:lang w:val="en-US" w:eastAsia="zh-CN"/>
        </w:rPr>
        <w:drawing>
          <wp:inline distT="0" distB="0" distL="0" distR="0" wp14:anchorId="60629D8E" wp14:editId="49B36F6E">
            <wp:extent cx="1704975" cy="723292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rdsjö_Pr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191" cy="73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0EE9">
        <w:rPr>
          <w:b/>
          <w:color w:val="404040" w:themeColor="text1" w:themeTint="BF"/>
          <w:sz w:val="28"/>
          <w:szCs w:val="28"/>
        </w:rPr>
        <w:br/>
      </w:r>
      <w:r w:rsidR="00D30EE9">
        <w:rPr>
          <w:rFonts w:ascii="Arial" w:hAnsi="Arial" w:cs="Arial"/>
          <w:color w:val="222222"/>
          <w:lang w:val="sv-SE"/>
        </w:rPr>
        <w:br/>
      </w:r>
    </w:p>
    <w:p w14:paraId="1B0C9012" w14:textId="60288734" w:rsidR="00670A8A" w:rsidRPr="001900B8" w:rsidRDefault="0042301C" w:rsidP="00670A8A">
      <w:pPr>
        <w:ind w:right="284"/>
        <w:rPr>
          <w:rFonts w:ascii="Arial" w:eastAsia="SimHei" w:hAnsi="Arial" w:cs="Arial"/>
          <w:snapToGrid w:val="0"/>
          <w:color w:val="000000"/>
          <w:lang w:val="sv-SE"/>
        </w:rPr>
      </w:pPr>
      <w:r>
        <w:rPr>
          <w:rFonts w:ascii="Colour Sans" w:hAnsi="Colour Sans" w:cs="Arial"/>
          <w:color w:val="222222"/>
          <w:lang w:val="sv-SE"/>
        </w:rPr>
        <w:t>3 april</w:t>
      </w:r>
      <w:r w:rsidR="00F92E87" w:rsidRPr="001900B8">
        <w:rPr>
          <w:rFonts w:ascii="Colour Sans" w:hAnsi="Colour Sans" w:cs="Arial"/>
          <w:color w:val="222222"/>
          <w:lang w:val="sv-SE"/>
        </w:rPr>
        <w:t>,</w:t>
      </w:r>
      <w:r w:rsidR="008D11C5" w:rsidRPr="001900B8">
        <w:rPr>
          <w:rFonts w:ascii="Colour Sans" w:hAnsi="Colour Sans" w:cs="Arial"/>
          <w:color w:val="222222"/>
          <w:lang w:val="sv-SE"/>
        </w:rPr>
        <w:t xml:space="preserve"> 20</w:t>
      </w:r>
      <w:r w:rsidR="00126CFB">
        <w:rPr>
          <w:rFonts w:ascii="Colour Sans" w:hAnsi="Colour Sans" w:cs="Arial"/>
          <w:color w:val="222222"/>
          <w:lang w:val="sv-SE"/>
        </w:rPr>
        <w:t>20</w:t>
      </w:r>
    </w:p>
    <w:p w14:paraId="4BFFB02C" w14:textId="77777777" w:rsidR="00670A8A" w:rsidRPr="001900B8" w:rsidRDefault="00670A8A" w:rsidP="00670A8A">
      <w:pPr>
        <w:spacing w:after="0" w:line="250" w:lineRule="atLeast"/>
        <w:ind w:right="284"/>
        <w:rPr>
          <w:rFonts w:ascii="Arial" w:eastAsia="SimHei" w:hAnsi="Arial" w:cs="Arial"/>
          <w:b/>
          <w:snapToGrid w:val="0"/>
          <w:color w:val="000000"/>
          <w:lang w:val="sv-SE"/>
        </w:rPr>
      </w:pPr>
    </w:p>
    <w:p w14:paraId="0DF192EB" w14:textId="77777777" w:rsidR="00126CFB" w:rsidRPr="00126CFB" w:rsidRDefault="00126CFB" w:rsidP="00126CFB">
      <w:pPr>
        <w:rPr>
          <w:rFonts w:ascii="Colour Sans" w:eastAsia="Calibri" w:hAnsi="Colour Sans" w:cs="Times New Roman"/>
          <w:b/>
          <w:sz w:val="28"/>
          <w:szCs w:val="28"/>
          <w:lang w:val="sv-SE"/>
        </w:rPr>
      </w:pPr>
      <w:r w:rsidRPr="00126CFB">
        <w:rPr>
          <w:rFonts w:ascii="Colour Sans" w:eastAsia="Calibri" w:hAnsi="Colour Sans" w:cs="Times New Roman"/>
          <w:b/>
          <w:sz w:val="28"/>
          <w:szCs w:val="28"/>
          <w:lang w:val="sv-SE"/>
        </w:rPr>
        <w:t xml:space="preserve">Perfekt kulörmatchning med nya Nordsjö </w:t>
      </w:r>
      <w:proofErr w:type="spellStart"/>
      <w:r w:rsidRPr="00126CFB">
        <w:rPr>
          <w:rFonts w:ascii="Colour Sans" w:eastAsia="Calibri" w:hAnsi="Colour Sans" w:cs="Times New Roman"/>
          <w:b/>
          <w:sz w:val="28"/>
          <w:szCs w:val="28"/>
          <w:lang w:val="sv-SE"/>
        </w:rPr>
        <w:t>Colour</w:t>
      </w:r>
      <w:proofErr w:type="spellEnd"/>
      <w:r w:rsidRPr="00126CFB">
        <w:rPr>
          <w:rFonts w:ascii="Colour Sans" w:eastAsia="Calibri" w:hAnsi="Colour Sans" w:cs="Times New Roman"/>
          <w:b/>
          <w:sz w:val="28"/>
          <w:szCs w:val="28"/>
          <w:lang w:val="sv-SE"/>
        </w:rPr>
        <w:t xml:space="preserve"> Sensor</w:t>
      </w:r>
    </w:p>
    <w:p w14:paraId="079E008A" w14:textId="2DF17832" w:rsidR="00126CFB" w:rsidRPr="00126CFB" w:rsidRDefault="00126CFB" w:rsidP="00126CFB">
      <w:pPr>
        <w:rPr>
          <w:rFonts w:ascii="Colour Sans" w:eastAsia="Calibri" w:hAnsi="Colour Sans" w:cs="Times New Roman"/>
          <w:b/>
          <w:sz w:val="21"/>
          <w:szCs w:val="21"/>
          <w:lang w:val="sv-SE"/>
        </w:rPr>
      </w:pPr>
      <w:r w:rsidRPr="00126CFB">
        <w:rPr>
          <w:rFonts w:ascii="Colour Sans" w:eastAsia="Calibri" w:hAnsi="Colour Sans" w:cs="Times New Roman"/>
          <w:b/>
          <w:sz w:val="21"/>
          <w:szCs w:val="21"/>
          <w:lang w:val="sv-SE"/>
        </w:rPr>
        <w:t>Att säkerställa att kunden får en kulör</w:t>
      </w:r>
      <w:r w:rsidR="00A1188C">
        <w:rPr>
          <w:rFonts w:ascii="Colour Sans" w:eastAsia="Calibri" w:hAnsi="Colour Sans" w:cs="Times New Roman"/>
          <w:b/>
          <w:sz w:val="21"/>
          <w:szCs w:val="21"/>
          <w:lang w:val="sv-SE"/>
        </w:rPr>
        <w:t xml:space="preserve"> som motsvarar förväntningarna </w:t>
      </w:r>
      <w:r w:rsidRPr="00126CFB">
        <w:rPr>
          <w:rFonts w:ascii="Colour Sans" w:eastAsia="Calibri" w:hAnsi="Colour Sans" w:cs="Times New Roman"/>
          <w:b/>
          <w:sz w:val="21"/>
          <w:szCs w:val="21"/>
          <w:lang w:val="sv-SE"/>
        </w:rPr>
        <w:t>är en utmaning för många yrkesmålare</w:t>
      </w:r>
      <w:r w:rsidR="00A1188C">
        <w:rPr>
          <w:rFonts w:ascii="Colour Sans" w:eastAsia="Calibri" w:hAnsi="Colour Sans" w:cs="Times New Roman"/>
          <w:b/>
          <w:sz w:val="21"/>
          <w:szCs w:val="21"/>
          <w:lang w:val="sv-SE"/>
        </w:rPr>
        <w:t xml:space="preserve">. </w:t>
      </w:r>
      <w:r w:rsidR="00F878C7">
        <w:rPr>
          <w:rFonts w:ascii="Colour Sans" w:eastAsia="Calibri" w:hAnsi="Colour Sans" w:cs="Times New Roman"/>
          <w:b/>
          <w:sz w:val="21"/>
          <w:szCs w:val="21"/>
          <w:lang w:val="sv-SE"/>
        </w:rPr>
        <w:t xml:space="preserve">Därför lanserar Nordsjö nu ett nytt smidigt kulörmätningsverktyg, Nordsjö </w:t>
      </w:r>
      <w:proofErr w:type="spellStart"/>
      <w:r w:rsidR="00F878C7">
        <w:rPr>
          <w:rFonts w:ascii="Colour Sans" w:eastAsia="Calibri" w:hAnsi="Colour Sans" w:cs="Times New Roman"/>
          <w:b/>
          <w:sz w:val="21"/>
          <w:szCs w:val="21"/>
          <w:lang w:val="sv-SE"/>
        </w:rPr>
        <w:t>Colour</w:t>
      </w:r>
      <w:proofErr w:type="spellEnd"/>
      <w:r w:rsidR="00F878C7">
        <w:rPr>
          <w:rFonts w:ascii="Colour Sans" w:eastAsia="Calibri" w:hAnsi="Colour Sans" w:cs="Times New Roman"/>
          <w:b/>
          <w:sz w:val="21"/>
          <w:szCs w:val="21"/>
          <w:lang w:val="sv-SE"/>
        </w:rPr>
        <w:t xml:space="preserve"> Sensor, som kommer göra kulörvalet båda enklare och säkrare. </w:t>
      </w:r>
      <w:r w:rsidR="00A1188C">
        <w:rPr>
          <w:rFonts w:ascii="Colour Sans" w:eastAsia="Calibri" w:hAnsi="Colour Sans" w:cs="Times New Roman"/>
          <w:b/>
          <w:sz w:val="21"/>
          <w:szCs w:val="21"/>
          <w:lang w:val="sv-SE"/>
        </w:rPr>
        <w:t xml:space="preserve">Tillsammans med Nordsjö Expert </w:t>
      </w:r>
      <w:proofErr w:type="spellStart"/>
      <w:r w:rsidR="00A1188C">
        <w:rPr>
          <w:rFonts w:ascii="Colour Sans" w:eastAsia="Calibri" w:hAnsi="Colour Sans" w:cs="Times New Roman"/>
          <w:b/>
          <w:sz w:val="21"/>
          <w:szCs w:val="21"/>
          <w:lang w:val="sv-SE"/>
        </w:rPr>
        <w:t>app</w:t>
      </w:r>
      <w:proofErr w:type="spellEnd"/>
      <w:r w:rsidR="00A1188C">
        <w:rPr>
          <w:rFonts w:ascii="Colour Sans" w:eastAsia="Calibri" w:hAnsi="Colour Sans" w:cs="Times New Roman"/>
          <w:b/>
          <w:sz w:val="21"/>
          <w:szCs w:val="21"/>
          <w:lang w:val="sv-SE"/>
        </w:rPr>
        <w:t xml:space="preserve"> och ett </w:t>
      </w:r>
      <w:r w:rsidRPr="00126CFB">
        <w:rPr>
          <w:rFonts w:ascii="Colour Sans" w:eastAsia="Calibri" w:hAnsi="Colour Sans" w:cs="Times New Roman"/>
          <w:b/>
          <w:sz w:val="21"/>
          <w:szCs w:val="21"/>
          <w:lang w:val="sv-SE"/>
        </w:rPr>
        <w:t xml:space="preserve">enkelt knapptryck skannar den lilla bärbara enheten </w:t>
      </w:r>
      <w:r w:rsidR="00A1188C">
        <w:rPr>
          <w:rFonts w:ascii="Colour Sans" w:eastAsia="Calibri" w:hAnsi="Colour Sans" w:cs="Times New Roman"/>
          <w:b/>
          <w:sz w:val="21"/>
          <w:szCs w:val="21"/>
          <w:lang w:val="sv-SE"/>
        </w:rPr>
        <w:t xml:space="preserve">Nordsjö </w:t>
      </w:r>
      <w:proofErr w:type="spellStart"/>
      <w:r w:rsidR="00A1188C">
        <w:rPr>
          <w:rFonts w:ascii="Colour Sans" w:eastAsia="Calibri" w:hAnsi="Colour Sans" w:cs="Times New Roman"/>
          <w:b/>
          <w:sz w:val="21"/>
          <w:szCs w:val="21"/>
          <w:lang w:val="sv-SE"/>
        </w:rPr>
        <w:t>Colour</w:t>
      </w:r>
      <w:proofErr w:type="spellEnd"/>
      <w:r w:rsidR="00A1188C">
        <w:rPr>
          <w:rFonts w:ascii="Colour Sans" w:eastAsia="Calibri" w:hAnsi="Colour Sans" w:cs="Times New Roman"/>
          <w:b/>
          <w:sz w:val="21"/>
          <w:szCs w:val="21"/>
          <w:lang w:val="sv-SE"/>
        </w:rPr>
        <w:t xml:space="preserve"> Sensor av kulören på </w:t>
      </w:r>
      <w:r w:rsidRPr="00126CFB">
        <w:rPr>
          <w:rFonts w:ascii="Colour Sans" w:eastAsia="Calibri" w:hAnsi="Colour Sans" w:cs="Times New Roman"/>
          <w:b/>
          <w:sz w:val="21"/>
          <w:szCs w:val="21"/>
          <w:lang w:val="sv-SE"/>
        </w:rPr>
        <w:t xml:space="preserve">allt från kuddar, kläder till </w:t>
      </w:r>
      <w:r w:rsidRPr="00F878C7">
        <w:rPr>
          <w:rFonts w:ascii="Colour Sans" w:eastAsia="Calibri" w:hAnsi="Colour Sans" w:cs="Times New Roman"/>
          <w:b/>
          <w:sz w:val="21"/>
          <w:szCs w:val="21"/>
          <w:lang w:val="sv-SE"/>
        </w:rPr>
        <w:t xml:space="preserve">favoritprylen och på några sekunder </w:t>
      </w:r>
      <w:r w:rsidR="00F878C7" w:rsidRPr="00F878C7">
        <w:rPr>
          <w:rFonts w:ascii="Colour Sans" w:eastAsia="Calibri" w:hAnsi="Colour Sans" w:cs="Times New Roman"/>
          <w:b/>
          <w:sz w:val="21"/>
          <w:szCs w:val="21"/>
          <w:lang w:val="sv-SE"/>
        </w:rPr>
        <w:t>får man</w:t>
      </w:r>
      <w:r w:rsidR="00A1188C" w:rsidRPr="00F878C7">
        <w:rPr>
          <w:rFonts w:ascii="Colour Sans" w:eastAsia="Calibri" w:hAnsi="Colour Sans" w:cs="Times New Roman"/>
          <w:b/>
          <w:sz w:val="21"/>
          <w:szCs w:val="21"/>
          <w:lang w:val="sv-SE"/>
        </w:rPr>
        <w:t xml:space="preserve"> en </w:t>
      </w:r>
      <w:r w:rsidRPr="00F878C7">
        <w:rPr>
          <w:rFonts w:ascii="Colour Sans" w:eastAsia="Calibri" w:hAnsi="Colour Sans" w:cs="Times New Roman"/>
          <w:b/>
          <w:sz w:val="21"/>
          <w:szCs w:val="21"/>
          <w:lang w:val="sv-SE"/>
        </w:rPr>
        <w:t>perfekt kulörmatchning.</w:t>
      </w:r>
    </w:p>
    <w:p w14:paraId="53876654" w14:textId="57D24E08" w:rsidR="00126CFB" w:rsidRPr="00400997" w:rsidRDefault="00126CFB" w:rsidP="00126CFB">
      <w:pPr>
        <w:rPr>
          <w:rFonts w:ascii="Colour Sans" w:eastAsia="Calibri" w:hAnsi="Colour Sans" w:cs="Times New Roman"/>
          <w:color w:val="FF0000"/>
          <w:sz w:val="21"/>
          <w:szCs w:val="21"/>
          <w:lang w:val="sv-SE"/>
        </w:rPr>
      </w:pPr>
      <w:r w:rsidRPr="00126CFB">
        <w:rPr>
          <w:rFonts w:ascii="Colour Sans" w:eastAsia="Calibri" w:hAnsi="Colour Sans" w:cs="Times New Roman"/>
          <w:sz w:val="21"/>
          <w:szCs w:val="21"/>
          <w:lang w:val="sv-SE"/>
        </w:rPr>
        <w:t xml:space="preserve">Forskningresultat visar att 55 % av kunderna upplever att kulören skiljer sig från deras förväntningar när den har målats upp på en vägg. Genom att använda kulörsensorn kan yrkesmålare </w:t>
      </w:r>
      <w:r w:rsidR="00A1188C">
        <w:rPr>
          <w:rFonts w:ascii="Colour Sans" w:eastAsia="Calibri" w:hAnsi="Colour Sans" w:cs="Times New Roman"/>
          <w:sz w:val="21"/>
          <w:szCs w:val="21"/>
          <w:lang w:val="sv-SE"/>
        </w:rPr>
        <w:t xml:space="preserve">säkerställa att </w:t>
      </w:r>
      <w:r w:rsidRPr="00126CFB">
        <w:rPr>
          <w:rFonts w:ascii="Colour Sans" w:eastAsia="Calibri" w:hAnsi="Colour Sans" w:cs="Times New Roman"/>
          <w:sz w:val="21"/>
          <w:szCs w:val="21"/>
          <w:lang w:val="sv-SE"/>
        </w:rPr>
        <w:t>kunde</w:t>
      </w:r>
      <w:r w:rsidR="008767D4">
        <w:rPr>
          <w:rFonts w:ascii="Colour Sans" w:eastAsia="Calibri" w:hAnsi="Colour Sans" w:cs="Times New Roman"/>
          <w:sz w:val="21"/>
          <w:szCs w:val="21"/>
          <w:lang w:val="sv-SE"/>
        </w:rPr>
        <w:t>rna</w:t>
      </w:r>
      <w:r w:rsidR="00A1188C">
        <w:rPr>
          <w:rFonts w:ascii="Colour Sans" w:eastAsia="Calibri" w:hAnsi="Colour Sans" w:cs="Times New Roman"/>
          <w:sz w:val="21"/>
          <w:szCs w:val="21"/>
          <w:lang w:val="sv-SE"/>
        </w:rPr>
        <w:t xml:space="preserve"> får en </w:t>
      </w:r>
      <w:r w:rsidRPr="00F878C7">
        <w:rPr>
          <w:rFonts w:ascii="Colour Sans" w:eastAsia="Calibri" w:hAnsi="Colour Sans" w:cs="Times New Roman"/>
          <w:sz w:val="21"/>
          <w:szCs w:val="21"/>
          <w:lang w:val="sv-SE"/>
        </w:rPr>
        <w:t>perfekt kulörmatchning</w:t>
      </w:r>
      <w:r w:rsidR="00A1188C" w:rsidRPr="00F878C7">
        <w:rPr>
          <w:rFonts w:ascii="Colour Sans" w:eastAsia="Calibri" w:hAnsi="Colour Sans" w:cs="Times New Roman"/>
          <w:sz w:val="21"/>
          <w:szCs w:val="21"/>
          <w:lang w:val="sv-SE"/>
        </w:rPr>
        <w:t xml:space="preserve"> som motsvarar </w:t>
      </w:r>
      <w:r w:rsidR="00F878C7" w:rsidRPr="00F878C7">
        <w:rPr>
          <w:rFonts w:ascii="Colour Sans" w:eastAsia="Calibri" w:hAnsi="Colour Sans" w:cs="Times New Roman"/>
          <w:sz w:val="21"/>
          <w:szCs w:val="21"/>
          <w:lang w:val="sv-SE"/>
        </w:rPr>
        <w:t xml:space="preserve">deras </w:t>
      </w:r>
      <w:r w:rsidR="00A1188C" w:rsidRPr="00F878C7">
        <w:rPr>
          <w:rFonts w:ascii="Colour Sans" w:eastAsia="Calibri" w:hAnsi="Colour Sans" w:cs="Times New Roman"/>
          <w:sz w:val="21"/>
          <w:szCs w:val="21"/>
          <w:lang w:val="sv-SE"/>
        </w:rPr>
        <w:t xml:space="preserve">förväntningar och </w:t>
      </w:r>
      <w:r w:rsidR="00F878C7" w:rsidRPr="00F878C7">
        <w:rPr>
          <w:rFonts w:ascii="Colour Sans" w:eastAsia="Calibri" w:hAnsi="Colour Sans" w:cs="Times New Roman"/>
          <w:sz w:val="21"/>
          <w:szCs w:val="21"/>
          <w:lang w:val="sv-SE"/>
        </w:rPr>
        <w:t>man kan även</w:t>
      </w:r>
      <w:r w:rsidR="00A1188C" w:rsidRPr="00F878C7">
        <w:rPr>
          <w:rFonts w:ascii="Colour Sans" w:eastAsia="Calibri" w:hAnsi="Colour Sans" w:cs="Times New Roman"/>
          <w:sz w:val="21"/>
          <w:szCs w:val="21"/>
          <w:lang w:val="sv-SE"/>
        </w:rPr>
        <w:t xml:space="preserve"> </w:t>
      </w:r>
      <w:r w:rsidRPr="00F878C7">
        <w:rPr>
          <w:rFonts w:ascii="Colour Sans" w:eastAsia="Calibri" w:hAnsi="Colour Sans" w:cs="Times New Roman"/>
          <w:sz w:val="21"/>
          <w:szCs w:val="21"/>
          <w:lang w:val="sv-SE"/>
        </w:rPr>
        <w:t xml:space="preserve">direkt i telefonen eller </w:t>
      </w:r>
      <w:r w:rsidR="00A1188C" w:rsidRPr="00F878C7">
        <w:rPr>
          <w:rFonts w:ascii="Colour Sans" w:eastAsia="Calibri" w:hAnsi="Colour Sans" w:cs="Times New Roman"/>
          <w:sz w:val="21"/>
          <w:szCs w:val="21"/>
          <w:lang w:val="sv-SE"/>
        </w:rPr>
        <w:t>surf</w:t>
      </w:r>
      <w:r w:rsidRPr="00F878C7">
        <w:rPr>
          <w:rFonts w:ascii="Colour Sans" w:eastAsia="Calibri" w:hAnsi="Colour Sans" w:cs="Times New Roman"/>
          <w:sz w:val="21"/>
          <w:szCs w:val="21"/>
          <w:lang w:val="sv-SE"/>
        </w:rPr>
        <w:t>plattan</w:t>
      </w:r>
      <w:r w:rsidR="00F878C7" w:rsidRPr="00F878C7">
        <w:rPr>
          <w:rFonts w:ascii="Colour Sans" w:eastAsia="Calibri" w:hAnsi="Colour Sans" w:cs="Times New Roman"/>
          <w:sz w:val="21"/>
          <w:szCs w:val="21"/>
          <w:lang w:val="sv-SE"/>
        </w:rPr>
        <w:t xml:space="preserve"> visualisera</w:t>
      </w:r>
      <w:r w:rsidR="00A1188C" w:rsidRPr="00F878C7">
        <w:rPr>
          <w:rFonts w:ascii="Colour Sans" w:eastAsia="Calibri" w:hAnsi="Colour Sans" w:cs="Times New Roman"/>
          <w:sz w:val="21"/>
          <w:szCs w:val="21"/>
          <w:lang w:val="sv-SE"/>
        </w:rPr>
        <w:t xml:space="preserve"> </w:t>
      </w:r>
      <w:r w:rsidRPr="00F878C7">
        <w:rPr>
          <w:rFonts w:ascii="Colour Sans" w:eastAsia="Calibri" w:hAnsi="Colour Sans" w:cs="Times New Roman"/>
          <w:sz w:val="21"/>
          <w:szCs w:val="21"/>
          <w:lang w:val="sv-SE"/>
        </w:rPr>
        <w:t>hur kulören kommer se ut när den är uppmålad i rummet</w:t>
      </w:r>
      <w:r w:rsidR="00F878C7" w:rsidRPr="00F878C7">
        <w:rPr>
          <w:rFonts w:ascii="Colour Sans" w:eastAsia="Calibri" w:hAnsi="Colour Sans" w:cs="Times New Roman"/>
          <w:sz w:val="21"/>
          <w:szCs w:val="21"/>
          <w:lang w:val="sv-SE"/>
        </w:rPr>
        <w:t>.</w:t>
      </w:r>
    </w:p>
    <w:p w14:paraId="0C6D8733" w14:textId="19D08C14" w:rsidR="00126CFB" w:rsidRPr="00126CFB" w:rsidRDefault="00126CFB" w:rsidP="00126CFB">
      <w:pPr>
        <w:rPr>
          <w:rFonts w:ascii="Colour Sans" w:eastAsia="Calibri" w:hAnsi="Colour Sans" w:cs="Times New Roman"/>
          <w:sz w:val="21"/>
          <w:szCs w:val="21"/>
          <w:lang w:val="sv-SE"/>
        </w:rPr>
      </w:pPr>
      <w:r w:rsidRPr="00126CFB">
        <w:rPr>
          <w:rFonts w:ascii="Colour Sans" w:eastAsia="Calibri" w:hAnsi="Colour Sans" w:cs="Times New Roman"/>
          <w:sz w:val="21"/>
          <w:szCs w:val="21"/>
          <w:lang w:val="sv-SE"/>
        </w:rPr>
        <w:t xml:space="preserve">"Vi arbetar ständigt med att tillhandahålla </w:t>
      </w:r>
      <w:r w:rsidR="00A1188C">
        <w:rPr>
          <w:rFonts w:ascii="Colour Sans" w:eastAsia="Calibri" w:hAnsi="Colour Sans" w:cs="Times New Roman"/>
          <w:sz w:val="21"/>
          <w:szCs w:val="21"/>
          <w:lang w:val="sv-SE"/>
        </w:rPr>
        <w:t xml:space="preserve">digitalt </w:t>
      </w:r>
      <w:r w:rsidRPr="00126CFB">
        <w:rPr>
          <w:rFonts w:ascii="Colour Sans" w:eastAsia="Calibri" w:hAnsi="Colour Sans" w:cs="Times New Roman"/>
          <w:sz w:val="21"/>
          <w:szCs w:val="21"/>
          <w:lang w:val="sv-SE"/>
        </w:rPr>
        <w:t xml:space="preserve">ledande verktyg och tjänster för yrkesmålare och Nordsjö </w:t>
      </w:r>
      <w:proofErr w:type="spellStart"/>
      <w:r w:rsidRPr="00126CFB">
        <w:rPr>
          <w:rFonts w:ascii="Colour Sans" w:eastAsia="Calibri" w:hAnsi="Colour Sans" w:cs="Times New Roman"/>
          <w:sz w:val="21"/>
          <w:szCs w:val="21"/>
          <w:lang w:val="sv-SE"/>
        </w:rPr>
        <w:t>Colour</w:t>
      </w:r>
      <w:proofErr w:type="spellEnd"/>
      <w:r w:rsidRPr="00126CFB">
        <w:rPr>
          <w:rFonts w:ascii="Colour Sans" w:eastAsia="Calibri" w:hAnsi="Colour Sans" w:cs="Times New Roman"/>
          <w:sz w:val="21"/>
          <w:szCs w:val="21"/>
          <w:lang w:val="sv-SE"/>
        </w:rPr>
        <w:t xml:space="preserve"> Sensor är det senaste beviset på vårt arbete med att utveckla innovativa lösningar som möter yrkesmålarens utmaningar och prestandakrav." säger Heli Ekman, Brand Manager på Nordsjö.</w:t>
      </w:r>
    </w:p>
    <w:p w14:paraId="60E86B78" w14:textId="733B5EFE" w:rsidR="00126CFB" w:rsidRPr="00126CFB" w:rsidRDefault="00126CFB" w:rsidP="00126CFB">
      <w:pPr>
        <w:rPr>
          <w:rFonts w:ascii="Colour Sans" w:eastAsia="Calibri" w:hAnsi="Colour Sans" w:cs="Times New Roman"/>
          <w:sz w:val="21"/>
          <w:szCs w:val="21"/>
          <w:lang w:val="sv-SE"/>
        </w:rPr>
      </w:pPr>
      <w:r w:rsidRPr="00126CFB">
        <w:rPr>
          <w:rFonts w:ascii="Colour Sans" w:eastAsia="Calibri" w:hAnsi="Colour Sans" w:cs="Times New Roman"/>
          <w:sz w:val="21"/>
          <w:szCs w:val="21"/>
          <w:lang w:val="sv-SE"/>
        </w:rPr>
        <w:t xml:space="preserve">Nordsjö </w:t>
      </w:r>
      <w:proofErr w:type="spellStart"/>
      <w:r w:rsidRPr="00126CFB">
        <w:rPr>
          <w:rFonts w:ascii="Colour Sans" w:eastAsia="Calibri" w:hAnsi="Colour Sans" w:cs="Times New Roman"/>
          <w:sz w:val="21"/>
          <w:szCs w:val="21"/>
          <w:lang w:val="sv-SE"/>
        </w:rPr>
        <w:t>Colour</w:t>
      </w:r>
      <w:proofErr w:type="spellEnd"/>
      <w:r w:rsidRPr="00126CFB">
        <w:rPr>
          <w:rFonts w:ascii="Colour Sans" w:eastAsia="Calibri" w:hAnsi="Colour Sans" w:cs="Times New Roman"/>
          <w:sz w:val="21"/>
          <w:szCs w:val="21"/>
          <w:lang w:val="sv-SE"/>
        </w:rPr>
        <w:t xml:space="preserve"> Sensor passar inte bara yrkesmålare, det är även ett utmärkt verktyg som arkitekter och </w:t>
      </w:r>
      <w:r w:rsidR="00A1188C">
        <w:rPr>
          <w:rFonts w:ascii="Colour Sans" w:eastAsia="Calibri" w:hAnsi="Colour Sans" w:cs="Times New Roman"/>
          <w:sz w:val="21"/>
          <w:szCs w:val="21"/>
          <w:lang w:val="sv-SE"/>
        </w:rPr>
        <w:t>övriga yrkesgrupper</w:t>
      </w:r>
      <w:r w:rsidRPr="00126CFB">
        <w:rPr>
          <w:rFonts w:ascii="Colour Sans" w:eastAsia="Calibri" w:hAnsi="Colour Sans" w:cs="Times New Roman"/>
          <w:sz w:val="21"/>
          <w:szCs w:val="21"/>
          <w:lang w:val="sv-SE"/>
        </w:rPr>
        <w:t xml:space="preserve"> som arbetar med kulörer kommer ha stor nytta och glädje av.</w:t>
      </w:r>
      <w:r w:rsidR="008767D4">
        <w:rPr>
          <w:rFonts w:ascii="Colour Sans" w:eastAsia="Calibri" w:hAnsi="Colour Sans" w:cs="Times New Roman"/>
          <w:sz w:val="21"/>
          <w:szCs w:val="21"/>
          <w:lang w:val="sv-SE"/>
        </w:rPr>
        <w:t xml:space="preserve"> </w:t>
      </w:r>
    </w:p>
    <w:p w14:paraId="4F6FC06C" w14:textId="3A43DDEC" w:rsidR="00126CFB" w:rsidRPr="00126CFB" w:rsidRDefault="00126CFB" w:rsidP="00126CFB">
      <w:pPr>
        <w:rPr>
          <w:rFonts w:ascii="Colour Sans" w:eastAsia="Calibri" w:hAnsi="Colour Sans" w:cs="Times New Roman"/>
          <w:sz w:val="21"/>
          <w:szCs w:val="21"/>
          <w:lang w:val="sv-SE"/>
        </w:rPr>
      </w:pPr>
      <w:r w:rsidRPr="00126CFB">
        <w:rPr>
          <w:rFonts w:ascii="Colour Sans" w:eastAsia="Calibri" w:hAnsi="Colour Sans" w:cs="Times New Roman"/>
          <w:sz w:val="21"/>
          <w:szCs w:val="21"/>
          <w:lang w:val="sv-SE"/>
        </w:rPr>
        <w:t xml:space="preserve">”Nordsjö </w:t>
      </w:r>
      <w:proofErr w:type="spellStart"/>
      <w:r w:rsidRPr="00126CFB">
        <w:rPr>
          <w:rFonts w:ascii="Colour Sans" w:eastAsia="Calibri" w:hAnsi="Colour Sans" w:cs="Times New Roman"/>
          <w:sz w:val="21"/>
          <w:szCs w:val="21"/>
          <w:lang w:val="sv-SE"/>
        </w:rPr>
        <w:t>Colour</w:t>
      </w:r>
      <w:proofErr w:type="spellEnd"/>
      <w:r w:rsidRPr="00126CFB">
        <w:rPr>
          <w:rFonts w:ascii="Colour Sans" w:eastAsia="Calibri" w:hAnsi="Colour Sans" w:cs="Times New Roman"/>
          <w:sz w:val="21"/>
          <w:szCs w:val="21"/>
          <w:lang w:val="sv-SE"/>
        </w:rPr>
        <w:t xml:space="preserve"> Sensor är enkel att bära med sig, kräver ingen kalibrering och fungerar smidigt med </w:t>
      </w:r>
      <w:r w:rsidR="00A1188C">
        <w:rPr>
          <w:rFonts w:ascii="Colour Sans" w:eastAsia="Calibri" w:hAnsi="Colour Sans" w:cs="Times New Roman"/>
          <w:sz w:val="21"/>
          <w:szCs w:val="21"/>
          <w:lang w:val="sv-SE"/>
        </w:rPr>
        <w:t>Nordsjö Expert</w:t>
      </w:r>
      <w:r w:rsidRPr="00126CFB">
        <w:rPr>
          <w:rFonts w:ascii="Colour Sans" w:eastAsia="Calibri" w:hAnsi="Colour Sans" w:cs="Times New Roman"/>
          <w:sz w:val="21"/>
          <w:szCs w:val="21"/>
          <w:lang w:val="sv-SE"/>
        </w:rPr>
        <w:t>-</w:t>
      </w:r>
      <w:proofErr w:type="spellStart"/>
      <w:r w:rsidRPr="00126CFB">
        <w:rPr>
          <w:rFonts w:ascii="Colour Sans" w:eastAsia="Calibri" w:hAnsi="Colour Sans" w:cs="Times New Roman"/>
          <w:sz w:val="21"/>
          <w:szCs w:val="21"/>
          <w:lang w:val="sv-SE"/>
        </w:rPr>
        <w:t>appen</w:t>
      </w:r>
      <w:proofErr w:type="spellEnd"/>
      <w:r w:rsidRPr="00126CFB">
        <w:rPr>
          <w:rFonts w:ascii="Colour Sans" w:eastAsia="Calibri" w:hAnsi="Colour Sans" w:cs="Times New Roman"/>
          <w:sz w:val="21"/>
          <w:szCs w:val="21"/>
          <w:lang w:val="sv-SE"/>
        </w:rPr>
        <w:t>. Med en noggrannhetsnivå på ≥ 90 % kommer verktyget att ge kunderna ett större förtroende för yrkesmålarens professionalism</w:t>
      </w:r>
      <w:r w:rsidR="00A1188C">
        <w:rPr>
          <w:rFonts w:ascii="Colour Sans" w:eastAsia="Calibri" w:hAnsi="Colour Sans" w:cs="Times New Roman"/>
          <w:sz w:val="21"/>
          <w:szCs w:val="21"/>
          <w:lang w:val="sv-SE"/>
        </w:rPr>
        <w:t xml:space="preserve"> </w:t>
      </w:r>
      <w:r w:rsidRPr="00126CFB">
        <w:rPr>
          <w:rFonts w:ascii="Colour Sans" w:eastAsia="Calibri" w:hAnsi="Colour Sans" w:cs="Times New Roman"/>
          <w:sz w:val="21"/>
          <w:szCs w:val="21"/>
          <w:lang w:val="sv-SE"/>
        </w:rPr>
        <w:t>och borde finnas i alla yrkesmålares verktygslåda.</w:t>
      </w:r>
      <w:r w:rsidR="00A1188C">
        <w:rPr>
          <w:rFonts w:ascii="Colour Sans" w:eastAsia="Calibri" w:hAnsi="Colour Sans" w:cs="Times New Roman"/>
          <w:sz w:val="21"/>
          <w:szCs w:val="21"/>
          <w:lang w:val="sv-SE"/>
        </w:rPr>
        <w:t xml:space="preserve"> Utöver mätning av kulör har yrkesmålaren via Nordsjö Expert-</w:t>
      </w:r>
      <w:proofErr w:type="spellStart"/>
      <w:r w:rsidR="00A1188C">
        <w:rPr>
          <w:rFonts w:ascii="Colour Sans" w:eastAsia="Calibri" w:hAnsi="Colour Sans" w:cs="Times New Roman"/>
          <w:sz w:val="21"/>
          <w:szCs w:val="21"/>
          <w:lang w:val="sv-SE"/>
        </w:rPr>
        <w:t>appen</w:t>
      </w:r>
      <w:proofErr w:type="spellEnd"/>
      <w:r w:rsidR="00A1188C">
        <w:rPr>
          <w:rFonts w:ascii="Colour Sans" w:eastAsia="Calibri" w:hAnsi="Colour Sans" w:cs="Times New Roman"/>
          <w:sz w:val="21"/>
          <w:szCs w:val="21"/>
          <w:lang w:val="sv-SE"/>
        </w:rPr>
        <w:t xml:space="preserve"> tillgång till </w:t>
      </w:r>
      <w:r w:rsidR="008767D4">
        <w:rPr>
          <w:rFonts w:ascii="Colour Sans" w:eastAsia="Calibri" w:hAnsi="Colour Sans" w:cs="Times New Roman"/>
          <w:sz w:val="21"/>
          <w:szCs w:val="21"/>
          <w:lang w:val="sv-SE"/>
        </w:rPr>
        <w:t>Nordsjös</w:t>
      </w:r>
      <w:r w:rsidR="00A1188C">
        <w:rPr>
          <w:rFonts w:ascii="Colour Sans" w:eastAsia="Calibri" w:hAnsi="Colour Sans" w:cs="Times New Roman"/>
          <w:sz w:val="21"/>
          <w:szCs w:val="21"/>
          <w:lang w:val="sv-SE"/>
        </w:rPr>
        <w:t xml:space="preserve"> produktkatalog, datablad och projekthanteringsverktyg</w:t>
      </w:r>
      <w:r w:rsidRPr="00126CFB">
        <w:rPr>
          <w:rFonts w:ascii="Colour Sans" w:eastAsia="Calibri" w:hAnsi="Colour Sans" w:cs="Times New Roman"/>
          <w:sz w:val="21"/>
          <w:szCs w:val="21"/>
          <w:lang w:val="sv-SE"/>
        </w:rPr>
        <w:t>", tillägger Heli.</w:t>
      </w:r>
    </w:p>
    <w:p w14:paraId="1D3F7145" w14:textId="63607B80" w:rsidR="008D11C5" w:rsidRPr="005E6A7E" w:rsidRDefault="00126CFB" w:rsidP="00126CFB">
      <w:pPr>
        <w:rPr>
          <w:rFonts w:ascii="Colour Sans" w:hAnsi="Colour Sans"/>
          <w:sz w:val="21"/>
          <w:szCs w:val="21"/>
          <w:lang w:val="sv-SE"/>
        </w:rPr>
      </w:pPr>
      <w:r w:rsidRPr="008A4C3A">
        <w:rPr>
          <w:rFonts w:ascii="Colour Sans" w:eastAsia="Calibri" w:hAnsi="Colour Sans" w:cs="Times New Roman"/>
          <w:sz w:val="21"/>
          <w:szCs w:val="21"/>
          <w:lang w:val="sv-SE"/>
        </w:rPr>
        <w:t xml:space="preserve">Nordsjö </w:t>
      </w:r>
      <w:proofErr w:type="spellStart"/>
      <w:r w:rsidRPr="008A4C3A">
        <w:rPr>
          <w:rFonts w:ascii="Colour Sans" w:eastAsia="Calibri" w:hAnsi="Colour Sans" w:cs="Times New Roman"/>
          <w:sz w:val="21"/>
          <w:szCs w:val="21"/>
          <w:lang w:val="sv-SE"/>
        </w:rPr>
        <w:t>Colour</w:t>
      </w:r>
      <w:proofErr w:type="spellEnd"/>
      <w:r w:rsidRPr="008A4C3A">
        <w:rPr>
          <w:rFonts w:ascii="Colour Sans" w:eastAsia="Calibri" w:hAnsi="Colour Sans" w:cs="Times New Roman"/>
          <w:sz w:val="21"/>
          <w:szCs w:val="21"/>
          <w:lang w:val="sv-SE"/>
        </w:rPr>
        <w:t xml:space="preserve"> Sensor finns till försäljning hos Nordsjös återförsäljare samt online på </w:t>
      </w:r>
      <w:hyperlink r:id="rId11" w:history="1">
        <w:r w:rsidR="00A1188C" w:rsidRPr="008A4C3A">
          <w:rPr>
            <w:rStyle w:val="Hyperlink"/>
            <w:rFonts w:ascii="Colour Sans" w:eastAsia="Calibri" w:hAnsi="Colour Sans" w:cs="Times New Roman"/>
            <w:sz w:val="21"/>
            <w:szCs w:val="21"/>
            <w:lang w:val="sv-SE"/>
          </w:rPr>
          <w:t>shop.nord</w:t>
        </w:r>
        <w:r w:rsidR="008A4C3A" w:rsidRPr="008A4C3A">
          <w:rPr>
            <w:rStyle w:val="Hyperlink"/>
            <w:rFonts w:ascii="Colour Sans" w:eastAsia="Calibri" w:hAnsi="Colour Sans" w:cs="Times New Roman"/>
            <w:sz w:val="21"/>
            <w:szCs w:val="21"/>
            <w:lang w:val="sv-SE"/>
          </w:rPr>
          <w:t>s</w:t>
        </w:r>
        <w:r w:rsidR="00A1188C" w:rsidRPr="008A4C3A">
          <w:rPr>
            <w:rStyle w:val="Hyperlink"/>
            <w:rFonts w:ascii="Colour Sans" w:eastAsia="Calibri" w:hAnsi="Colour Sans" w:cs="Times New Roman"/>
            <w:sz w:val="21"/>
            <w:szCs w:val="21"/>
            <w:lang w:val="sv-SE"/>
          </w:rPr>
          <w:t>joprofessional.se</w:t>
        </w:r>
      </w:hyperlink>
      <w:r w:rsidRPr="008A4C3A">
        <w:rPr>
          <w:rFonts w:ascii="Colour Sans" w:eastAsia="Calibri" w:hAnsi="Colour Sans" w:cs="Times New Roman"/>
          <w:sz w:val="21"/>
          <w:szCs w:val="21"/>
          <w:lang w:val="sv-SE"/>
        </w:rPr>
        <w:t>.</w:t>
      </w:r>
      <w:r w:rsidR="00F46ECD">
        <w:rPr>
          <w:rFonts w:ascii="Colour Sans" w:eastAsia="Calibri" w:hAnsi="Colour Sans" w:cs="Times New Roman"/>
          <w:sz w:val="21"/>
          <w:szCs w:val="21"/>
          <w:lang w:val="sv-SE"/>
        </w:rPr>
        <w:br/>
      </w:r>
      <w:r w:rsidR="00D30EE9" w:rsidRPr="00126CFB">
        <w:rPr>
          <w:rFonts w:ascii="Colour Sans" w:hAnsi="Colour Sans" w:cs="Arial"/>
          <w:sz w:val="21"/>
          <w:szCs w:val="21"/>
          <w:lang w:val="sv-SE"/>
        </w:rPr>
        <w:br/>
      </w:r>
      <w:r w:rsidR="00D30EE9" w:rsidRPr="005E6A7E">
        <w:rPr>
          <w:rFonts w:ascii="Colour Sans" w:hAnsi="Colour Sans" w:cs="Arial"/>
          <w:sz w:val="21"/>
          <w:szCs w:val="21"/>
          <w:lang w:val="sv-SE"/>
        </w:rPr>
        <w:t>-</w:t>
      </w:r>
      <w:r w:rsidR="0087539A" w:rsidRPr="005E6A7E">
        <w:rPr>
          <w:rFonts w:ascii="Colour Sans" w:hAnsi="Colour Sans" w:cs="Arial"/>
          <w:sz w:val="21"/>
          <w:szCs w:val="21"/>
          <w:lang w:val="sv-SE"/>
        </w:rPr>
        <w:t xml:space="preserve"> </w:t>
      </w:r>
      <w:r w:rsidR="00D30EE9" w:rsidRPr="005E6A7E">
        <w:rPr>
          <w:rFonts w:ascii="Colour Sans" w:hAnsi="Colour Sans" w:cs="Arial"/>
          <w:sz w:val="21"/>
          <w:szCs w:val="21"/>
          <w:lang w:val="sv-SE"/>
        </w:rPr>
        <w:t>-</w:t>
      </w:r>
      <w:r w:rsidR="0087539A" w:rsidRPr="005E6A7E">
        <w:rPr>
          <w:rFonts w:ascii="Colour Sans" w:hAnsi="Colour Sans" w:cs="Arial"/>
          <w:sz w:val="21"/>
          <w:szCs w:val="21"/>
          <w:lang w:val="sv-SE"/>
        </w:rPr>
        <w:t xml:space="preserve"> </w:t>
      </w:r>
      <w:r w:rsidR="00D30EE9" w:rsidRPr="005E6A7E">
        <w:rPr>
          <w:rFonts w:ascii="Colour Sans" w:hAnsi="Colour Sans" w:cs="Arial"/>
          <w:sz w:val="21"/>
          <w:szCs w:val="21"/>
          <w:lang w:val="sv-SE"/>
        </w:rPr>
        <w:t>-</w:t>
      </w:r>
    </w:p>
    <w:p w14:paraId="1D3F7146" w14:textId="77777777" w:rsidR="008D11C5" w:rsidRPr="005E6A7E" w:rsidRDefault="008D11C5" w:rsidP="008D11C5">
      <w:pPr>
        <w:spacing w:after="0" w:line="250" w:lineRule="atLeast"/>
        <w:rPr>
          <w:rFonts w:ascii="Colour Sans" w:hAnsi="Colour Sans" w:cs="Arial"/>
          <w:sz w:val="21"/>
          <w:szCs w:val="21"/>
          <w:lang w:val="sv-SE"/>
        </w:rPr>
      </w:pPr>
      <w:r w:rsidRPr="005E6A7E">
        <w:rPr>
          <w:rFonts w:ascii="Colour Sans" w:hAnsi="Colour Sans" w:cs="Arial"/>
          <w:sz w:val="21"/>
          <w:szCs w:val="21"/>
          <w:lang w:val="sv-SE"/>
        </w:rPr>
        <w:t xml:space="preserve">För mer information, inklusive ytterligare pressmaterial och bilder, vänligen kontakta </w:t>
      </w:r>
    </w:p>
    <w:p w14:paraId="007DC052" w14:textId="7D9F55B8" w:rsidR="00EA48BA" w:rsidRPr="005E6A7E" w:rsidRDefault="004B4CC5" w:rsidP="008D11C5">
      <w:pPr>
        <w:spacing w:after="0" w:line="250" w:lineRule="atLeast"/>
        <w:rPr>
          <w:rFonts w:ascii="Colour Sans" w:hAnsi="Colour Sans" w:cs="Arial"/>
          <w:sz w:val="21"/>
          <w:szCs w:val="21"/>
          <w:lang w:val="sv-SE"/>
        </w:rPr>
      </w:pPr>
      <w:r w:rsidRPr="005E6A7E">
        <w:rPr>
          <w:rFonts w:ascii="Colour Sans" w:hAnsi="Colour Sans" w:cs="Arial"/>
          <w:sz w:val="21"/>
          <w:szCs w:val="21"/>
          <w:lang w:val="sv-SE"/>
        </w:rPr>
        <w:t>Heli Ekman</w:t>
      </w:r>
      <w:r w:rsidR="008D11C5" w:rsidRPr="005E6A7E">
        <w:rPr>
          <w:rFonts w:ascii="Colour Sans" w:hAnsi="Colour Sans" w:cs="Arial"/>
          <w:sz w:val="21"/>
          <w:szCs w:val="21"/>
          <w:lang w:val="sv-SE"/>
        </w:rPr>
        <w:t xml:space="preserve">, </w:t>
      </w:r>
      <w:r w:rsidR="00EA48BA" w:rsidRPr="005E6A7E">
        <w:rPr>
          <w:rFonts w:ascii="Colour Sans" w:hAnsi="Colour Sans" w:cs="Arial"/>
          <w:sz w:val="21"/>
          <w:szCs w:val="21"/>
          <w:lang w:val="sv-SE"/>
        </w:rPr>
        <w:t xml:space="preserve">Brand Manager </w:t>
      </w:r>
      <w:r w:rsidRPr="005E6A7E">
        <w:rPr>
          <w:rFonts w:ascii="Colour Sans" w:hAnsi="Colour Sans" w:cs="Arial"/>
          <w:sz w:val="21"/>
          <w:szCs w:val="21"/>
          <w:lang w:val="sv-SE"/>
        </w:rPr>
        <w:t xml:space="preserve">Nordsjö </w:t>
      </w:r>
      <w:proofErr w:type="spellStart"/>
      <w:r w:rsidRPr="005E6A7E">
        <w:rPr>
          <w:rFonts w:ascii="Colour Sans" w:hAnsi="Colour Sans" w:cs="Arial"/>
          <w:sz w:val="21"/>
          <w:szCs w:val="21"/>
          <w:lang w:val="sv-SE"/>
        </w:rPr>
        <w:t>Professional</w:t>
      </w:r>
      <w:proofErr w:type="spellEnd"/>
    </w:p>
    <w:p w14:paraId="1D3F7148" w14:textId="4E42BCA1" w:rsidR="008D11C5" w:rsidRPr="005E6A7E" w:rsidRDefault="00865C22" w:rsidP="008D11C5">
      <w:pPr>
        <w:spacing w:after="0" w:line="250" w:lineRule="atLeast"/>
        <w:rPr>
          <w:rFonts w:ascii="Colour Sans" w:hAnsi="Colour Sans" w:cs="Arial"/>
          <w:sz w:val="21"/>
          <w:szCs w:val="21"/>
          <w:lang w:val="sv-SE"/>
        </w:rPr>
      </w:pPr>
      <w:hyperlink r:id="rId12" w:history="1">
        <w:r w:rsidR="004B4CC5" w:rsidRPr="005E6A7E">
          <w:rPr>
            <w:rStyle w:val="Hyperlink"/>
            <w:rFonts w:ascii="Colour Sans" w:hAnsi="Colour Sans" w:cs="Arial"/>
            <w:sz w:val="21"/>
            <w:szCs w:val="21"/>
            <w:lang w:val="sv-SE"/>
          </w:rPr>
          <w:t>heli.ekman@akzonobel.com</w:t>
        </w:r>
      </w:hyperlink>
      <w:r w:rsidR="008D11C5" w:rsidRPr="005E6A7E">
        <w:rPr>
          <w:rFonts w:ascii="Colour Sans" w:hAnsi="Colour Sans" w:cs="Arial"/>
          <w:sz w:val="21"/>
          <w:szCs w:val="21"/>
          <w:lang w:val="sv-SE"/>
        </w:rPr>
        <w:t xml:space="preserve">, </w:t>
      </w:r>
      <w:r w:rsidR="00D742BD" w:rsidRPr="005E6A7E">
        <w:rPr>
          <w:rFonts w:ascii="Colour Sans" w:hAnsi="Colour Sans" w:cs="Arial"/>
          <w:sz w:val="21"/>
          <w:szCs w:val="21"/>
          <w:lang w:val="sv-SE"/>
        </w:rPr>
        <w:t xml:space="preserve">0708-35 </w:t>
      </w:r>
      <w:r w:rsidR="004B4CC5" w:rsidRPr="005E6A7E">
        <w:rPr>
          <w:rFonts w:ascii="Colour Sans" w:hAnsi="Colour Sans" w:cs="Arial"/>
          <w:sz w:val="21"/>
          <w:szCs w:val="21"/>
          <w:lang w:val="sv-SE"/>
        </w:rPr>
        <w:t>51 44</w:t>
      </w:r>
    </w:p>
    <w:p w14:paraId="744ECE3A" w14:textId="77777777" w:rsidR="004B4CC5" w:rsidRDefault="004B4CC5" w:rsidP="00ED2D9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1D3F7150" w14:textId="77777777" w:rsidR="00795C0B" w:rsidRDefault="00795C0B" w:rsidP="00ED2D9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1D3F7151" w14:textId="77777777" w:rsidR="00ED2D93" w:rsidRPr="00ED2D93" w:rsidRDefault="00ED2D93" w:rsidP="00ED2D9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D2D93">
        <w:rPr>
          <w:rFonts w:asciiTheme="minorHAnsi" w:eastAsiaTheme="minorEastAsia" w:hAnsiTheme="minorHAnsi" w:cstheme="minorHAnsi"/>
          <w:b/>
          <w:bCs/>
          <w:color w:val="808080" w:themeColor="background1" w:themeShade="80"/>
          <w:kern w:val="24"/>
          <w:sz w:val="18"/>
          <w:szCs w:val="18"/>
        </w:rPr>
        <w:t xml:space="preserve">Om Nordsjö </w:t>
      </w:r>
    </w:p>
    <w:p w14:paraId="1D3F7152" w14:textId="3342FB8C" w:rsidR="00BA35BC" w:rsidRDefault="00ED2D93" w:rsidP="00D30EE9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</w:pPr>
      <w:r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Nordsjö-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 xml:space="preserve">varumärket har sin bakgrund i Nordström </w:t>
      </w:r>
      <w:r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&amp;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 xml:space="preserve"> Sjögren AB, som startade verksamheten redan 1903. Idag ä</w:t>
      </w:r>
      <w:r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r Nordsjö e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tt av Nordens ledande och mest nyskapa</w:t>
      </w:r>
      <w:r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nde var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umärken</w:t>
      </w:r>
      <w:r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. Vi har et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t starkt fokus på att</w:t>
      </w:r>
      <w:r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 xml:space="preserve"> utv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eckla och ta fram produkter som tar tillvara på vår miljö. V</w:t>
      </w:r>
      <w:r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år ambi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tion är a</w:t>
      </w:r>
      <w:r w:rsidR="0046120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t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t alltid ligga steget f</w:t>
      </w:r>
      <w:r w:rsidR="0046120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öre lagar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 xml:space="preserve"> och krav i samhället. A</w:t>
      </w:r>
      <w:r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nl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 xml:space="preserve">äggningen i Sege utanför Malmö är en av Nordens största. Här utvecklar och producerar vi färg, lack, spackel och </w:t>
      </w:r>
      <w:r w:rsidR="008D11C5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träskydd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 xml:space="preserve"> för både konsumenter och proffsmålare. Nordsjö är en del av AkzoNobel-koncernen som är </w:t>
      </w:r>
      <w:r w:rsidR="008D11C5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 xml:space="preserve">en av </w:t>
      </w:r>
      <w:r w:rsidR="00D31E87" w:rsidRPr="00D30EE9"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  <w:t>världens största leverantör inom färg.</w:t>
      </w:r>
      <w:bookmarkStart w:id="0" w:name="_GoBack"/>
      <w:bookmarkEnd w:id="0"/>
    </w:p>
    <w:p w14:paraId="585D4668" w14:textId="04429BB4" w:rsidR="004B4CC5" w:rsidRDefault="004B4CC5" w:rsidP="00D30EE9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</w:pPr>
    </w:p>
    <w:p w14:paraId="2455D484" w14:textId="0A5C0550" w:rsidR="004B4CC5" w:rsidRDefault="00835B9E" w:rsidP="00D30EE9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808080" w:themeColor="background1" w:themeShade="80"/>
          <w:kern w:val="24"/>
          <w:sz w:val="16"/>
          <w:szCs w:val="16"/>
        </w:rPr>
      </w:pPr>
      <w:r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3B35F40" wp14:editId="32B417BE">
            <wp:simplePos x="0" y="0"/>
            <wp:positionH relativeFrom="column">
              <wp:posOffset>4425682</wp:posOffset>
            </wp:positionH>
            <wp:positionV relativeFrom="paragraph">
              <wp:posOffset>22134</wp:posOffset>
            </wp:positionV>
            <wp:extent cx="1333500" cy="30861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zoNobel_wordmark_no-strapline_RGB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7" t="17606" r="12431" b="18774"/>
                    <a:stretch/>
                  </pic:blipFill>
                  <pic:spPr bwMode="auto">
                    <a:xfrm>
                      <a:off x="0" y="0"/>
                      <a:ext cx="1333500" cy="308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E0A91" w14:textId="554F1C50" w:rsidR="004B4CC5" w:rsidRPr="00D30EE9" w:rsidRDefault="004B4CC5" w:rsidP="00D30EE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sectPr w:rsidR="004B4CC5" w:rsidRPr="00D30EE9" w:rsidSect="001900B8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1DA21" w14:textId="77777777" w:rsidR="00865C22" w:rsidRDefault="00865C22" w:rsidP="00351B70">
      <w:pPr>
        <w:spacing w:after="0" w:line="240" w:lineRule="auto"/>
      </w:pPr>
      <w:r>
        <w:separator/>
      </w:r>
    </w:p>
  </w:endnote>
  <w:endnote w:type="continuationSeparator" w:id="0">
    <w:p w14:paraId="7B63FE30" w14:textId="77777777" w:rsidR="00865C22" w:rsidRDefault="00865C22" w:rsidP="0035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ur Sans">
    <w:panose1 w:val="02000503030000020004"/>
    <w:charset w:val="00"/>
    <w:family w:val="auto"/>
    <w:pitch w:val="variable"/>
    <w:sig w:usb0="A000006F" w:usb1="5000004A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05E76" w14:textId="77777777" w:rsidR="00865C22" w:rsidRDefault="00865C22" w:rsidP="00351B70">
      <w:pPr>
        <w:spacing w:after="0" w:line="240" w:lineRule="auto"/>
      </w:pPr>
      <w:r>
        <w:separator/>
      </w:r>
    </w:p>
  </w:footnote>
  <w:footnote w:type="continuationSeparator" w:id="0">
    <w:p w14:paraId="608A34EE" w14:textId="77777777" w:rsidR="00865C22" w:rsidRDefault="00865C22" w:rsidP="00351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EF8"/>
    <w:multiLevelType w:val="hybridMultilevel"/>
    <w:tmpl w:val="42D072A6"/>
    <w:lvl w:ilvl="0" w:tplc="E8209DA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17ECB"/>
    <w:multiLevelType w:val="hybridMultilevel"/>
    <w:tmpl w:val="F50A38F6"/>
    <w:lvl w:ilvl="0" w:tplc="B016A7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570BE"/>
    <w:multiLevelType w:val="hybridMultilevel"/>
    <w:tmpl w:val="E50C81F0"/>
    <w:lvl w:ilvl="0" w:tplc="63705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548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785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80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C8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A4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28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65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B07902"/>
    <w:multiLevelType w:val="hybridMultilevel"/>
    <w:tmpl w:val="CE54F184"/>
    <w:lvl w:ilvl="0" w:tplc="422A9C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06FB3"/>
    <w:multiLevelType w:val="hybridMultilevel"/>
    <w:tmpl w:val="33EE8D16"/>
    <w:lvl w:ilvl="0" w:tplc="C1E400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4D1"/>
    <w:rsid w:val="00064582"/>
    <w:rsid w:val="00076283"/>
    <w:rsid w:val="000C2B26"/>
    <w:rsid w:val="00126CFB"/>
    <w:rsid w:val="00184D49"/>
    <w:rsid w:val="001900B8"/>
    <w:rsid w:val="001E361C"/>
    <w:rsid w:val="001F5A58"/>
    <w:rsid w:val="00207FEE"/>
    <w:rsid w:val="002306C9"/>
    <w:rsid w:val="002422A4"/>
    <w:rsid w:val="002D2E8E"/>
    <w:rsid w:val="00322C7C"/>
    <w:rsid w:val="00350A9C"/>
    <w:rsid w:val="00351B70"/>
    <w:rsid w:val="00353059"/>
    <w:rsid w:val="003612D9"/>
    <w:rsid w:val="0038031E"/>
    <w:rsid w:val="003E34D1"/>
    <w:rsid w:val="00400997"/>
    <w:rsid w:val="00405279"/>
    <w:rsid w:val="0042301C"/>
    <w:rsid w:val="004304FE"/>
    <w:rsid w:val="00461207"/>
    <w:rsid w:val="004828FE"/>
    <w:rsid w:val="004850CA"/>
    <w:rsid w:val="00486F19"/>
    <w:rsid w:val="004A671C"/>
    <w:rsid w:val="004B4CC5"/>
    <w:rsid w:val="004D4BBC"/>
    <w:rsid w:val="00571E16"/>
    <w:rsid w:val="00573745"/>
    <w:rsid w:val="005D1E64"/>
    <w:rsid w:val="005D6864"/>
    <w:rsid w:val="005E6A7E"/>
    <w:rsid w:val="00625B0C"/>
    <w:rsid w:val="00650270"/>
    <w:rsid w:val="00670A8A"/>
    <w:rsid w:val="006B1DCE"/>
    <w:rsid w:val="006C0E89"/>
    <w:rsid w:val="006C17D2"/>
    <w:rsid w:val="006F06B2"/>
    <w:rsid w:val="007236E4"/>
    <w:rsid w:val="007715BE"/>
    <w:rsid w:val="00781404"/>
    <w:rsid w:val="0078455C"/>
    <w:rsid w:val="00795C0B"/>
    <w:rsid w:val="007C65B9"/>
    <w:rsid w:val="007D45B3"/>
    <w:rsid w:val="007E1932"/>
    <w:rsid w:val="008250AB"/>
    <w:rsid w:val="00835B9E"/>
    <w:rsid w:val="008655F3"/>
    <w:rsid w:val="00865C22"/>
    <w:rsid w:val="00871AEA"/>
    <w:rsid w:val="0087539A"/>
    <w:rsid w:val="00875B95"/>
    <w:rsid w:val="008767D4"/>
    <w:rsid w:val="00887979"/>
    <w:rsid w:val="008A4C3A"/>
    <w:rsid w:val="008D11C5"/>
    <w:rsid w:val="008F65CD"/>
    <w:rsid w:val="009A7A5A"/>
    <w:rsid w:val="009C0F29"/>
    <w:rsid w:val="009C7531"/>
    <w:rsid w:val="009F7D3A"/>
    <w:rsid w:val="00A04390"/>
    <w:rsid w:val="00A050DA"/>
    <w:rsid w:val="00A051B3"/>
    <w:rsid w:val="00A1188C"/>
    <w:rsid w:val="00A5624C"/>
    <w:rsid w:val="00A66CA2"/>
    <w:rsid w:val="00A7628F"/>
    <w:rsid w:val="00A92E1D"/>
    <w:rsid w:val="00A977E0"/>
    <w:rsid w:val="00AA794D"/>
    <w:rsid w:val="00AF1668"/>
    <w:rsid w:val="00B249C5"/>
    <w:rsid w:val="00BA35BC"/>
    <w:rsid w:val="00BA4D2A"/>
    <w:rsid w:val="00C76529"/>
    <w:rsid w:val="00D00304"/>
    <w:rsid w:val="00D04AC2"/>
    <w:rsid w:val="00D107D2"/>
    <w:rsid w:val="00D24722"/>
    <w:rsid w:val="00D30EE9"/>
    <w:rsid w:val="00D31E87"/>
    <w:rsid w:val="00D5566C"/>
    <w:rsid w:val="00D742BD"/>
    <w:rsid w:val="00D9642F"/>
    <w:rsid w:val="00DA06C0"/>
    <w:rsid w:val="00DA278A"/>
    <w:rsid w:val="00DD304C"/>
    <w:rsid w:val="00DE499A"/>
    <w:rsid w:val="00E27846"/>
    <w:rsid w:val="00E47A1D"/>
    <w:rsid w:val="00EA053D"/>
    <w:rsid w:val="00EA48BA"/>
    <w:rsid w:val="00ED1E86"/>
    <w:rsid w:val="00ED2D93"/>
    <w:rsid w:val="00ED4360"/>
    <w:rsid w:val="00F32DFA"/>
    <w:rsid w:val="00F46ECD"/>
    <w:rsid w:val="00F878C7"/>
    <w:rsid w:val="00F9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F713E"/>
  <w15:docId w15:val="{583BCA96-60A9-4DA3-B115-5C91B7AF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2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5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2D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ED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51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B70"/>
  </w:style>
  <w:style w:type="paragraph" w:styleId="Footer">
    <w:name w:val="footer"/>
    <w:basedOn w:val="Normal"/>
    <w:link w:val="FooterChar"/>
    <w:uiPriority w:val="99"/>
    <w:unhideWhenUsed/>
    <w:rsid w:val="00351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B70"/>
  </w:style>
  <w:style w:type="character" w:styleId="FollowedHyperlink">
    <w:name w:val="FollowedHyperlink"/>
    <w:basedOn w:val="DefaultParagraphFont"/>
    <w:uiPriority w:val="99"/>
    <w:semiHidden/>
    <w:unhideWhenUsed/>
    <w:rsid w:val="0088797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7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1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eli.ekman@akzonobe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hop.nordsjoprofessional.s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2F6ED46F6B944AB1357D1F6FD6289" ma:contentTypeVersion="11" ma:contentTypeDescription="Create a new document." ma:contentTypeScope="" ma:versionID="932c8262a992f74505030ea32a60e3db">
  <xsd:schema xmlns:xsd="http://www.w3.org/2001/XMLSchema" xmlns:xs="http://www.w3.org/2001/XMLSchema" xmlns:p="http://schemas.microsoft.com/office/2006/metadata/properties" xmlns:ns3="ba0c42fe-c384-4e5c-8b7e-39f835aa499b" xmlns:ns4="698e05cf-807a-4609-b4a0-cb865f8e59ed" targetNamespace="http://schemas.microsoft.com/office/2006/metadata/properties" ma:root="true" ma:fieldsID="c1ee4afd74d70fc9f7fb5eec0cc14d0e" ns3:_="" ns4:_="">
    <xsd:import namespace="ba0c42fe-c384-4e5c-8b7e-39f835aa499b"/>
    <xsd:import namespace="698e05cf-807a-4609-b4a0-cb865f8e59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c42fe-c384-4e5c-8b7e-39f835aa49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e05cf-807a-4609-b4a0-cb865f8e5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E871C8-413C-468A-9784-FECB23199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375E80-0090-4019-AF9A-4F1834611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c42fe-c384-4e5c-8b7e-39f835aa499b"/>
    <ds:schemaRef ds:uri="698e05cf-807a-4609-b4a0-cb865f8e5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53DC78-3AE6-40DB-86C6-ED31BAD7C6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2441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Walmann</dc:creator>
  <cp:lastModifiedBy>J:Son Lindhe, M. (Mikael)</cp:lastModifiedBy>
  <cp:revision>4</cp:revision>
  <cp:lastPrinted>2019-09-02T13:07:00Z</cp:lastPrinted>
  <dcterms:created xsi:type="dcterms:W3CDTF">2020-02-12T11:23:00Z</dcterms:created>
  <dcterms:modified xsi:type="dcterms:W3CDTF">2020-04-03T05:34:00Z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0x010100DEC2F6ED46F6B944AB1357D1F6FD6289</vt:lpwstr>
  </property>
</Properties>
</file>