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CA" w:rsidRDefault="008612CA">
      <w:pPr>
        <w:rPr>
          <w:sz w:val="20"/>
          <w:szCs w:val="20"/>
        </w:rPr>
      </w:pPr>
      <w:r>
        <w:rPr>
          <w:sz w:val="20"/>
          <w:szCs w:val="20"/>
        </w:rPr>
        <w:t xml:space="preserve">                       </w:t>
      </w:r>
    </w:p>
    <w:p w:rsidR="008612CA" w:rsidRDefault="008612CA">
      <w:pPr>
        <w:rPr>
          <w:sz w:val="20"/>
          <w:szCs w:val="20"/>
        </w:rPr>
      </w:pPr>
      <w:r w:rsidRPr="008612CA">
        <w:rPr>
          <w:noProof/>
          <w:sz w:val="20"/>
          <w:szCs w:val="20"/>
          <w:lang w:eastAsia="sv-SE"/>
        </w:rPr>
        <w:drawing>
          <wp:anchor distT="0" distB="0" distL="114300" distR="114300" simplePos="0" relativeHeight="251660288" behindDoc="1" locked="0" layoutInCell="1" allowOverlap="1" wp14:anchorId="4BFDA338" wp14:editId="5C6B6EAA">
            <wp:simplePos x="0" y="0"/>
            <wp:positionH relativeFrom="margin">
              <wp:align>left</wp:align>
            </wp:positionH>
            <wp:positionV relativeFrom="paragraph">
              <wp:posOffset>8890</wp:posOffset>
            </wp:positionV>
            <wp:extent cx="500380" cy="226695"/>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hop-mail-hd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0380" cy="22669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p>
    <w:p w:rsidR="00A63565" w:rsidRPr="008612CA" w:rsidRDefault="008D6D2A">
      <w:pPr>
        <w:rPr>
          <w:sz w:val="20"/>
          <w:szCs w:val="20"/>
        </w:rPr>
      </w:pPr>
      <w:r w:rsidRPr="008612CA">
        <w:rPr>
          <w:sz w:val="20"/>
          <w:szCs w:val="20"/>
        </w:rPr>
        <w:t>P</w:t>
      </w:r>
      <w:r w:rsidR="008612CA">
        <w:rPr>
          <w:sz w:val="20"/>
          <w:szCs w:val="20"/>
        </w:rPr>
        <w:t>ressmeddelande</w:t>
      </w:r>
      <w:r w:rsidRPr="008612CA">
        <w:rPr>
          <w:sz w:val="20"/>
          <w:szCs w:val="20"/>
        </w:rPr>
        <w:t xml:space="preserve"> </w:t>
      </w:r>
      <w:proofErr w:type="gramStart"/>
      <w:r w:rsidR="008612CA">
        <w:rPr>
          <w:sz w:val="20"/>
          <w:szCs w:val="20"/>
        </w:rPr>
        <w:t>20141001</w:t>
      </w:r>
      <w:proofErr w:type="gramEnd"/>
    </w:p>
    <w:p w:rsidR="008D6D2A" w:rsidRPr="003F23C5" w:rsidRDefault="008D6D2A">
      <w:pPr>
        <w:rPr>
          <w:sz w:val="28"/>
          <w:szCs w:val="28"/>
        </w:rPr>
      </w:pPr>
    </w:p>
    <w:p w:rsidR="008D6D2A" w:rsidRDefault="008612CA" w:rsidP="008D6D2A">
      <w:pPr>
        <w:rPr>
          <w:sz w:val="34"/>
          <w:szCs w:val="34"/>
        </w:rPr>
      </w:pPr>
      <w:r>
        <w:rPr>
          <w:noProof/>
          <w:sz w:val="26"/>
          <w:szCs w:val="26"/>
          <w:lang w:eastAsia="sv-SE"/>
        </w:rPr>
        <w:drawing>
          <wp:anchor distT="0" distB="0" distL="114300" distR="114300" simplePos="0" relativeHeight="251658240" behindDoc="0" locked="0" layoutInCell="1" allowOverlap="1" wp14:anchorId="3BC5302E" wp14:editId="16D639A4">
            <wp:simplePos x="0" y="0"/>
            <wp:positionH relativeFrom="margin">
              <wp:align>right</wp:align>
            </wp:positionH>
            <wp:positionV relativeFrom="paragraph">
              <wp:posOffset>468630</wp:posOffset>
            </wp:positionV>
            <wp:extent cx="5743575" cy="2980690"/>
            <wp:effectExtent l="0" t="0" r="9525" b="0"/>
            <wp:wrapThrough wrapText="bothSides">
              <wp:wrapPolygon edited="0">
                <wp:start x="0" y="0"/>
                <wp:lineTo x="0" y="21398"/>
                <wp:lineTo x="21564" y="21398"/>
                <wp:lineTo x="2156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mäs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3575" cy="29806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D6D2A" w:rsidRPr="008D6D2A">
        <w:rPr>
          <w:sz w:val="34"/>
          <w:szCs w:val="34"/>
        </w:rPr>
        <w:t>Glue</w:t>
      </w:r>
      <w:proofErr w:type="spellEnd"/>
      <w:r w:rsidR="008D6D2A" w:rsidRPr="008D6D2A">
        <w:rPr>
          <w:sz w:val="34"/>
          <w:szCs w:val="34"/>
        </w:rPr>
        <w:t xml:space="preserve"> deltar på mässan Skydd i S</w:t>
      </w:r>
      <w:r w:rsidR="008D6D2A">
        <w:rPr>
          <w:sz w:val="34"/>
          <w:szCs w:val="34"/>
        </w:rPr>
        <w:t>tockholm den 14-16 oktober 2014</w:t>
      </w:r>
    </w:p>
    <w:p w:rsidR="008D6D2A" w:rsidRDefault="008D6D2A" w:rsidP="008D6D2A"/>
    <w:p w:rsidR="008D6D2A" w:rsidRDefault="008D6D2A" w:rsidP="008D6D2A">
      <w:proofErr w:type="spellStart"/>
      <w:r>
        <w:t>Glue</w:t>
      </w:r>
      <w:proofErr w:type="spellEnd"/>
      <w:r>
        <w:t xml:space="preserve"> är ett dotterbolag till </w:t>
      </w:r>
      <w:proofErr w:type="spellStart"/>
      <w:r>
        <w:t>Phoniro</w:t>
      </w:r>
      <w:proofErr w:type="spellEnd"/>
      <w:r>
        <w:t xml:space="preserve"> AB som utvecklade världens första kommersiella lösning för digital nyckelhantering via mobilen. Sedan 2007 har </w:t>
      </w:r>
      <w:proofErr w:type="spellStart"/>
      <w:r>
        <w:t>Phoniro</w:t>
      </w:r>
      <w:proofErr w:type="spellEnd"/>
      <w:r>
        <w:t xml:space="preserve"> levererat fler än 65 000 låsenheter till mer än 100 svenska kommuner för att förenkla passager och öka säkerheten inom hemtjänsten. Sedan den allra första leveransen har landets hemtjänster utfört mer än 239 miljoner låstransaktioner. </w:t>
      </w:r>
      <w:r>
        <w:br/>
      </w:r>
      <w:r>
        <w:br/>
        <w:t>Med en teknik att lita på och en stabil plattform a</w:t>
      </w:r>
      <w:r w:rsidR="008612CA">
        <w:t xml:space="preserve">v erfarenhet är det nu dags för </w:t>
      </w:r>
      <w:r>
        <w:t>konsument</w:t>
      </w:r>
      <w:r w:rsidR="008612CA">
        <w:t>-</w:t>
      </w:r>
      <w:r>
        <w:t xml:space="preserve">marknaden att bekanta sig med </w:t>
      </w:r>
      <w:proofErr w:type="spellStart"/>
      <w:r>
        <w:t>Glue</w:t>
      </w:r>
      <w:proofErr w:type="spellEnd"/>
      <w:r>
        <w:t xml:space="preserve">! Vi lanserar det digitala, smarta låset </w:t>
      </w:r>
      <w:proofErr w:type="spellStart"/>
      <w:r>
        <w:t>Glue</w:t>
      </w:r>
      <w:proofErr w:type="spellEnd"/>
      <w:r>
        <w:t xml:space="preserve"> Lock, där den samlade kunskapen och erfarenheten från de senaste 6 åren har paketerats i två användarsnälla produkter. Med </w:t>
      </w:r>
      <w:proofErr w:type="spellStart"/>
      <w:r>
        <w:t>Glue</w:t>
      </w:r>
      <w:proofErr w:type="spellEnd"/>
      <w:r>
        <w:t xml:space="preserve"> Lock och </w:t>
      </w:r>
      <w:proofErr w:type="spellStart"/>
      <w:r>
        <w:t>appen</w:t>
      </w:r>
      <w:proofErr w:type="spellEnd"/>
      <w:r>
        <w:t xml:space="preserve"> </w:t>
      </w:r>
      <w:proofErr w:type="spellStart"/>
      <w:r>
        <w:t>Glue</w:t>
      </w:r>
      <w:proofErr w:type="spellEnd"/>
      <w:r>
        <w:t xml:space="preserve"> Control förenklas entrén till hemmet och ger användaren kontroll över bostaden även på distans. </w:t>
      </w:r>
    </w:p>
    <w:p w:rsidR="008D6D2A" w:rsidRDefault="008D6D2A" w:rsidP="008D6D2A">
      <w:r>
        <w:t xml:space="preserve">Kom och besök oss i vår monter A14:48 så får du veta mer om vårt smarta </w:t>
      </w:r>
      <w:proofErr w:type="spellStart"/>
      <w:r>
        <w:t>Glue</w:t>
      </w:r>
      <w:proofErr w:type="spellEnd"/>
      <w:r>
        <w:t xml:space="preserve"> Lock och framtidens smartare hem. Samtidig</w:t>
      </w:r>
      <w:bookmarkStart w:id="0" w:name="_GoBack"/>
      <w:bookmarkEnd w:id="0"/>
      <w:r w:rsidR="007907E9">
        <w:t>t</w:t>
      </w:r>
      <w:r>
        <w:t xml:space="preserve"> kan du passa på att delta i vår tävling där du kan vinna ett </w:t>
      </w:r>
      <w:proofErr w:type="spellStart"/>
      <w:r>
        <w:t>Glue</w:t>
      </w:r>
      <w:proofErr w:type="spellEnd"/>
      <w:r>
        <w:t xml:space="preserve"> Lock till dörren i din bostad. Tre vinnare kommer att utses – en för varje mässdag. Låter det intressant? </w:t>
      </w:r>
      <w:r w:rsidR="008612CA">
        <w:br/>
      </w:r>
      <w:r>
        <w:t>Kika in i vår monter så berättar vi mer.</w:t>
      </w:r>
    </w:p>
    <w:p w:rsidR="008D6D2A" w:rsidRPr="008D6D2A" w:rsidRDefault="008D6D2A" w:rsidP="008D6D2A">
      <w:pPr>
        <w:rPr>
          <w:i/>
        </w:rPr>
      </w:pPr>
      <w:r w:rsidRPr="008D6D2A">
        <w:rPr>
          <w:i/>
        </w:rPr>
        <w:t xml:space="preserve">Vi ser fram emot att träffa dig. </w:t>
      </w:r>
      <w:r w:rsidRPr="008D6D2A">
        <w:rPr>
          <w:i/>
        </w:rPr>
        <w:br/>
        <w:t>Välkommen!</w:t>
      </w:r>
    </w:p>
    <w:p w:rsidR="003F23C5" w:rsidRDefault="008D6D2A">
      <w:r w:rsidRPr="008D6D2A">
        <w:rPr>
          <w:b/>
        </w:rPr>
        <w:t>Mobilen blir den nya nyckeln.</w:t>
      </w:r>
      <w:r w:rsidRPr="008D6D2A">
        <w:rPr>
          <w:b/>
        </w:rPr>
        <w:br/>
      </w:r>
      <w:r w:rsidRPr="008D6D2A">
        <w:t xml:space="preserve">Stupid door. No </w:t>
      </w:r>
      <w:proofErr w:type="spellStart"/>
      <w:r w:rsidRPr="008D6D2A">
        <w:t>more</w:t>
      </w:r>
      <w:proofErr w:type="spellEnd"/>
      <w:r w:rsidRPr="008D6D2A">
        <w:t>.</w:t>
      </w:r>
      <w:r w:rsidRPr="008D6D2A">
        <w:rPr>
          <w:b/>
        </w:rPr>
        <w:t xml:space="preserve"> </w:t>
      </w:r>
      <w:r>
        <w:rPr>
          <w:b/>
        </w:rPr>
        <w:t xml:space="preserve"> </w:t>
      </w:r>
      <w:hyperlink r:id="rId6" w:history="1">
        <w:r>
          <w:rPr>
            <w:rStyle w:val="Hyperlnk"/>
          </w:rPr>
          <w:t>www.gluehome.com</w:t>
        </w:r>
      </w:hyperlink>
    </w:p>
    <w:sectPr w:rsidR="003F23C5" w:rsidSect="00A6356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A9"/>
    <w:rsid w:val="002D2747"/>
    <w:rsid w:val="0031424F"/>
    <w:rsid w:val="00353721"/>
    <w:rsid w:val="003720FE"/>
    <w:rsid w:val="003F23C5"/>
    <w:rsid w:val="00432BD6"/>
    <w:rsid w:val="00474EC7"/>
    <w:rsid w:val="00567D85"/>
    <w:rsid w:val="005C09FF"/>
    <w:rsid w:val="007907E9"/>
    <w:rsid w:val="00802E23"/>
    <w:rsid w:val="008612CA"/>
    <w:rsid w:val="008D6D2A"/>
    <w:rsid w:val="009C7190"/>
    <w:rsid w:val="00A27874"/>
    <w:rsid w:val="00A63565"/>
    <w:rsid w:val="00B8200D"/>
    <w:rsid w:val="00B845D6"/>
    <w:rsid w:val="00C4202D"/>
    <w:rsid w:val="00C4247A"/>
    <w:rsid w:val="00C733A6"/>
    <w:rsid w:val="00D725A9"/>
    <w:rsid w:val="00DA457D"/>
    <w:rsid w:val="00DE0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554B0-C98B-4D99-B17F-1BFBDB8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7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uehome.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229</Words>
  <Characters>1216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Svedberg</dc:creator>
  <cp:keywords/>
  <dc:description/>
  <cp:lastModifiedBy>Anne Svedberg</cp:lastModifiedBy>
  <cp:revision>4</cp:revision>
  <dcterms:created xsi:type="dcterms:W3CDTF">2014-09-10T14:12:00Z</dcterms:created>
  <dcterms:modified xsi:type="dcterms:W3CDTF">2014-09-23T14:32:00Z</dcterms:modified>
</cp:coreProperties>
</file>