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6309F" w14:textId="1D03A998" w:rsidR="0071240F" w:rsidRPr="00E8336C" w:rsidRDefault="0071240F" w:rsidP="0071240F">
      <w:pPr>
        <w:widowControl w:val="0"/>
        <w:autoSpaceDE w:val="0"/>
        <w:autoSpaceDN w:val="0"/>
        <w:adjustRightInd w:val="0"/>
        <w:spacing w:after="240"/>
        <w:rPr>
          <w:rFonts w:ascii="Times" w:hAnsi="Times" w:cs="Times"/>
        </w:rPr>
      </w:pPr>
      <w:r w:rsidRPr="00E8336C">
        <w:rPr>
          <w:rFonts w:ascii="Century Gothic" w:hAnsi="Century Gothic" w:cs="Century Gothic"/>
        </w:rPr>
        <w:t>Pressrelease 2014-</w:t>
      </w:r>
      <w:r w:rsidR="002F4953">
        <w:rPr>
          <w:rFonts w:ascii="Century Gothic" w:hAnsi="Century Gothic" w:cs="Century Gothic"/>
        </w:rPr>
        <w:t>08-11</w:t>
      </w:r>
      <w:bookmarkStart w:id="0" w:name="_GoBack"/>
      <w:bookmarkEnd w:id="0"/>
    </w:p>
    <w:p w14:paraId="030428FE" w14:textId="77777777" w:rsidR="0071240F" w:rsidRDefault="0071240F" w:rsidP="0071240F">
      <w:pPr>
        <w:widowControl w:val="0"/>
        <w:autoSpaceDE w:val="0"/>
        <w:autoSpaceDN w:val="0"/>
        <w:adjustRightInd w:val="0"/>
        <w:spacing w:after="240"/>
        <w:rPr>
          <w:rFonts w:ascii="Times" w:hAnsi="Times" w:cs="Times"/>
        </w:rPr>
      </w:pPr>
      <w:r>
        <w:rPr>
          <w:rFonts w:ascii="Century Gothic" w:hAnsi="Century Gothic" w:cs="Century Gothic"/>
          <w:b/>
          <w:bCs/>
          <w:sz w:val="34"/>
          <w:szCs w:val="34"/>
        </w:rPr>
        <w:t>RISENTA PRESENTERAR: BÖNPASTA FÖR ALLA</w:t>
      </w:r>
    </w:p>
    <w:p w14:paraId="2C665794" w14:textId="77777777" w:rsidR="000D3F9D" w:rsidRDefault="0071240F" w:rsidP="009669BF">
      <w:pPr>
        <w:pStyle w:val="Normalwebb"/>
        <w:rPr>
          <w:rFonts w:eastAsia="Times New Roman"/>
          <w:sz w:val="24"/>
          <w:szCs w:val="24"/>
        </w:rPr>
      </w:pPr>
      <w:r w:rsidRPr="009669BF">
        <w:rPr>
          <w:rFonts w:ascii="Century Gothic" w:hAnsi="Century Gothic" w:cs="Century Gothic"/>
          <w:b/>
          <w:bCs/>
          <w:sz w:val="24"/>
          <w:szCs w:val="24"/>
        </w:rPr>
        <w:t>Risenta lanserar tre sorters pasta enbar</w:t>
      </w:r>
      <w:r w:rsidR="00E8336C" w:rsidRPr="009669BF">
        <w:rPr>
          <w:rFonts w:ascii="Century Gothic" w:hAnsi="Century Gothic" w:cs="Century Gothic"/>
          <w:b/>
          <w:bCs/>
          <w:sz w:val="24"/>
          <w:szCs w:val="24"/>
        </w:rPr>
        <w:t>t</w:t>
      </w:r>
      <w:r w:rsidRPr="009669BF">
        <w:rPr>
          <w:rFonts w:ascii="Century Gothic" w:hAnsi="Century Gothic" w:cs="Century Gothic"/>
          <w:b/>
          <w:bCs/>
          <w:sz w:val="24"/>
          <w:szCs w:val="24"/>
        </w:rPr>
        <w:t xml:space="preserve"> gjord av ekologiska bönor. </w:t>
      </w:r>
      <w:r w:rsidR="00BE098F" w:rsidRPr="009669BF">
        <w:rPr>
          <w:rFonts w:ascii="Century Gothic" w:hAnsi="Century Gothic" w:cs="Century Gothic"/>
          <w:b/>
          <w:bCs/>
          <w:sz w:val="24"/>
          <w:szCs w:val="24"/>
        </w:rPr>
        <w:t>Bönp</w:t>
      </w:r>
      <w:r w:rsidRPr="009669BF">
        <w:rPr>
          <w:rFonts w:ascii="Century Gothic" w:hAnsi="Century Gothic" w:cs="Century Gothic"/>
          <w:b/>
          <w:bCs/>
          <w:sz w:val="24"/>
          <w:szCs w:val="24"/>
        </w:rPr>
        <w:t>astan är glutenfri, proteinrik, fiberrik och har även ett lågt GI-värde. De tre sorterna är fettuccine</w:t>
      </w:r>
      <w:r w:rsidR="00360A6A" w:rsidRPr="009669BF">
        <w:rPr>
          <w:rFonts w:ascii="Century Gothic" w:hAnsi="Century Gothic" w:cs="Century Gothic"/>
          <w:b/>
          <w:bCs/>
          <w:sz w:val="24"/>
          <w:szCs w:val="24"/>
        </w:rPr>
        <w:t xml:space="preserve"> och spaghetti</w:t>
      </w:r>
      <w:r w:rsidRPr="009669BF">
        <w:rPr>
          <w:rFonts w:ascii="Century Gothic" w:hAnsi="Century Gothic" w:cs="Century Gothic"/>
          <w:b/>
          <w:bCs/>
          <w:sz w:val="24"/>
          <w:szCs w:val="24"/>
        </w:rPr>
        <w:t xml:space="preserve"> gjord på gula s</w:t>
      </w:r>
      <w:r w:rsidR="0070665B">
        <w:rPr>
          <w:rFonts w:ascii="Century Gothic" w:hAnsi="Century Gothic" w:cs="Century Gothic"/>
          <w:b/>
          <w:bCs/>
          <w:sz w:val="24"/>
          <w:szCs w:val="24"/>
        </w:rPr>
        <w:t>ojabönor samt</w:t>
      </w:r>
      <w:r w:rsidR="00360A6A" w:rsidRPr="009669BF">
        <w:rPr>
          <w:rFonts w:ascii="Century Gothic" w:hAnsi="Century Gothic" w:cs="Century Gothic"/>
          <w:b/>
          <w:bCs/>
          <w:sz w:val="24"/>
          <w:szCs w:val="24"/>
        </w:rPr>
        <w:t xml:space="preserve"> </w:t>
      </w:r>
      <w:r w:rsidRPr="009669BF">
        <w:rPr>
          <w:rFonts w:ascii="Century Gothic" w:hAnsi="Century Gothic" w:cs="Century Gothic"/>
          <w:b/>
          <w:bCs/>
          <w:sz w:val="24"/>
          <w:szCs w:val="24"/>
        </w:rPr>
        <w:t>fe</w:t>
      </w:r>
      <w:r w:rsidR="00F94055">
        <w:rPr>
          <w:rFonts w:ascii="Century Gothic" w:hAnsi="Century Gothic" w:cs="Century Gothic"/>
          <w:b/>
          <w:bCs/>
          <w:sz w:val="24"/>
          <w:szCs w:val="24"/>
        </w:rPr>
        <w:t>ttuccine gjord på gröna sojaböno</w:t>
      </w:r>
      <w:r w:rsidRPr="009669BF">
        <w:rPr>
          <w:rFonts w:ascii="Century Gothic" w:hAnsi="Century Gothic" w:cs="Century Gothic"/>
          <w:b/>
          <w:bCs/>
          <w:sz w:val="24"/>
          <w:szCs w:val="24"/>
        </w:rPr>
        <w:t>r</w:t>
      </w:r>
      <w:r w:rsidR="00360A6A" w:rsidRPr="009669BF">
        <w:rPr>
          <w:rFonts w:ascii="Century Gothic" w:hAnsi="Century Gothic" w:cs="Century Gothic"/>
          <w:b/>
          <w:bCs/>
          <w:sz w:val="24"/>
          <w:szCs w:val="24"/>
        </w:rPr>
        <w:t>.</w:t>
      </w:r>
      <w:r w:rsidR="00BF5EA8" w:rsidRPr="009669BF">
        <w:rPr>
          <w:rFonts w:ascii="Helvetica" w:hAnsi="Helvetica" w:cs="Helvetica"/>
          <w:bCs/>
          <w:sz w:val="24"/>
          <w:szCs w:val="24"/>
        </w:rPr>
        <w:br/>
      </w:r>
      <w:r w:rsidR="00BF5EA8">
        <w:rPr>
          <w:rFonts w:ascii="Helvetica" w:hAnsi="Helvetica" w:cs="Helvetica"/>
          <w:bCs/>
        </w:rPr>
        <w:br/>
      </w:r>
      <w:r w:rsidR="00940935">
        <w:rPr>
          <w:rFonts w:ascii="Century Gothic" w:hAnsi="Century Gothic" w:cs="Helvetica"/>
          <w:bCs/>
          <w:sz w:val="24"/>
          <w:szCs w:val="24"/>
        </w:rPr>
        <w:t xml:space="preserve">Risentas </w:t>
      </w:r>
      <w:r w:rsidR="00BF5EA8" w:rsidRPr="0095194C">
        <w:rPr>
          <w:rFonts w:ascii="Century Gothic" w:hAnsi="Century Gothic" w:cs="Helvetica"/>
          <w:bCs/>
          <w:sz w:val="24"/>
          <w:szCs w:val="24"/>
        </w:rPr>
        <w:t xml:space="preserve">bönpasta är en helt ny produkt </w:t>
      </w:r>
      <w:r w:rsidR="0070665B">
        <w:rPr>
          <w:rFonts w:ascii="Century Gothic" w:hAnsi="Century Gothic" w:cs="Helvetica"/>
          <w:bCs/>
          <w:sz w:val="24"/>
          <w:szCs w:val="24"/>
        </w:rPr>
        <w:t xml:space="preserve">som kombinerar de </w:t>
      </w:r>
      <w:r w:rsidR="00940935">
        <w:rPr>
          <w:rFonts w:ascii="Century Gothic" w:hAnsi="Century Gothic" w:cs="Helvetica"/>
          <w:bCs/>
          <w:sz w:val="24"/>
          <w:szCs w:val="24"/>
        </w:rPr>
        <w:t xml:space="preserve">bästa </w:t>
      </w:r>
      <w:r w:rsidR="0070665B">
        <w:rPr>
          <w:rFonts w:ascii="Century Gothic" w:hAnsi="Century Gothic" w:cs="Helvetica"/>
          <w:bCs/>
          <w:sz w:val="24"/>
          <w:szCs w:val="24"/>
        </w:rPr>
        <w:t>egenskaperna från</w:t>
      </w:r>
      <w:r w:rsidR="00BF5EA8" w:rsidRPr="0095194C">
        <w:rPr>
          <w:rFonts w:ascii="Century Gothic" w:hAnsi="Century Gothic" w:cs="Helvetica"/>
          <w:bCs/>
          <w:sz w:val="24"/>
          <w:szCs w:val="24"/>
        </w:rPr>
        <w:t xml:space="preserve"> </w:t>
      </w:r>
      <w:r w:rsidR="00360A6A" w:rsidRPr="0095194C">
        <w:rPr>
          <w:rFonts w:ascii="Century Gothic" w:hAnsi="Century Gothic" w:cs="Helvetica"/>
          <w:bCs/>
          <w:sz w:val="24"/>
          <w:szCs w:val="24"/>
        </w:rPr>
        <w:t xml:space="preserve">både </w:t>
      </w:r>
      <w:r w:rsidR="00BF5EA8" w:rsidRPr="0095194C">
        <w:rPr>
          <w:rFonts w:ascii="Century Gothic" w:hAnsi="Century Gothic" w:cs="Helvetica"/>
          <w:bCs/>
          <w:sz w:val="24"/>
          <w:szCs w:val="24"/>
        </w:rPr>
        <w:t>bönor och pasta.</w:t>
      </w:r>
      <w:r w:rsidR="00940935">
        <w:rPr>
          <w:rFonts w:ascii="Century Gothic" w:hAnsi="Century Gothic" w:cs="Helvetica"/>
          <w:bCs/>
          <w:sz w:val="24"/>
          <w:szCs w:val="24"/>
        </w:rPr>
        <w:t xml:space="preserve"> Förutom hög proteinhalt, högt fiberinnehåll och lågt GI har bönpastan</w:t>
      </w:r>
      <w:r w:rsidR="00940935" w:rsidRPr="0095194C">
        <w:rPr>
          <w:rFonts w:ascii="Century Gothic" w:hAnsi="Century Gothic" w:cs="Helvetica"/>
          <w:bCs/>
          <w:sz w:val="24"/>
          <w:szCs w:val="24"/>
        </w:rPr>
        <w:t xml:space="preserve"> ett lågt kolhydratinnehåll med långsamma kolhydrater vilket ger en lång mättnadskänsla.</w:t>
      </w:r>
      <w:r w:rsidR="00940935">
        <w:rPr>
          <w:rFonts w:ascii="Century Gothic" w:hAnsi="Century Gothic" w:cs="Helvetica"/>
          <w:bCs/>
          <w:sz w:val="24"/>
          <w:szCs w:val="24"/>
        </w:rPr>
        <w:t xml:space="preserve"> Bönpastan</w:t>
      </w:r>
      <w:r w:rsidR="00360A6A" w:rsidRPr="0095194C">
        <w:rPr>
          <w:rFonts w:ascii="Century Gothic" w:hAnsi="Century Gothic" w:cs="Helvetica"/>
          <w:bCs/>
          <w:sz w:val="24"/>
          <w:szCs w:val="24"/>
        </w:rPr>
        <w:t xml:space="preserve"> </w:t>
      </w:r>
      <w:r w:rsidR="0095194C" w:rsidRPr="0095194C">
        <w:rPr>
          <w:rFonts w:ascii="Century Gothic" w:hAnsi="Century Gothic" w:cs="Helvetica"/>
          <w:bCs/>
          <w:sz w:val="24"/>
          <w:szCs w:val="24"/>
        </w:rPr>
        <w:t xml:space="preserve">är helt ekologisk, </w:t>
      </w:r>
      <w:r w:rsidR="00BF5EA8" w:rsidRPr="0095194C">
        <w:rPr>
          <w:rFonts w:ascii="Century Gothic" w:hAnsi="Century Gothic" w:cs="Helvetica"/>
          <w:bCs/>
          <w:sz w:val="24"/>
          <w:szCs w:val="24"/>
        </w:rPr>
        <w:t xml:space="preserve">har en liknande konsistens som färsk pasta och </w:t>
      </w:r>
      <w:r w:rsidR="00940935">
        <w:rPr>
          <w:rFonts w:ascii="Century Gothic" w:hAnsi="Century Gothic" w:cs="Helvetica"/>
          <w:bCs/>
          <w:sz w:val="24"/>
          <w:szCs w:val="24"/>
        </w:rPr>
        <w:t xml:space="preserve">smaken kan liknas vid ”vanlig” pasta. </w:t>
      </w:r>
      <w:r w:rsidR="0095194C">
        <w:br/>
      </w:r>
      <w:r w:rsidR="002E1F22">
        <w:rPr>
          <w:rFonts w:ascii="Century Gothic" w:hAnsi="Century Gothic" w:cs="Century Gothic"/>
        </w:rPr>
        <w:br/>
      </w:r>
      <w:r w:rsidR="00AB50FB">
        <w:rPr>
          <w:rFonts w:ascii="Century Gothic" w:hAnsi="Century Gothic" w:cs="Century Gothic"/>
          <w:sz w:val="24"/>
          <w:szCs w:val="24"/>
        </w:rPr>
        <w:t>–</w:t>
      </w:r>
      <w:r w:rsidR="002E1F22" w:rsidRPr="0095194C">
        <w:rPr>
          <w:rFonts w:ascii="Century Gothic" w:hAnsi="Century Gothic" w:cs="Century Gothic"/>
          <w:sz w:val="24"/>
          <w:szCs w:val="24"/>
        </w:rPr>
        <w:t xml:space="preserve"> </w:t>
      </w:r>
      <w:r w:rsidR="00F94055">
        <w:rPr>
          <w:rFonts w:ascii="Century Gothic" w:hAnsi="Century Gothic" w:cs="Century Gothic"/>
          <w:sz w:val="24"/>
          <w:szCs w:val="24"/>
        </w:rPr>
        <w:t>Bönpastan har fler</w:t>
      </w:r>
      <w:r w:rsidR="00AB50FB">
        <w:rPr>
          <w:rFonts w:ascii="Century Gothic" w:hAnsi="Century Gothic" w:cs="Century Gothic"/>
          <w:sz w:val="24"/>
          <w:szCs w:val="24"/>
        </w:rPr>
        <w:t>a</w:t>
      </w:r>
      <w:r w:rsidR="00E8336C" w:rsidRPr="0095194C">
        <w:rPr>
          <w:rFonts w:ascii="Century Gothic" w:hAnsi="Century Gothic" w:cs="Century Gothic"/>
          <w:sz w:val="24"/>
          <w:szCs w:val="24"/>
        </w:rPr>
        <w:t xml:space="preserve"> bra</w:t>
      </w:r>
      <w:r w:rsidR="00BE098F" w:rsidRPr="0095194C">
        <w:rPr>
          <w:rFonts w:ascii="Century Gothic" w:hAnsi="Century Gothic" w:cs="Century Gothic"/>
          <w:sz w:val="24"/>
          <w:szCs w:val="24"/>
        </w:rPr>
        <w:t xml:space="preserve"> hälsosamma </w:t>
      </w:r>
      <w:r w:rsidR="00E8336C" w:rsidRPr="0095194C">
        <w:rPr>
          <w:rFonts w:ascii="Century Gothic" w:hAnsi="Century Gothic" w:cs="Century Gothic"/>
          <w:sz w:val="24"/>
          <w:szCs w:val="24"/>
        </w:rPr>
        <w:t>egenskaper i k</w:t>
      </w:r>
      <w:r w:rsidR="00945D54">
        <w:rPr>
          <w:rFonts w:ascii="Century Gothic" w:hAnsi="Century Gothic" w:cs="Century Gothic"/>
          <w:sz w:val="24"/>
          <w:szCs w:val="24"/>
        </w:rPr>
        <w:t>ombination med smak och likhet med</w:t>
      </w:r>
      <w:r w:rsidR="00E8336C" w:rsidRPr="0095194C">
        <w:rPr>
          <w:rFonts w:ascii="Century Gothic" w:hAnsi="Century Gothic" w:cs="Century Gothic"/>
          <w:sz w:val="24"/>
          <w:szCs w:val="24"/>
        </w:rPr>
        <w:t xml:space="preserve"> pasta. Vi är väldigt glada över att kunna erbjuda en god produkt med naturligt innehåll </w:t>
      </w:r>
      <w:r w:rsidR="00BE098F" w:rsidRPr="0095194C">
        <w:rPr>
          <w:rFonts w:ascii="Century Gothic" w:hAnsi="Century Gothic" w:cs="Century Gothic"/>
          <w:sz w:val="24"/>
          <w:szCs w:val="24"/>
        </w:rPr>
        <w:t xml:space="preserve">som alla </w:t>
      </w:r>
      <w:r w:rsidR="00BF5EA8" w:rsidRPr="0095194C">
        <w:rPr>
          <w:rFonts w:ascii="Century Gothic" w:hAnsi="Century Gothic" w:cs="Century Gothic"/>
          <w:sz w:val="24"/>
          <w:szCs w:val="24"/>
        </w:rPr>
        <w:t xml:space="preserve">konsumenter </w:t>
      </w:r>
      <w:r w:rsidR="00F94055">
        <w:rPr>
          <w:rFonts w:ascii="Century Gothic" w:hAnsi="Century Gothic" w:cs="Century Gothic"/>
          <w:sz w:val="24"/>
          <w:szCs w:val="24"/>
        </w:rPr>
        <w:t xml:space="preserve">kan äta. </w:t>
      </w:r>
      <w:r w:rsidR="009669BF">
        <w:rPr>
          <w:rFonts w:ascii="Century Gothic" w:hAnsi="Century Gothic" w:cs="Century Gothic"/>
          <w:sz w:val="24"/>
          <w:szCs w:val="24"/>
        </w:rPr>
        <w:t>Vi hoppas att vår nya bönpasta ska göra det möjligt för alla att njuta</w:t>
      </w:r>
      <w:r w:rsidR="00F94055">
        <w:rPr>
          <w:rFonts w:ascii="Century Gothic" w:hAnsi="Century Gothic" w:cs="Century Gothic"/>
          <w:sz w:val="24"/>
          <w:szCs w:val="24"/>
        </w:rPr>
        <w:t xml:space="preserve"> av en god pastarätt tillsammans</w:t>
      </w:r>
      <w:r w:rsidR="0070665B">
        <w:rPr>
          <w:rFonts w:ascii="Century Gothic" w:hAnsi="Century Gothic" w:cs="Century Gothic"/>
          <w:sz w:val="24"/>
          <w:szCs w:val="24"/>
        </w:rPr>
        <w:t>,</w:t>
      </w:r>
      <w:r w:rsidR="00F94055">
        <w:rPr>
          <w:rFonts w:ascii="Century Gothic" w:hAnsi="Century Gothic" w:cs="Century Gothic"/>
          <w:sz w:val="24"/>
          <w:szCs w:val="24"/>
        </w:rPr>
        <w:t xml:space="preserve"> oavsett allergi eller kosthållning, </w:t>
      </w:r>
      <w:r w:rsidR="00E8336C" w:rsidRPr="0095194C">
        <w:rPr>
          <w:rFonts w:ascii="Century Gothic" w:hAnsi="Century Gothic" w:cs="Century Gothic"/>
          <w:sz w:val="24"/>
          <w:szCs w:val="24"/>
        </w:rPr>
        <w:t>berättar Lisa Tagesson, Marknadsansvarig på Risenta.</w:t>
      </w:r>
      <w:r w:rsidR="002E1F22" w:rsidRPr="0095194C">
        <w:rPr>
          <w:rFonts w:ascii="Century Gothic" w:hAnsi="Century Gothic" w:cs="Century Gothic"/>
          <w:sz w:val="24"/>
          <w:szCs w:val="24"/>
        </w:rPr>
        <w:br/>
      </w:r>
      <w:r w:rsidR="00BE098F" w:rsidRPr="009669BF">
        <w:rPr>
          <w:rFonts w:ascii="Century Gothic" w:hAnsi="Century Gothic" w:cs="Century Gothic"/>
        </w:rPr>
        <w:br/>
      </w:r>
      <w:r w:rsidR="00254885">
        <w:rPr>
          <w:rFonts w:ascii="Century Gothic" w:eastAsia="Times New Roman" w:hAnsi="Century Gothic"/>
          <w:sz w:val="24"/>
          <w:szCs w:val="24"/>
        </w:rPr>
        <w:t>Risentas bönpasta</w:t>
      </w:r>
      <w:r w:rsidR="00BE098F" w:rsidRPr="009669BF">
        <w:rPr>
          <w:rFonts w:ascii="Century Gothic" w:eastAsia="Times New Roman" w:hAnsi="Century Gothic"/>
          <w:sz w:val="24"/>
          <w:szCs w:val="24"/>
        </w:rPr>
        <w:t xml:space="preserve"> lanseras i dagligvaruhandeln i vecka 3</w:t>
      </w:r>
      <w:r w:rsidR="00945D54">
        <w:rPr>
          <w:rFonts w:ascii="Century Gothic" w:eastAsia="Times New Roman" w:hAnsi="Century Gothic"/>
          <w:sz w:val="24"/>
          <w:szCs w:val="24"/>
        </w:rPr>
        <w:t>3</w:t>
      </w:r>
      <w:r w:rsidR="00BE098F" w:rsidRPr="009669BF">
        <w:rPr>
          <w:rFonts w:ascii="Century Gothic" w:eastAsia="Times New Roman" w:hAnsi="Century Gothic"/>
          <w:sz w:val="24"/>
          <w:szCs w:val="24"/>
        </w:rPr>
        <w:t xml:space="preserve"> och kostar cirka</w:t>
      </w:r>
      <w:r w:rsidR="0070665B">
        <w:rPr>
          <w:rFonts w:ascii="Century Gothic" w:eastAsia="Times New Roman" w:hAnsi="Century Gothic"/>
          <w:sz w:val="24"/>
          <w:szCs w:val="24"/>
        </w:rPr>
        <w:t xml:space="preserve"> 30 kronor för 1 paket</w:t>
      </w:r>
      <w:r w:rsidR="00360A6A" w:rsidRPr="009669BF">
        <w:rPr>
          <w:rFonts w:ascii="Century Gothic" w:eastAsia="Times New Roman" w:hAnsi="Century Gothic"/>
          <w:sz w:val="24"/>
          <w:szCs w:val="24"/>
        </w:rPr>
        <w:t>,</w:t>
      </w:r>
      <w:r w:rsidR="0070665B">
        <w:rPr>
          <w:rFonts w:ascii="Century Gothic" w:eastAsia="Times New Roman" w:hAnsi="Century Gothic"/>
          <w:sz w:val="24"/>
          <w:szCs w:val="24"/>
        </w:rPr>
        <w:t xml:space="preserve"> </w:t>
      </w:r>
      <w:r w:rsidR="00945D54">
        <w:rPr>
          <w:rFonts w:ascii="Century Gothic" w:eastAsia="Times New Roman" w:hAnsi="Century Gothic"/>
          <w:sz w:val="24"/>
          <w:szCs w:val="24"/>
        </w:rPr>
        <w:t>200 gram (4</w:t>
      </w:r>
      <w:r w:rsidR="00360A6A" w:rsidRPr="009669BF">
        <w:rPr>
          <w:rFonts w:ascii="Century Gothic" w:eastAsia="Times New Roman" w:hAnsi="Century Gothic"/>
          <w:sz w:val="24"/>
          <w:szCs w:val="24"/>
        </w:rPr>
        <w:t xml:space="preserve"> portioner)</w:t>
      </w:r>
      <w:r w:rsidR="00086E26" w:rsidRPr="0095194C">
        <w:rPr>
          <w:rFonts w:eastAsia="Times New Roman"/>
          <w:sz w:val="24"/>
          <w:szCs w:val="24"/>
        </w:rPr>
        <w:br/>
      </w:r>
    </w:p>
    <w:p w14:paraId="7C5A930A" w14:textId="182575AE" w:rsidR="000D3F9D" w:rsidRDefault="009F7EA3" w:rsidP="009F7EA3">
      <w:pPr>
        <w:pStyle w:val="Normalwebb"/>
        <w:jc w:val="center"/>
        <w:rPr>
          <w:rFonts w:eastAsia="Times New Roman"/>
          <w:sz w:val="24"/>
          <w:szCs w:val="24"/>
        </w:rPr>
      </w:pPr>
      <w:r>
        <w:rPr>
          <w:rFonts w:eastAsia="Times New Roman"/>
          <w:noProof/>
          <w:sz w:val="24"/>
          <w:szCs w:val="24"/>
        </w:rPr>
        <w:drawing>
          <wp:inline distT="0" distB="0" distL="0" distR="0" wp14:anchorId="0BFC9199" wp14:editId="702040B8">
            <wp:extent cx="3193200" cy="2944800"/>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3200" cy="2944800"/>
                    </a:xfrm>
                    <a:prstGeom prst="rect">
                      <a:avLst/>
                    </a:prstGeom>
                    <a:noFill/>
                    <a:ln>
                      <a:noFill/>
                    </a:ln>
                  </pic:spPr>
                </pic:pic>
              </a:graphicData>
            </a:graphic>
          </wp:inline>
        </w:drawing>
      </w:r>
    </w:p>
    <w:p w14:paraId="51A55AF5" w14:textId="44889BFD" w:rsidR="009669BF" w:rsidRPr="00940935" w:rsidRDefault="00360A6A" w:rsidP="009669BF">
      <w:pPr>
        <w:pStyle w:val="Normalwebb"/>
        <w:rPr>
          <w:rFonts w:ascii="Century Gothic" w:hAnsi="Century Gothic" w:cs="Century Gothic"/>
          <w:sz w:val="24"/>
          <w:szCs w:val="24"/>
        </w:rPr>
      </w:pPr>
      <w:r w:rsidRPr="00945D54">
        <w:rPr>
          <w:rFonts w:ascii="Century Gothic" w:eastAsia="Times New Roman" w:hAnsi="Century Gothic"/>
          <w:b/>
          <w:sz w:val="24"/>
          <w:szCs w:val="24"/>
        </w:rPr>
        <w:lastRenderedPageBreak/>
        <w:br/>
      </w:r>
      <w:r w:rsidRPr="009669BF">
        <w:rPr>
          <w:rFonts w:ascii="Century Gothic" w:eastAsia="Times New Roman" w:hAnsi="Century Gothic"/>
        </w:rPr>
        <w:br/>
      </w:r>
      <w:r w:rsidR="0095194C">
        <w:rPr>
          <w:rFonts w:ascii="Century Gothic" w:hAnsi="Century Gothic" w:cs="Helvetica"/>
          <w:bCs/>
        </w:rPr>
        <w:br/>
      </w:r>
      <w:r w:rsidR="009669BF">
        <w:rPr>
          <w:rFonts w:ascii="Century Gothic" w:hAnsi="Century Gothic"/>
          <w:sz w:val="24"/>
          <w:szCs w:val="24"/>
        </w:rPr>
        <w:t>Bönp</w:t>
      </w:r>
      <w:r w:rsidR="0095194C" w:rsidRPr="009669BF">
        <w:rPr>
          <w:rFonts w:ascii="Century Gothic" w:hAnsi="Century Gothic"/>
          <w:sz w:val="24"/>
          <w:szCs w:val="24"/>
        </w:rPr>
        <w:t>astan tillagas bäst i rikligt kokande, lättsaltat vatten i 4 - 8 minuter.</w:t>
      </w:r>
      <w:r w:rsidR="009669BF">
        <w:rPr>
          <w:rFonts w:ascii="Century Gothic" w:hAnsi="Century Gothic"/>
          <w:sz w:val="24"/>
          <w:szCs w:val="24"/>
        </w:rPr>
        <w:t xml:space="preserve"> </w:t>
      </w:r>
      <w:r w:rsidR="00940935">
        <w:rPr>
          <w:rFonts w:ascii="Century Gothic" w:hAnsi="Century Gothic"/>
          <w:sz w:val="24"/>
          <w:szCs w:val="24"/>
        </w:rPr>
        <w:t xml:space="preserve">På varje förpackning ger Risenta </w:t>
      </w:r>
      <w:r w:rsidR="00254885">
        <w:rPr>
          <w:rFonts w:ascii="Century Gothic" w:hAnsi="Century Gothic"/>
          <w:sz w:val="24"/>
          <w:szCs w:val="24"/>
        </w:rPr>
        <w:t xml:space="preserve">tips och inspiration på </w:t>
      </w:r>
      <w:r w:rsidR="00940935">
        <w:rPr>
          <w:rFonts w:ascii="Century Gothic" w:hAnsi="Century Gothic"/>
          <w:sz w:val="24"/>
          <w:szCs w:val="24"/>
        </w:rPr>
        <w:t xml:space="preserve">serveringsförslag. </w:t>
      </w:r>
      <w:r w:rsidR="009669BF">
        <w:rPr>
          <w:rFonts w:ascii="Century Gothic" w:hAnsi="Century Gothic"/>
          <w:sz w:val="24"/>
          <w:szCs w:val="24"/>
        </w:rPr>
        <w:br/>
      </w:r>
      <w:r w:rsidR="00E8336C">
        <w:rPr>
          <w:rFonts w:ascii="Century Gothic" w:hAnsi="Century Gothic" w:cs="Century Gothic"/>
        </w:rPr>
        <w:br/>
      </w:r>
      <w:r w:rsidR="00AB50FB">
        <w:rPr>
          <w:rFonts w:ascii="Century Gothic" w:hAnsi="Century Gothic" w:cs="Century Gothic"/>
          <w:sz w:val="24"/>
          <w:szCs w:val="24"/>
        </w:rPr>
        <w:t>–</w:t>
      </w:r>
      <w:r w:rsidR="00E8336C" w:rsidRPr="009669BF">
        <w:rPr>
          <w:rFonts w:ascii="Century Gothic" w:hAnsi="Century Gothic" w:cs="Century Gothic"/>
          <w:sz w:val="24"/>
          <w:szCs w:val="24"/>
        </w:rPr>
        <w:t xml:space="preserve"> Vi har sett ett växande intresse bland svenska konsumenter för naturliga, oprocessade produkter utan tillsatser som också har ett stort näringsinnehåll. Det är många som länge köpt bönor och linser på grund av deras hälsosamma egenskaper</w:t>
      </w:r>
      <w:r w:rsidR="00877B2B">
        <w:rPr>
          <w:rFonts w:ascii="Century Gothic" w:hAnsi="Century Gothic" w:cs="Century Gothic"/>
          <w:sz w:val="24"/>
          <w:szCs w:val="24"/>
        </w:rPr>
        <w:t xml:space="preserve">. Vi ville kombinera de egenskaperna i kombination med pasta då vi känner att det har saknats på den svenska pastamarknaden, </w:t>
      </w:r>
      <w:r w:rsidR="00E8336C" w:rsidRPr="009669BF">
        <w:rPr>
          <w:rFonts w:ascii="Century Gothic" w:hAnsi="Century Gothic" w:cs="Century Gothic"/>
          <w:sz w:val="24"/>
          <w:szCs w:val="24"/>
        </w:rPr>
        <w:t>summerar Lisa Tagesson.</w:t>
      </w:r>
      <w:r w:rsidR="00E8336C" w:rsidRPr="009669BF">
        <w:rPr>
          <w:rFonts w:ascii="Century Gothic" w:hAnsi="Century Gothic" w:cs="Century Gothic"/>
          <w:sz w:val="24"/>
          <w:szCs w:val="24"/>
        </w:rPr>
        <w:br/>
      </w:r>
    </w:p>
    <w:p w14:paraId="2F9FD56F" w14:textId="77777777" w:rsidR="0071240F" w:rsidRPr="009669BF" w:rsidRDefault="0071240F" w:rsidP="009669BF">
      <w:pPr>
        <w:pStyle w:val="Normalwebb"/>
        <w:rPr>
          <w:rFonts w:ascii="Century Gothic" w:hAnsi="Century Gothic"/>
        </w:rPr>
      </w:pPr>
      <w:r>
        <w:rPr>
          <w:rFonts w:ascii="Century Gothic" w:hAnsi="Century Gothic" w:cs="Century Gothic"/>
          <w:b/>
          <w:bCs/>
          <w:color w:val="1A1A1A"/>
          <w:sz w:val="26"/>
          <w:szCs w:val="26"/>
        </w:rPr>
        <w:t>Om Risenta</w:t>
      </w:r>
    </w:p>
    <w:p w14:paraId="21CBC7D0" w14:textId="77777777" w:rsidR="0071240F" w:rsidRDefault="0071240F" w:rsidP="0071240F">
      <w:pPr>
        <w:widowControl w:val="0"/>
        <w:autoSpaceDE w:val="0"/>
        <w:autoSpaceDN w:val="0"/>
        <w:adjustRightInd w:val="0"/>
        <w:spacing w:after="240"/>
        <w:rPr>
          <w:rFonts w:ascii="Times" w:hAnsi="Times" w:cs="Times"/>
        </w:rPr>
      </w:pPr>
      <w:r>
        <w:rPr>
          <w:rFonts w:ascii="Century Gothic" w:hAnsi="Century Gothic" w:cs="Century Gothic"/>
          <w:color w:val="1A1A1A"/>
          <w:sz w:val="26"/>
          <w:szCs w:val="26"/>
        </w:rPr>
        <w:t>Risenta är ett svenskt företag som idag är en marknadsledande producent av hälsosamma baslivsmedel i Sverige. Företaget erbjuder ett heltäckande sortiment av basvaror som fröer och kärnor, müsli och granola, specialmjöl, flingor och gryn, ris, bönor och linser, mellanmålsprodukter samt</w:t>
      </w:r>
      <w:r w:rsidR="00877B2B">
        <w:rPr>
          <w:rFonts w:ascii="Century Gothic" w:hAnsi="Century Gothic" w:cs="Century Gothic"/>
          <w:color w:val="1A1A1A"/>
          <w:sz w:val="26"/>
          <w:szCs w:val="26"/>
        </w:rPr>
        <w:t xml:space="preserve"> bönpasta,</w:t>
      </w:r>
      <w:r>
        <w:rPr>
          <w:rFonts w:ascii="Century Gothic" w:hAnsi="Century Gothic" w:cs="Century Gothic"/>
          <w:color w:val="1A1A1A"/>
          <w:sz w:val="26"/>
          <w:szCs w:val="26"/>
        </w:rPr>
        <w:t xml:space="preserve"> torkad frukt och nötter. Produkterna finns på ICA, Coop, Axfood, Bergendahls, Pressbyrån och 7-Eleven samt stationsbutiker och egenvård. Risenta grundades 1940 och drivs idag av tredje generationens ägare. </w:t>
      </w:r>
      <w:r>
        <w:rPr>
          <w:rFonts w:ascii="Century Gothic" w:hAnsi="Century Gothic" w:cs="Century Gothic"/>
          <w:color w:val="333333"/>
          <w:sz w:val="26"/>
          <w:szCs w:val="26"/>
        </w:rPr>
        <w:t>Sedan 2005 finns huvudkontor och lager i Sollentuna, Stockholm.</w:t>
      </w:r>
    </w:p>
    <w:p w14:paraId="21BD2ACA" w14:textId="77777777" w:rsidR="0071240F" w:rsidRDefault="0071240F" w:rsidP="0071240F">
      <w:pPr>
        <w:widowControl w:val="0"/>
        <w:autoSpaceDE w:val="0"/>
        <w:autoSpaceDN w:val="0"/>
        <w:adjustRightInd w:val="0"/>
        <w:rPr>
          <w:rFonts w:ascii="Times" w:hAnsi="Times" w:cs="Times"/>
        </w:rPr>
      </w:pPr>
    </w:p>
    <w:p w14:paraId="711F5202" w14:textId="77777777" w:rsidR="0071240F" w:rsidRDefault="0071240F" w:rsidP="0071240F">
      <w:pPr>
        <w:widowControl w:val="0"/>
        <w:autoSpaceDE w:val="0"/>
        <w:autoSpaceDN w:val="0"/>
        <w:adjustRightInd w:val="0"/>
        <w:spacing w:after="240"/>
        <w:rPr>
          <w:rFonts w:ascii="Times" w:hAnsi="Times" w:cs="Times"/>
        </w:rPr>
      </w:pPr>
      <w:r>
        <w:rPr>
          <w:rFonts w:ascii="Century Gothic" w:hAnsi="Century Gothic" w:cs="Century Gothic"/>
          <w:color w:val="1A1A1A"/>
          <w:sz w:val="26"/>
          <w:szCs w:val="26"/>
        </w:rPr>
        <w:t xml:space="preserve">För ytterligare information och bilder, vänligen kontakta: Cornelia Dunge på modinåkerlind, e-post: </w:t>
      </w:r>
      <w:r>
        <w:rPr>
          <w:rFonts w:ascii="Century Gothic" w:hAnsi="Century Gothic" w:cs="Century Gothic"/>
          <w:color w:val="103CC0"/>
          <w:sz w:val="26"/>
          <w:szCs w:val="26"/>
        </w:rPr>
        <w:t>cornelia@modinakerlind.com </w:t>
      </w:r>
      <w:r>
        <w:rPr>
          <w:rFonts w:ascii="Century Gothic" w:hAnsi="Century Gothic" w:cs="Century Gothic"/>
          <w:color w:val="1A1A1A"/>
          <w:sz w:val="26"/>
          <w:szCs w:val="26"/>
        </w:rPr>
        <w:t>tel: 0702 853 468</w:t>
      </w:r>
    </w:p>
    <w:p w14:paraId="599A13A1" w14:textId="77777777" w:rsidR="00B818BD" w:rsidRDefault="00B818BD"/>
    <w:sectPr w:rsidR="00B818BD" w:rsidSect="0071240F">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40F"/>
    <w:rsid w:val="00086E26"/>
    <w:rsid w:val="000D3F9D"/>
    <w:rsid w:val="00254885"/>
    <w:rsid w:val="002E1F22"/>
    <w:rsid w:val="002F4953"/>
    <w:rsid w:val="00360A6A"/>
    <w:rsid w:val="006C0F5A"/>
    <w:rsid w:val="0070665B"/>
    <w:rsid w:val="0071240F"/>
    <w:rsid w:val="00877B2B"/>
    <w:rsid w:val="00940935"/>
    <w:rsid w:val="00945D54"/>
    <w:rsid w:val="0095194C"/>
    <w:rsid w:val="009669BF"/>
    <w:rsid w:val="009F7EA3"/>
    <w:rsid w:val="00AB50FB"/>
    <w:rsid w:val="00B818BD"/>
    <w:rsid w:val="00BE098F"/>
    <w:rsid w:val="00BF5EA8"/>
    <w:rsid w:val="00E8336C"/>
    <w:rsid w:val="00F9405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38F0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71240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1240F"/>
    <w:rPr>
      <w:rFonts w:ascii="Lucida Grande" w:hAnsi="Lucida Grande" w:cs="Lucida Grande"/>
      <w:sz w:val="18"/>
      <w:szCs w:val="18"/>
    </w:rPr>
  </w:style>
  <w:style w:type="paragraph" w:styleId="Liststycke">
    <w:name w:val="List Paragraph"/>
    <w:basedOn w:val="Normal"/>
    <w:uiPriority w:val="34"/>
    <w:qFormat/>
    <w:rsid w:val="00E8336C"/>
    <w:pPr>
      <w:ind w:left="720"/>
      <w:contextualSpacing/>
    </w:pPr>
  </w:style>
  <w:style w:type="paragraph" w:styleId="Normalwebb">
    <w:name w:val="Normal (Web)"/>
    <w:basedOn w:val="Normal"/>
    <w:uiPriority w:val="99"/>
    <w:unhideWhenUsed/>
    <w:rsid w:val="0095194C"/>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71240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1240F"/>
    <w:rPr>
      <w:rFonts w:ascii="Lucida Grande" w:hAnsi="Lucida Grande" w:cs="Lucida Grande"/>
      <w:sz w:val="18"/>
      <w:szCs w:val="18"/>
    </w:rPr>
  </w:style>
  <w:style w:type="paragraph" w:styleId="Liststycke">
    <w:name w:val="List Paragraph"/>
    <w:basedOn w:val="Normal"/>
    <w:uiPriority w:val="34"/>
    <w:qFormat/>
    <w:rsid w:val="00E8336C"/>
    <w:pPr>
      <w:ind w:left="720"/>
      <w:contextualSpacing/>
    </w:pPr>
  </w:style>
  <w:style w:type="paragraph" w:styleId="Normalwebb">
    <w:name w:val="Normal (Web)"/>
    <w:basedOn w:val="Normal"/>
    <w:uiPriority w:val="99"/>
    <w:unhideWhenUsed/>
    <w:rsid w:val="0095194C"/>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351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2098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modinåkerlind</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Dunge</dc:creator>
  <cp:keywords/>
  <dc:description/>
  <cp:lastModifiedBy>Cornelia Dunge</cp:lastModifiedBy>
  <cp:revision>2</cp:revision>
  <dcterms:created xsi:type="dcterms:W3CDTF">2014-08-11T07:56:00Z</dcterms:created>
  <dcterms:modified xsi:type="dcterms:W3CDTF">2014-08-11T07:56:00Z</dcterms:modified>
</cp:coreProperties>
</file>