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BD29F0" w14:textId="77777777" w:rsidR="008A3F33" w:rsidRDefault="00A833FE">
      <w:r>
        <w:t>Pressemelding fra Fjellinjen</w:t>
      </w:r>
    </w:p>
    <w:p w14:paraId="08FE9DFA" w14:textId="4A86F2B9" w:rsidR="00A833FE" w:rsidRDefault="00A833FE" w:rsidP="00A833FE">
      <w:pPr>
        <w:pStyle w:val="Title"/>
      </w:pPr>
      <w:r>
        <w:t>8</w:t>
      </w:r>
      <w:r w:rsidR="00A95ADC">
        <w:t>-9</w:t>
      </w:r>
      <w:r>
        <w:t xml:space="preserve"> prosents nedgang </w:t>
      </w:r>
      <w:r w:rsidR="00827047">
        <w:t>for</w:t>
      </w:r>
      <w:r>
        <w:t xml:space="preserve"> bomringen</w:t>
      </w:r>
      <w:r w:rsidR="00827047">
        <w:t xml:space="preserve"> i</w:t>
      </w:r>
      <w:r>
        <w:t xml:space="preserve"> </w:t>
      </w:r>
      <w:r w:rsidR="00827047">
        <w:t xml:space="preserve">Oslo i </w:t>
      </w:r>
      <w:r>
        <w:t>2020</w:t>
      </w:r>
    </w:p>
    <w:p w14:paraId="1E22DC78" w14:textId="6E1A4FC2" w:rsidR="00A833FE" w:rsidRDefault="00A833FE" w:rsidP="00A833FE">
      <w:pPr>
        <w:rPr>
          <w:b/>
          <w:bCs/>
        </w:rPr>
      </w:pPr>
      <w:r w:rsidRPr="00A833FE">
        <w:rPr>
          <w:b/>
          <w:bCs/>
        </w:rPr>
        <w:t xml:space="preserve">Trafikken i Fjellinjens bomstasjoner hadde i 2020 en nedgang på </w:t>
      </w:r>
      <w:r w:rsidR="00A95ADC">
        <w:rPr>
          <w:b/>
          <w:bCs/>
        </w:rPr>
        <w:t>mellom</w:t>
      </w:r>
      <w:r w:rsidRPr="00A833FE">
        <w:rPr>
          <w:b/>
          <w:bCs/>
        </w:rPr>
        <w:t xml:space="preserve"> </w:t>
      </w:r>
      <w:r w:rsidR="00A95ADC">
        <w:rPr>
          <w:b/>
          <w:bCs/>
        </w:rPr>
        <w:t>8 og 9</w:t>
      </w:r>
      <w:r w:rsidRPr="00A833FE">
        <w:rPr>
          <w:b/>
          <w:bCs/>
        </w:rPr>
        <w:t xml:space="preserve"> prosent sammenliknet med 2019. Nedgangen var størst i månedene med mest omfattende koronatiltak. </w:t>
      </w:r>
    </w:p>
    <w:p w14:paraId="3A70B0A6" w14:textId="56B7B87A" w:rsidR="00A833FE" w:rsidRDefault="00A833FE" w:rsidP="00A833FE">
      <w:r>
        <w:t xml:space="preserve">På grunn av omlegging av bompengesystemet i Oslo </w:t>
      </w:r>
      <w:r w:rsidR="000E773F">
        <w:t>i</w:t>
      </w:r>
      <w:r>
        <w:t xml:space="preserve"> </w:t>
      </w:r>
      <w:r w:rsidR="003E1700">
        <w:t xml:space="preserve">juni </w:t>
      </w:r>
      <w:r>
        <w:t>2019 er d</w:t>
      </w:r>
      <w:r w:rsidRPr="00A833FE">
        <w:t xml:space="preserve">e sammenliknbare bomstasjonene </w:t>
      </w:r>
      <w:r w:rsidR="000E773F">
        <w:t>for hele året</w:t>
      </w:r>
      <w:r w:rsidRPr="00A833FE">
        <w:t xml:space="preserve"> Osloringen og bomstasjonene på bygrensen mot Bærum</w:t>
      </w:r>
      <w:r w:rsidR="000E773F">
        <w:t>.</w:t>
      </w:r>
      <w:r w:rsidRPr="00A833FE">
        <w:t xml:space="preserve"> </w:t>
      </w:r>
      <w:r w:rsidR="000E773F">
        <w:t>D</w:t>
      </w:r>
      <w:r w:rsidRPr="00A833FE">
        <w:t>et må</w:t>
      </w:r>
      <w:r w:rsidR="00A820DE">
        <w:t xml:space="preserve"> </w:t>
      </w:r>
      <w:r w:rsidR="000E773F">
        <w:t>derfor tas</w:t>
      </w:r>
      <w:r w:rsidRPr="00A833FE">
        <w:t xml:space="preserve"> forbehold om usikkerhet </w:t>
      </w:r>
      <w:r w:rsidR="00A820DE">
        <w:t xml:space="preserve">ved sammenligning av trafikk før og etter </w:t>
      </w:r>
      <w:r w:rsidR="000E773F">
        <w:t>omleggingen</w:t>
      </w:r>
      <w:r w:rsidRPr="00A833FE">
        <w:t>.</w:t>
      </w:r>
    </w:p>
    <w:p w14:paraId="1035ADF8" w14:textId="64D487A1" w:rsidR="00A95ADC" w:rsidRDefault="00A95ADC" w:rsidP="00A833FE">
      <w:pPr>
        <w:rPr>
          <w:b/>
          <w:bCs/>
        </w:rPr>
      </w:pPr>
      <w:r>
        <w:rPr>
          <w:b/>
          <w:bCs/>
        </w:rPr>
        <w:t>Koron</w:t>
      </w:r>
      <w:r w:rsidR="00A13759">
        <w:rPr>
          <w:b/>
          <w:bCs/>
        </w:rPr>
        <w:t>a</w:t>
      </w:r>
      <w:r>
        <w:rPr>
          <w:b/>
          <w:bCs/>
        </w:rPr>
        <w:t>effekter</w:t>
      </w:r>
    </w:p>
    <w:p w14:paraId="48641297" w14:textId="3BAA30E4" w:rsidR="00D409BE" w:rsidRPr="00D409BE" w:rsidRDefault="00D409BE" w:rsidP="00A833FE">
      <w:r>
        <w:t>Totalt sett for 2020 var det mindre trafikk</w:t>
      </w:r>
      <w:r w:rsidR="00844EDF">
        <w:t xml:space="preserve"> enn året før,</w:t>
      </w:r>
      <w:r>
        <w:t xml:space="preserve"> og det var </w:t>
      </w:r>
      <w:r w:rsidR="00101B87">
        <w:t xml:space="preserve">i månedene med mest omfattende koronatiltak at nedgangen var størst: </w:t>
      </w:r>
      <w:r>
        <w:t xml:space="preserve"> </w:t>
      </w:r>
    </w:p>
    <w:p w14:paraId="765FB884" w14:textId="2B10716E" w:rsidR="00A95ADC" w:rsidRDefault="00D409BE" w:rsidP="00A833FE">
      <w:r>
        <w:t xml:space="preserve">- </w:t>
      </w:r>
      <w:r w:rsidR="00A95ADC">
        <w:t xml:space="preserve">Månedene med størst nedgang </w:t>
      </w:r>
      <w:r w:rsidR="00A13759">
        <w:t>var</w:t>
      </w:r>
      <w:r w:rsidR="00A95ADC">
        <w:t xml:space="preserve"> mars og april med o</w:t>
      </w:r>
      <w:r w:rsidR="00F36763">
        <w:t xml:space="preserve">m lag </w:t>
      </w:r>
      <w:r w:rsidR="00A95ADC">
        <w:t xml:space="preserve">20 prosents nedgang i </w:t>
      </w:r>
      <w:r w:rsidR="00A13759">
        <w:t>antall bompasseringer</w:t>
      </w:r>
      <w:r w:rsidR="00A95ADC">
        <w:t>. Frem mot sommeren gikk antall passeringer gradvis tilbake til normalen før</w:t>
      </w:r>
      <w:r w:rsidR="00844EDF">
        <w:t xml:space="preserve"> trafikkvolumet </w:t>
      </w:r>
      <w:r w:rsidR="00847626">
        <w:t xml:space="preserve">på høsten </w:t>
      </w:r>
      <w:r w:rsidR="00A13759">
        <w:t xml:space="preserve">igjen </w:t>
      </w:r>
      <w:r w:rsidR="00844EDF">
        <w:t>gikk ned i takt med innføring av nye smitteverntiltak.</w:t>
      </w:r>
      <w:r w:rsidR="00A13759">
        <w:t xml:space="preserve"> </w:t>
      </w:r>
      <w:r w:rsidR="00844EDF">
        <w:t>B</w:t>
      </w:r>
      <w:r w:rsidR="00526763">
        <w:t xml:space="preserve">åde </w:t>
      </w:r>
      <w:r w:rsidR="00A13759">
        <w:t xml:space="preserve">november og desember </w:t>
      </w:r>
      <w:r w:rsidR="00844EDF">
        <w:t>hadde en trafikk</w:t>
      </w:r>
      <w:r w:rsidR="00A13759">
        <w:t xml:space="preserve">nedgang </w:t>
      </w:r>
      <w:r w:rsidR="00526763">
        <w:t xml:space="preserve">på </w:t>
      </w:r>
      <w:r w:rsidR="00783FA0">
        <w:t>8,6</w:t>
      </w:r>
      <w:r w:rsidR="00A13759">
        <w:t xml:space="preserve"> prosent sammenliknet med 2019</w:t>
      </w:r>
      <w:r>
        <w:t>, sier Stian Strøm Arnesen, trafikkanalytiker i Fjellinjen.</w:t>
      </w:r>
    </w:p>
    <w:p w14:paraId="675473EF" w14:textId="1A604846" w:rsidR="00101B87" w:rsidRPr="009E7012" w:rsidRDefault="00D52473" w:rsidP="00A833FE">
      <w:r w:rsidRPr="009E7012">
        <w:t xml:space="preserve">Totalt antall passeringer i 2020 var </w:t>
      </w:r>
      <w:r w:rsidR="001B4F34" w:rsidRPr="009E7012">
        <w:t>364,7 millioner hvorav 22,9% var passeringer med elbiler</w:t>
      </w:r>
      <w:r w:rsidR="00F708AF" w:rsidRPr="009E7012">
        <w:t xml:space="preserve"> mot en elbilandel i 2019 på </w:t>
      </w:r>
      <w:r w:rsidR="00087FD3" w:rsidRPr="009E7012">
        <w:t xml:space="preserve">21,1%. </w:t>
      </w:r>
    </w:p>
    <w:p w14:paraId="51368D59" w14:textId="6817779B" w:rsidR="00A13759" w:rsidRPr="00A13759" w:rsidRDefault="00D409BE" w:rsidP="00A833FE">
      <w:pPr>
        <w:rPr>
          <w:b/>
          <w:bCs/>
        </w:rPr>
      </w:pPr>
      <w:r>
        <w:rPr>
          <w:b/>
          <w:bCs/>
        </w:rPr>
        <w:t>T</w:t>
      </w:r>
      <w:r w:rsidR="00A13759" w:rsidRPr="00A13759">
        <w:rPr>
          <w:b/>
          <w:bCs/>
        </w:rPr>
        <w:t>all</w:t>
      </w:r>
      <w:r>
        <w:rPr>
          <w:b/>
          <w:bCs/>
        </w:rPr>
        <w:t xml:space="preserve"> for desember</w:t>
      </w:r>
    </w:p>
    <w:p w14:paraId="3789EA19" w14:textId="17E61F09" w:rsidR="00D409BE" w:rsidRDefault="00D409BE" w:rsidP="00D409BE">
      <w:r w:rsidRPr="00D409BE">
        <w:t>Sosial nedstenging og påbud om hjemmekontor</w:t>
      </w:r>
      <w:r>
        <w:t xml:space="preserve"> preget trafikken i desember. </w:t>
      </w:r>
      <w:r w:rsidR="00B431A9" w:rsidRPr="00D409BE">
        <w:t>T</w:t>
      </w:r>
      <w:r w:rsidR="00B431A9">
        <w:t>otalt antall registrerte passeringer i de tre bomringene i og rundt Oslo</w:t>
      </w:r>
      <w:r w:rsidR="00B431A9" w:rsidRPr="00D409BE">
        <w:t xml:space="preserve"> </w:t>
      </w:r>
      <w:r w:rsidR="00B431A9">
        <w:t>i</w:t>
      </w:r>
      <w:r w:rsidR="00B431A9" w:rsidRPr="00D409BE">
        <w:t xml:space="preserve"> </w:t>
      </w:r>
      <w:r w:rsidRPr="00D409BE">
        <w:t>desember v</w:t>
      </w:r>
      <w:r>
        <w:t xml:space="preserve">iser </w:t>
      </w:r>
      <w:r w:rsidR="005B0DA6">
        <w:t xml:space="preserve">28,8 millioner registrerte passeringer, noe som tilsvarer </w:t>
      </w:r>
      <w:r>
        <w:t xml:space="preserve">en nedgang på </w:t>
      </w:r>
      <w:r w:rsidR="00087FD3">
        <w:t xml:space="preserve">8,6 </w:t>
      </w:r>
      <w:r>
        <w:t>prosent sammenlignet med desember i fjor.</w:t>
      </w:r>
    </w:p>
    <w:p w14:paraId="3D8B9C5D" w14:textId="3D14ABCF" w:rsidR="00101B87" w:rsidRDefault="00101B87" w:rsidP="00101B87">
      <w:r>
        <w:t>Fordeling på drivstoffgruppene bensin, diesel og elbil er målt for hele døgnet. Tabellen under viser en prosentvis fordeling for de tre bomringene i desember 2020.</w:t>
      </w:r>
    </w:p>
    <w:p w14:paraId="14C401BA" w14:textId="5D0FFE30" w:rsidR="00A13759" w:rsidRPr="00D409BE" w:rsidRDefault="00F61A0E" w:rsidP="00A833FE">
      <w:bookmarkStart w:id="0" w:name="_GoBack"/>
      <w:bookmarkEnd w:id="0"/>
      <w:r w:rsidRPr="00B34388">
        <w:rPr>
          <w:noProof/>
        </w:rPr>
        <w:drawing>
          <wp:anchor distT="0" distB="0" distL="114300" distR="114300" simplePos="0" relativeHeight="251658240" behindDoc="0" locked="0" layoutInCell="1" allowOverlap="1" wp14:anchorId="7D170862" wp14:editId="41D233BB">
            <wp:simplePos x="0" y="0"/>
            <wp:positionH relativeFrom="margin">
              <wp:align>left</wp:align>
            </wp:positionH>
            <wp:positionV relativeFrom="paragraph">
              <wp:posOffset>-3175</wp:posOffset>
            </wp:positionV>
            <wp:extent cx="3037205" cy="27432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7205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0B8E">
        <w:br w:type="textWrapping" w:clear="all"/>
      </w:r>
      <w:r w:rsidR="00101B87">
        <w:t>Tallene er basert på foreløpig tallmateriale.</w:t>
      </w:r>
    </w:p>
    <w:sectPr w:rsidR="00A13759" w:rsidRPr="00D409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3FE"/>
    <w:rsid w:val="00087FD3"/>
    <w:rsid w:val="000903FB"/>
    <w:rsid w:val="000E773F"/>
    <w:rsid w:val="00101B87"/>
    <w:rsid w:val="001B4F34"/>
    <w:rsid w:val="00380306"/>
    <w:rsid w:val="003A4AFE"/>
    <w:rsid w:val="003E04FA"/>
    <w:rsid w:val="003E1700"/>
    <w:rsid w:val="003E2148"/>
    <w:rsid w:val="003F37E3"/>
    <w:rsid w:val="00526763"/>
    <w:rsid w:val="005B0DA6"/>
    <w:rsid w:val="005B443B"/>
    <w:rsid w:val="0060792E"/>
    <w:rsid w:val="006B3A32"/>
    <w:rsid w:val="006B4879"/>
    <w:rsid w:val="00783FA0"/>
    <w:rsid w:val="007F3584"/>
    <w:rsid w:val="00800B13"/>
    <w:rsid w:val="0081442A"/>
    <w:rsid w:val="00827047"/>
    <w:rsid w:val="00844EDF"/>
    <w:rsid w:val="00847626"/>
    <w:rsid w:val="009233C6"/>
    <w:rsid w:val="00953D2C"/>
    <w:rsid w:val="00980FC3"/>
    <w:rsid w:val="009E7012"/>
    <w:rsid w:val="00A13759"/>
    <w:rsid w:val="00A820DE"/>
    <w:rsid w:val="00A833FE"/>
    <w:rsid w:val="00A95ADC"/>
    <w:rsid w:val="00B34388"/>
    <w:rsid w:val="00B42C82"/>
    <w:rsid w:val="00B431A9"/>
    <w:rsid w:val="00B84378"/>
    <w:rsid w:val="00B852B7"/>
    <w:rsid w:val="00BD4222"/>
    <w:rsid w:val="00C705F0"/>
    <w:rsid w:val="00C80227"/>
    <w:rsid w:val="00D05B87"/>
    <w:rsid w:val="00D37D96"/>
    <w:rsid w:val="00D409BE"/>
    <w:rsid w:val="00D52473"/>
    <w:rsid w:val="00E01B7D"/>
    <w:rsid w:val="00E06370"/>
    <w:rsid w:val="00E35A7C"/>
    <w:rsid w:val="00E51843"/>
    <w:rsid w:val="00EE0B8E"/>
    <w:rsid w:val="00EF44C7"/>
    <w:rsid w:val="00F36763"/>
    <w:rsid w:val="00F61A0E"/>
    <w:rsid w:val="00F708AF"/>
    <w:rsid w:val="00FB6A46"/>
    <w:rsid w:val="00FF58C8"/>
    <w:rsid w:val="04BAF0DC"/>
    <w:rsid w:val="4D3FE43A"/>
    <w:rsid w:val="5FBBF47C"/>
    <w:rsid w:val="67FFE4D8"/>
    <w:rsid w:val="6D738070"/>
    <w:rsid w:val="75A9C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44146"/>
  <w15:chartTrackingRefBased/>
  <w15:docId w15:val="{567DAA97-BE9E-4CDB-87C4-FEF013394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833F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833F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CommentReference">
    <w:name w:val="annotation reference"/>
    <w:basedOn w:val="DefaultParagraphFont"/>
    <w:uiPriority w:val="99"/>
    <w:semiHidden/>
    <w:unhideWhenUsed/>
    <w:rsid w:val="00B42C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42C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42C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2C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2C8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2C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C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D43D952CD04D478DE88C5D3519BDA2" ma:contentTypeVersion="11" ma:contentTypeDescription="Create a new document." ma:contentTypeScope="" ma:versionID="7a4bbfcb4b884992070d90ef96e8ce1f">
  <xsd:schema xmlns:xsd="http://www.w3.org/2001/XMLSchema" xmlns:xs="http://www.w3.org/2001/XMLSchema" xmlns:p="http://schemas.microsoft.com/office/2006/metadata/properties" xmlns:ns3="4ce6430d-93ff-4e7a-b540-a82ca68c990a" xmlns:ns4="e1f21568-8024-4d66-a2a4-10fe47018747" targetNamespace="http://schemas.microsoft.com/office/2006/metadata/properties" ma:root="true" ma:fieldsID="974f18492e5b9be1597db4e60ae71d11" ns3:_="" ns4:_="">
    <xsd:import namespace="4ce6430d-93ff-4e7a-b540-a82ca68c990a"/>
    <xsd:import namespace="e1f21568-8024-4d66-a2a4-10fe4701874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e6430d-93ff-4e7a-b540-a82ca68c99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f21568-8024-4d66-a2a4-10fe4701874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21B80F2-F5F2-4FD1-9956-939C1F6CE0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e6430d-93ff-4e7a-b540-a82ca68c990a"/>
    <ds:schemaRef ds:uri="e1f21568-8024-4d66-a2a4-10fe470187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4CD3EBC-B311-472B-83A6-F5A97367B2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5F2E32-2D8C-4678-BE4E-5C0C6CBDC37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251</Words>
  <Characters>1470</Characters>
  <Application>Microsoft Office Word</Application>
  <DocSecurity>0</DocSecurity>
  <Lines>66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Håkon Nordahl</dc:creator>
  <cp:keywords/>
  <dc:description/>
  <cp:lastModifiedBy>Håkon Nordahl</cp:lastModifiedBy>
  <cp:revision>3</cp:revision>
  <dcterms:created xsi:type="dcterms:W3CDTF">2021-01-12T09:13:00Z</dcterms:created>
  <dcterms:modified xsi:type="dcterms:W3CDTF">2021-01-12T09:14:00Z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0x01010078D43D952CD04D478DE88C5D3519BDA2</vt:lpwstr>
  </property>
</Properties>
</file>