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2" w:rsidRDefault="00373193" w:rsidP="00B93E5D">
      <w:pPr>
        <w:jc w:val="right"/>
      </w:pPr>
      <w:r>
        <w:rPr>
          <w:noProof/>
          <w:lang w:eastAsia="da-DK"/>
        </w:rPr>
        <w:drawing>
          <wp:inline distT="0" distB="0" distL="0" distR="0">
            <wp:extent cx="2381250" cy="13418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94" cy="13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5D" w:rsidRDefault="00FC3462" w:rsidP="00FC34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E4ADF">
        <w:rPr>
          <w:b/>
          <w:sz w:val="16"/>
          <w:szCs w:val="16"/>
        </w:rPr>
        <w:t xml:space="preserve">          </w:t>
      </w:r>
      <w:r w:rsidR="00C55BB0">
        <w:rPr>
          <w:b/>
          <w:sz w:val="16"/>
          <w:szCs w:val="16"/>
        </w:rPr>
        <w:t>Februar</w:t>
      </w:r>
      <w:r>
        <w:rPr>
          <w:b/>
          <w:sz w:val="16"/>
          <w:szCs w:val="16"/>
        </w:rPr>
        <w:t xml:space="preserve"> 201</w:t>
      </w:r>
      <w:r w:rsidR="009D57A6">
        <w:rPr>
          <w:b/>
          <w:sz w:val="16"/>
          <w:szCs w:val="16"/>
        </w:rPr>
        <w:t>7</w:t>
      </w:r>
    </w:p>
    <w:p w:rsidR="009D57A6" w:rsidRDefault="009D57A6" w:rsidP="00FC3462">
      <w:pPr>
        <w:jc w:val="center"/>
        <w:rPr>
          <w:b/>
          <w:sz w:val="16"/>
          <w:szCs w:val="16"/>
        </w:rPr>
      </w:pPr>
    </w:p>
    <w:p w:rsidR="009D57A6" w:rsidRDefault="009D57A6" w:rsidP="00FC3462">
      <w:pPr>
        <w:jc w:val="center"/>
        <w:rPr>
          <w:b/>
          <w:sz w:val="16"/>
          <w:szCs w:val="16"/>
        </w:rPr>
      </w:pPr>
    </w:p>
    <w:p w:rsidR="009D57A6" w:rsidRPr="007F2894" w:rsidRDefault="00555D9D" w:rsidP="009D5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Vær sømand om bord på et ægte</w:t>
      </w:r>
      <w:r w:rsidR="009D57A6">
        <w:rPr>
          <w:b/>
          <w:sz w:val="28"/>
          <w:szCs w:val="28"/>
        </w:rPr>
        <w:t xml:space="preserve"> dampskib</w:t>
      </w:r>
      <w:r w:rsidR="00442357">
        <w:rPr>
          <w:b/>
          <w:sz w:val="28"/>
          <w:szCs w:val="28"/>
        </w:rPr>
        <w:t>!</w:t>
      </w:r>
    </w:p>
    <w:p w:rsidR="009D57A6" w:rsidRDefault="009D57A6" w:rsidP="009D57A6">
      <w:pPr>
        <w:rPr>
          <w:rFonts w:ascii="Agita" w:hAnsi="Agita"/>
          <w:b/>
          <w:sz w:val="24"/>
          <w:szCs w:val="24"/>
        </w:rPr>
      </w:pPr>
      <w:r>
        <w:rPr>
          <w:rFonts w:ascii="Agita" w:hAnsi="Agita"/>
          <w:b/>
          <w:sz w:val="24"/>
          <w:szCs w:val="24"/>
        </w:rPr>
        <w:t xml:space="preserve">Vær </w:t>
      </w:r>
      <w:r w:rsidR="00442357">
        <w:rPr>
          <w:rFonts w:ascii="Agita" w:hAnsi="Agita"/>
          <w:b/>
          <w:sz w:val="24"/>
          <w:szCs w:val="24"/>
        </w:rPr>
        <w:t xml:space="preserve">matros, </w:t>
      </w:r>
      <w:r w:rsidR="00555D9D">
        <w:rPr>
          <w:rFonts w:ascii="Agita" w:hAnsi="Agita"/>
          <w:b/>
          <w:sz w:val="24"/>
          <w:szCs w:val="24"/>
        </w:rPr>
        <w:t xml:space="preserve">messedreng </w:t>
      </w:r>
      <w:r w:rsidR="00442357">
        <w:rPr>
          <w:rFonts w:ascii="Agita" w:hAnsi="Agita"/>
          <w:b/>
          <w:sz w:val="24"/>
          <w:szCs w:val="24"/>
        </w:rPr>
        <w:t xml:space="preserve">eller fyrbøder </w:t>
      </w:r>
      <w:r w:rsidR="00555D9D">
        <w:rPr>
          <w:rFonts w:ascii="Agita" w:hAnsi="Agita"/>
          <w:b/>
          <w:sz w:val="24"/>
          <w:szCs w:val="24"/>
        </w:rPr>
        <w:t>om bord på</w:t>
      </w:r>
      <w:r>
        <w:rPr>
          <w:rFonts w:ascii="Agita" w:hAnsi="Agita"/>
          <w:b/>
          <w:sz w:val="24"/>
          <w:szCs w:val="24"/>
        </w:rPr>
        <w:t xml:space="preserve"> </w:t>
      </w:r>
      <w:r w:rsidR="00555D9D">
        <w:rPr>
          <w:rFonts w:ascii="Agita" w:hAnsi="Agita"/>
          <w:b/>
          <w:sz w:val="24"/>
          <w:szCs w:val="24"/>
        </w:rPr>
        <w:t xml:space="preserve">et ægte </w:t>
      </w:r>
      <w:r>
        <w:rPr>
          <w:rFonts w:ascii="Agita" w:hAnsi="Agita"/>
          <w:b/>
          <w:sz w:val="24"/>
          <w:szCs w:val="24"/>
        </w:rPr>
        <w:t xml:space="preserve">dampskib og </w:t>
      </w:r>
      <w:r w:rsidR="00555D9D">
        <w:rPr>
          <w:rFonts w:ascii="Agita" w:hAnsi="Agita"/>
          <w:b/>
          <w:sz w:val="24"/>
          <w:szCs w:val="24"/>
        </w:rPr>
        <w:t>tag</w:t>
      </w:r>
      <w:r>
        <w:rPr>
          <w:rFonts w:ascii="Agita" w:hAnsi="Agita"/>
          <w:b/>
          <w:sz w:val="24"/>
          <w:szCs w:val="24"/>
        </w:rPr>
        <w:t xml:space="preserve"> på gratis familierundvisninger med Kaptajn Storm, når M/S Museet for Søfart byder på vinterferieaktiviteter for hele familien.</w:t>
      </w:r>
    </w:p>
    <w:p w:rsidR="009B0616" w:rsidRDefault="009D57A6" w:rsidP="009D57A6">
      <w:pPr>
        <w:rPr>
          <w:rFonts w:ascii="Agita" w:hAnsi="Agita"/>
        </w:rPr>
      </w:pPr>
      <w:r>
        <w:rPr>
          <w:rFonts w:ascii="Agita" w:hAnsi="Agita"/>
        </w:rPr>
        <w:t xml:space="preserve">På M/S Museet for Søfart kan </w:t>
      </w:r>
      <w:r w:rsidR="00B30131">
        <w:rPr>
          <w:rFonts w:ascii="Agita" w:hAnsi="Agita"/>
        </w:rPr>
        <w:t xml:space="preserve">man i vinterferien opleve livet </w:t>
      </w:r>
      <w:r w:rsidR="009B0616">
        <w:rPr>
          <w:rFonts w:ascii="Agita" w:hAnsi="Agita"/>
        </w:rPr>
        <w:t xml:space="preserve">om bord på et af Danmarks smukkeste dampskibe S/S BJØRN. </w:t>
      </w:r>
      <w:r w:rsidR="00B30131">
        <w:rPr>
          <w:rFonts w:ascii="Agita" w:hAnsi="Agita"/>
        </w:rPr>
        <w:t>I</w:t>
      </w:r>
      <w:r w:rsidR="009B0616">
        <w:rPr>
          <w:rFonts w:ascii="Agita" w:hAnsi="Agita"/>
        </w:rPr>
        <w:t>ført ægte sømandstøj</w:t>
      </w:r>
      <w:bookmarkStart w:id="0" w:name="_GoBack"/>
      <w:bookmarkEnd w:id="0"/>
      <w:r w:rsidR="00B30131">
        <w:rPr>
          <w:rFonts w:ascii="Agita" w:hAnsi="Agita"/>
        </w:rPr>
        <w:t xml:space="preserve"> får man hyre som matros, messedreng eller fyrbøder og hjælper med at ordne reb, skovle kul, pudse messing eller andre maritime gøremål – og man får et stempel i søm</w:t>
      </w:r>
      <w:r w:rsidR="009B0616">
        <w:rPr>
          <w:rFonts w:ascii="Agita" w:hAnsi="Agita"/>
        </w:rPr>
        <w:t>andsbogen for veludført arbejde.</w:t>
      </w:r>
    </w:p>
    <w:p w:rsidR="009D57A6" w:rsidRPr="00D72C3A" w:rsidRDefault="009D57A6" w:rsidP="009D57A6">
      <w:pPr>
        <w:rPr>
          <w:rFonts w:ascii="Agita" w:hAnsi="Agita"/>
        </w:rPr>
      </w:pPr>
      <w:r w:rsidRPr="00A975C5">
        <w:rPr>
          <w:b/>
        </w:rPr>
        <w:t>Gratis familierundvisninger med Kaptajn Storm</w:t>
      </w:r>
      <w:r>
        <w:rPr>
          <w:rFonts w:ascii="Agita" w:hAnsi="Agita"/>
        </w:rPr>
        <w:br/>
        <w:t xml:space="preserve">Man kan også komme med på gratis familierundvisninger med Kaptajn Storm på museet </w:t>
      </w:r>
      <w:r w:rsidRPr="00D72C3A">
        <w:rPr>
          <w:rFonts w:ascii="Agita" w:hAnsi="Agita"/>
        </w:rPr>
        <w:t xml:space="preserve">hver dag </w:t>
      </w:r>
      <w:r>
        <w:rPr>
          <w:rFonts w:ascii="Agita" w:hAnsi="Agita"/>
        </w:rPr>
        <w:t xml:space="preserve">i vinterferien. </w:t>
      </w:r>
    </w:p>
    <w:p w:rsidR="009D57A6" w:rsidRDefault="009D57A6" w:rsidP="009D57A6">
      <w:pPr>
        <w:rPr>
          <w:rFonts w:ascii="Agita" w:hAnsi="Agita"/>
        </w:rPr>
      </w:pPr>
      <w:r>
        <w:rPr>
          <w:rFonts w:ascii="Agita" w:hAnsi="Agita"/>
        </w:rPr>
        <w:t>På rundvisningen prøver man</w:t>
      </w:r>
      <w:r w:rsidRPr="00D72C3A">
        <w:rPr>
          <w:rFonts w:ascii="Agita" w:hAnsi="Agita"/>
        </w:rPr>
        <w:t xml:space="preserve"> kræfter med klassiske sømandsopgaver. Man skal bl.a. lære at navigere og binde knob på ægte sømandsmanér</w:t>
      </w:r>
      <w:r>
        <w:rPr>
          <w:rFonts w:ascii="Agita" w:hAnsi="Agita"/>
        </w:rPr>
        <w:t>. D</w:t>
      </w:r>
      <w:r w:rsidRPr="00D72C3A">
        <w:rPr>
          <w:rFonts w:ascii="Agita" w:hAnsi="Agita"/>
        </w:rPr>
        <w:t xml:space="preserve">er er beskøjter til at </w:t>
      </w:r>
      <w:r>
        <w:rPr>
          <w:rFonts w:ascii="Agita" w:hAnsi="Agita"/>
        </w:rPr>
        <w:t>tage</w:t>
      </w:r>
      <w:r w:rsidRPr="00D72C3A">
        <w:rPr>
          <w:rFonts w:ascii="Agita" w:hAnsi="Agita"/>
        </w:rPr>
        <w:t xml:space="preserve"> den værste sult og et stempel i sømandsbogen som bevis på, at man har klaret rejsen.</w:t>
      </w:r>
      <w:r>
        <w:rPr>
          <w:rFonts w:ascii="Agita" w:hAnsi="Agita"/>
        </w:rPr>
        <w:t xml:space="preserve"> </w:t>
      </w:r>
    </w:p>
    <w:p w:rsidR="009D57A6" w:rsidRDefault="009D57A6" w:rsidP="009D57A6">
      <w:pPr>
        <w:rPr>
          <w:rFonts w:ascii="Agita" w:hAnsi="Agita"/>
        </w:rPr>
      </w:pPr>
      <w:r>
        <w:rPr>
          <w:rFonts w:ascii="Agita" w:hAnsi="Agita"/>
        </w:rPr>
        <w:t>Har man mere energi til overs, er der rottejagt i museets udstillinger.</w:t>
      </w:r>
    </w:p>
    <w:p w:rsidR="009D57A6" w:rsidRDefault="009B0616" w:rsidP="009D57A6">
      <w:pPr>
        <w:rPr>
          <w:rFonts w:ascii="Agita" w:hAnsi="Agita"/>
        </w:rPr>
      </w:pPr>
      <w:r>
        <w:rPr>
          <w:rFonts w:ascii="Agita" w:hAnsi="Agita"/>
          <w:b/>
        </w:rPr>
        <w:br/>
      </w:r>
      <w:r w:rsidR="009D57A6" w:rsidRPr="00046AE3">
        <w:rPr>
          <w:rFonts w:ascii="Agita" w:hAnsi="Agita"/>
          <w:b/>
        </w:rPr>
        <w:t xml:space="preserve">Om bord på </w:t>
      </w:r>
      <w:r w:rsidR="005A236B">
        <w:rPr>
          <w:rFonts w:ascii="Agita" w:hAnsi="Agita"/>
          <w:b/>
        </w:rPr>
        <w:t xml:space="preserve">dampskibet </w:t>
      </w:r>
      <w:r w:rsidR="009D57A6" w:rsidRPr="00046AE3">
        <w:rPr>
          <w:rFonts w:ascii="Agita" w:hAnsi="Agita"/>
          <w:b/>
        </w:rPr>
        <w:t>S/S BJØRN</w:t>
      </w:r>
      <w:r w:rsidR="009D57A6">
        <w:rPr>
          <w:rFonts w:ascii="Agita" w:hAnsi="Agita"/>
        </w:rPr>
        <w:br/>
        <w:t>Fra mandag til fredag kl. 12-16 i vinterferien (</w:t>
      </w:r>
      <w:r w:rsidR="00442357">
        <w:rPr>
          <w:rFonts w:ascii="Agita" w:hAnsi="Agita"/>
        </w:rPr>
        <w:t>13. – 17. feb.</w:t>
      </w:r>
      <w:r w:rsidR="009D57A6">
        <w:rPr>
          <w:rFonts w:ascii="Agita" w:hAnsi="Agita"/>
        </w:rPr>
        <w:t>).</w:t>
      </w:r>
      <w:r w:rsidR="009D57A6" w:rsidRPr="00046AE3">
        <w:rPr>
          <w:rFonts w:ascii="Agita" w:hAnsi="Agita"/>
        </w:rPr>
        <w:t xml:space="preserve"> </w:t>
      </w:r>
      <w:r w:rsidR="009D57A6">
        <w:rPr>
          <w:rFonts w:ascii="Agita" w:hAnsi="Agita"/>
        </w:rPr>
        <w:br/>
        <w:t>Det kræver en billet fra M/S Museet for Søfart at komme om bord på S/S BJØRN.</w:t>
      </w:r>
    </w:p>
    <w:p w:rsidR="009D57A6" w:rsidRDefault="009D57A6" w:rsidP="009D57A6">
      <w:pPr>
        <w:rPr>
          <w:rFonts w:ascii="Agita" w:hAnsi="Agita"/>
        </w:rPr>
      </w:pPr>
      <w:r w:rsidRPr="00046AE3">
        <w:rPr>
          <w:rFonts w:ascii="Agita" w:hAnsi="Agita"/>
          <w:b/>
        </w:rPr>
        <w:t xml:space="preserve">Rundvisninger </w:t>
      </w:r>
      <w:r w:rsidR="00442357">
        <w:rPr>
          <w:rFonts w:ascii="Agita" w:hAnsi="Agita"/>
          <w:b/>
        </w:rPr>
        <w:t xml:space="preserve">på M/S Museet for Søfart </w:t>
      </w:r>
      <w:r w:rsidRPr="00046AE3">
        <w:rPr>
          <w:rFonts w:ascii="Agita" w:hAnsi="Agita"/>
          <w:b/>
        </w:rPr>
        <w:t>med Kaptajn Storm</w:t>
      </w:r>
      <w:r>
        <w:rPr>
          <w:rFonts w:ascii="Agita" w:hAnsi="Agita"/>
        </w:rPr>
        <w:br/>
        <w:t>Kl. 12.30 og 14.30 i vinterferien (</w:t>
      </w:r>
      <w:r w:rsidR="00442357">
        <w:rPr>
          <w:rFonts w:ascii="Agita" w:hAnsi="Agita"/>
        </w:rPr>
        <w:t>11. – 19. feb.</w:t>
      </w:r>
      <w:r>
        <w:rPr>
          <w:rFonts w:ascii="Agita" w:hAnsi="Agita"/>
        </w:rPr>
        <w:t>).</w:t>
      </w:r>
    </w:p>
    <w:p w:rsidR="009D57A6" w:rsidRPr="00FF2FA7" w:rsidRDefault="009D57A6" w:rsidP="009D57A6">
      <w:pPr>
        <w:rPr>
          <w:rFonts w:ascii="Agita" w:hAnsi="Agita"/>
        </w:rPr>
      </w:pPr>
      <w:r w:rsidRPr="00046AE3">
        <w:rPr>
          <w:rFonts w:ascii="Agita" w:hAnsi="Agita"/>
          <w:b/>
        </w:rPr>
        <w:t>Rottejagt i udstillingerne.</w:t>
      </w:r>
      <w:r>
        <w:rPr>
          <w:rFonts w:ascii="Agita" w:hAnsi="Agita"/>
        </w:rPr>
        <w:br/>
        <w:t>Alle dage i museets åbningstid i vinterferien.</w:t>
      </w:r>
    </w:p>
    <w:p w:rsidR="006E4ADF" w:rsidRDefault="006E4ADF" w:rsidP="00966112">
      <w:pPr>
        <w:rPr>
          <w:rFonts w:ascii="Agita" w:hAnsi="Agita"/>
        </w:rPr>
      </w:pPr>
      <w:r>
        <w:rPr>
          <w:rFonts w:ascii="Agita" w:hAnsi="Agita"/>
        </w:rPr>
        <w:br/>
        <w:t xml:space="preserve">Læs mere: </w:t>
      </w:r>
      <w:hyperlink r:id="rId6" w:history="1">
        <w:r w:rsidR="009B0616" w:rsidRPr="004D6305">
          <w:rPr>
            <w:rStyle w:val="Hyperlink"/>
            <w:rFonts w:ascii="Agita" w:hAnsi="Agita"/>
          </w:rPr>
          <w:t>www.mfs.dk/detsker/vinte</w:t>
        </w:r>
        <w:r w:rsidR="009B0616" w:rsidRPr="004D6305">
          <w:rPr>
            <w:rStyle w:val="Hyperlink"/>
            <w:rFonts w:ascii="Agita" w:hAnsi="Agita"/>
          </w:rPr>
          <w:t>r</w:t>
        </w:r>
        <w:r w:rsidR="009B0616" w:rsidRPr="004D6305">
          <w:rPr>
            <w:rStyle w:val="Hyperlink"/>
            <w:rFonts w:ascii="Agita" w:hAnsi="Agita"/>
          </w:rPr>
          <w:t>ferie/</w:t>
        </w:r>
      </w:hyperlink>
    </w:p>
    <w:p w:rsidR="009B0616" w:rsidRPr="00BF71B7" w:rsidRDefault="009B0616" w:rsidP="00966112">
      <w:pPr>
        <w:rPr>
          <w:rFonts w:ascii="Agita" w:hAnsi="Agita"/>
        </w:rPr>
      </w:pPr>
    </w:p>
    <w:sectPr w:rsidR="009B0616" w:rsidRPr="00BF71B7" w:rsidSect="00D51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495"/>
    <w:multiLevelType w:val="hybridMultilevel"/>
    <w:tmpl w:val="8D5A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0B"/>
    <w:multiLevelType w:val="hybridMultilevel"/>
    <w:tmpl w:val="BA18C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1D6"/>
    <w:multiLevelType w:val="hybridMultilevel"/>
    <w:tmpl w:val="3580BDC6"/>
    <w:lvl w:ilvl="0" w:tplc="77964D92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865" w:hanging="360"/>
      </w:pPr>
    </w:lvl>
    <w:lvl w:ilvl="2" w:tplc="0406001B" w:tentative="1">
      <w:start w:val="1"/>
      <w:numFmt w:val="lowerRoman"/>
      <w:lvlText w:val="%3."/>
      <w:lvlJc w:val="right"/>
      <w:pPr>
        <w:ind w:left="9585" w:hanging="180"/>
      </w:pPr>
    </w:lvl>
    <w:lvl w:ilvl="3" w:tplc="0406000F" w:tentative="1">
      <w:start w:val="1"/>
      <w:numFmt w:val="decimal"/>
      <w:lvlText w:val="%4."/>
      <w:lvlJc w:val="left"/>
      <w:pPr>
        <w:ind w:left="10305" w:hanging="360"/>
      </w:pPr>
    </w:lvl>
    <w:lvl w:ilvl="4" w:tplc="04060019" w:tentative="1">
      <w:start w:val="1"/>
      <w:numFmt w:val="lowerLetter"/>
      <w:lvlText w:val="%5."/>
      <w:lvlJc w:val="left"/>
      <w:pPr>
        <w:ind w:left="11025" w:hanging="360"/>
      </w:pPr>
    </w:lvl>
    <w:lvl w:ilvl="5" w:tplc="0406001B" w:tentative="1">
      <w:start w:val="1"/>
      <w:numFmt w:val="lowerRoman"/>
      <w:lvlText w:val="%6."/>
      <w:lvlJc w:val="right"/>
      <w:pPr>
        <w:ind w:left="11745" w:hanging="180"/>
      </w:pPr>
    </w:lvl>
    <w:lvl w:ilvl="6" w:tplc="0406000F" w:tentative="1">
      <w:start w:val="1"/>
      <w:numFmt w:val="decimal"/>
      <w:lvlText w:val="%7."/>
      <w:lvlJc w:val="left"/>
      <w:pPr>
        <w:ind w:left="12465" w:hanging="360"/>
      </w:pPr>
    </w:lvl>
    <w:lvl w:ilvl="7" w:tplc="04060019" w:tentative="1">
      <w:start w:val="1"/>
      <w:numFmt w:val="lowerLetter"/>
      <w:lvlText w:val="%8."/>
      <w:lvlJc w:val="left"/>
      <w:pPr>
        <w:ind w:left="13185" w:hanging="360"/>
      </w:pPr>
    </w:lvl>
    <w:lvl w:ilvl="8" w:tplc="0406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5C5D2928"/>
    <w:multiLevelType w:val="hybridMultilevel"/>
    <w:tmpl w:val="2B223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E2"/>
    <w:rsid w:val="001D28D0"/>
    <w:rsid w:val="00207879"/>
    <w:rsid w:val="00261584"/>
    <w:rsid w:val="003244CD"/>
    <w:rsid w:val="00373193"/>
    <w:rsid w:val="003E306E"/>
    <w:rsid w:val="003E3CAA"/>
    <w:rsid w:val="003F10F1"/>
    <w:rsid w:val="0042425F"/>
    <w:rsid w:val="00442357"/>
    <w:rsid w:val="00481F0E"/>
    <w:rsid w:val="0048644F"/>
    <w:rsid w:val="00491707"/>
    <w:rsid w:val="00500F2A"/>
    <w:rsid w:val="0050546B"/>
    <w:rsid w:val="00554041"/>
    <w:rsid w:val="00555D9D"/>
    <w:rsid w:val="005A236B"/>
    <w:rsid w:val="005C3CA4"/>
    <w:rsid w:val="00695AE2"/>
    <w:rsid w:val="006B06AC"/>
    <w:rsid w:val="006D312F"/>
    <w:rsid w:val="006E4ADF"/>
    <w:rsid w:val="00771448"/>
    <w:rsid w:val="007F599E"/>
    <w:rsid w:val="008C1292"/>
    <w:rsid w:val="0096010C"/>
    <w:rsid w:val="00965D1A"/>
    <w:rsid w:val="00966112"/>
    <w:rsid w:val="009A4796"/>
    <w:rsid w:val="009B0616"/>
    <w:rsid w:val="009C0A8A"/>
    <w:rsid w:val="009D57A6"/>
    <w:rsid w:val="009D7C8C"/>
    <w:rsid w:val="00A63FA9"/>
    <w:rsid w:val="00AF1A6A"/>
    <w:rsid w:val="00B30131"/>
    <w:rsid w:val="00B85D5F"/>
    <w:rsid w:val="00B91EE0"/>
    <w:rsid w:val="00B93E5D"/>
    <w:rsid w:val="00BB1DEC"/>
    <w:rsid w:val="00BB725C"/>
    <w:rsid w:val="00BF71B7"/>
    <w:rsid w:val="00C12027"/>
    <w:rsid w:val="00C55BB0"/>
    <w:rsid w:val="00CB5B57"/>
    <w:rsid w:val="00CF4872"/>
    <w:rsid w:val="00D51238"/>
    <w:rsid w:val="00D73F1D"/>
    <w:rsid w:val="00DB3DA7"/>
    <w:rsid w:val="00E300F1"/>
    <w:rsid w:val="00E50376"/>
    <w:rsid w:val="00F302D6"/>
    <w:rsid w:val="00F5789D"/>
    <w:rsid w:val="00F777D8"/>
    <w:rsid w:val="00FB6BA6"/>
    <w:rsid w:val="00FC3462"/>
    <w:rsid w:val="00FD0FCE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F617E"/>
  <w15:docId w15:val="{EA2A2684-1192-4F87-ABE9-9AB9704A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AE2"/>
  </w:style>
  <w:style w:type="paragraph" w:styleId="Overskrift1">
    <w:name w:val="heading 1"/>
    <w:basedOn w:val="Normal"/>
    <w:link w:val="Overskrift1Tegn"/>
    <w:uiPriority w:val="9"/>
    <w:qFormat/>
    <w:rsid w:val="0069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5A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695AE2"/>
  </w:style>
  <w:style w:type="paragraph" w:styleId="NormalWeb">
    <w:name w:val="Normal (Web)"/>
    <w:basedOn w:val="Normal"/>
    <w:uiPriority w:val="99"/>
    <w:semiHidden/>
    <w:unhideWhenUsed/>
    <w:rsid w:val="0069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19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1202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93E5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81F0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B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s.dk/detsker/vinterfer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Juul Greisen</dc:creator>
  <cp:lastModifiedBy>Frederikke Møller</cp:lastModifiedBy>
  <cp:revision>16</cp:revision>
  <cp:lastPrinted>2016-01-18T10:07:00Z</cp:lastPrinted>
  <dcterms:created xsi:type="dcterms:W3CDTF">2016-01-21T09:48:00Z</dcterms:created>
  <dcterms:modified xsi:type="dcterms:W3CDTF">2017-02-02T09:30:00Z</dcterms:modified>
</cp:coreProperties>
</file>