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38" w:rsidRPr="00A52D4D" w:rsidRDefault="00052D82" w:rsidP="00183569">
      <w:pPr>
        <w:pStyle w:val="Tittel"/>
        <w:rPr>
          <w:sz w:val="56"/>
          <w:szCs w:val="62"/>
        </w:rPr>
      </w:pPr>
      <w:r>
        <w:rPr>
          <w:sz w:val="56"/>
          <w:szCs w:val="62"/>
        </w:rPr>
        <w:t>HETEBØLGE I KRAFTMARKEDET</w:t>
      </w:r>
    </w:p>
    <w:p w:rsidR="00F6239D" w:rsidRPr="007D6C87" w:rsidRDefault="007D6C87" w:rsidP="007D6C87">
      <w:pPr>
        <w:tabs>
          <w:tab w:val="left" w:pos="2948"/>
        </w:tabs>
        <w:spacing w:after="0"/>
      </w:pPr>
      <w:r w:rsidRPr="007D6C87">
        <w:tab/>
      </w:r>
    </w:p>
    <w:p w:rsidR="00DF77D6" w:rsidRDefault="008E2516" w:rsidP="00914A1D">
      <w:pPr>
        <w:spacing w:after="0"/>
        <w:rPr>
          <w:sz w:val="32"/>
          <w:szCs w:val="24"/>
        </w:rPr>
      </w:pPr>
      <w:r w:rsidRPr="002E04DF">
        <w:rPr>
          <w:szCs w:val="24"/>
        </w:rPr>
        <w:t xml:space="preserve">(Kristiansand, 1. </w:t>
      </w:r>
      <w:r w:rsidR="0002044E">
        <w:rPr>
          <w:szCs w:val="24"/>
        </w:rPr>
        <w:t>juni</w:t>
      </w:r>
      <w:r w:rsidR="00782ADA">
        <w:rPr>
          <w:szCs w:val="24"/>
        </w:rPr>
        <w:t xml:space="preserve"> </w:t>
      </w:r>
      <w:r w:rsidR="0043531E">
        <w:rPr>
          <w:szCs w:val="24"/>
        </w:rPr>
        <w:t>201</w:t>
      </w:r>
      <w:r w:rsidR="00355FB6">
        <w:rPr>
          <w:szCs w:val="24"/>
        </w:rPr>
        <w:t>8</w:t>
      </w:r>
      <w:r w:rsidR="000662F4">
        <w:rPr>
          <w:szCs w:val="24"/>
        </w:rPr>
        <w:t xml:space="preserve">) </w:t>
      </w:r>
    </w:p>
    <w:p w:rsidR="00DF77D6" w:rsidRDefault="00DF77D6" w:rsidP="00914A1D">
      <w:pPr>
        <w:spacing w:after="0"/>
      </w:pPr>
    </w:p>
    <w:p w:rsidR="00810839" w:rsidRDefault="00991446" w:rsidP="00914A1D">
      <w:pPr>
        <w:spacing w:after="0"/>
        <w:rPr>
          <w:sz w:val="32"/>
        </w:rPr>
      </w:pPr>
      <w:r>
        <w:rPr>
          <w:sz w:val="32"/>
        </w:rPr>
        <w:t xml:space="preserve">Snøsmeltingen ble kort og intens, mai ble </w:t>
      </w:r>
      <w:r w:rsidR="00E772E7">
        <w:rPr>
          <w:sz w:val="32"/>
        </w:rPr>
        <w:t>tidenes varmeste</w:t>
      </w:r>
      <w:r w:rsidR="00516BDE">
        <w:rPr>
          <w:sz w:val="32"/>
        </w:rPr>
        <w:t xml:space="preserve"> – og både vindkraft og nedbør</w:t>
      </w:r>
      <w:bookmarkStart w:id="0" w:name="_GoBack"/>
      <w:bookmarkEnd w:id="0"/>
      <w:r>
        <w:rPr>
          <w:sz w:val="32"/>
        </w:rPr>
        <w:t xml:space="preserve"> glimret med sitt fravær</w:t>
      </w:r>
      <w:r w:rsidR="00E772E7">
        <w:rPr>
          <w:sz w:val="32"/>
        </w:rPr>
        <w:t>. I sum endte dette med et kraftig løft i strømprisene i mai.</w:t>
      </w:r>
    </w:p>
    <w:p w:rsidR="00965C6D" w:rsidRDefault="00965C6D" w:rsidP="00914A1D">
      <w:pPr>
        <w:spacing w:after="0"/>
      </w:pPr>
    </w:p>
    <w:p w:rsidR="00EC066A" w:rsidRDefault="00BE5F78" w:rsidP="00C2591C">
      <w:pPr>
        <w:spacing w:after="0"/>
      </w:pPr>
      <w:r>
        <w:t>Da d</w:t>
      </w:r>
      <w:r w:rsidR="00052D82">
        <w:t>en fellesnordiske systemprisen</w:t>
      </w:r>
      <w:r w:rsidR="00F22F52">
        <w:t xml:space="preserve"> </w:t>
      </w:r>
      <w:r>
        <w:t xml:space="preserve">til slutt </w:t>
      </w:r>
      <w:r w:rsidR="00F22F52">
        <w:t xml:space="preserve">havnet på </w:t>
      </w:r>
      <w:r w:rsidR="005D235F">
        <w:t>33,46</w:t>
      </w:r>
      <w:r w:rsidR="00F22F52">
        <w:t xml:space="preserve"> €/MWh for </w:t>
      </w:r>
      <w:r w:rsidR="00052D82">
        <w:t>mai</w:t>
      </w:r>
      <w:r w:rsidR="0035656C">
        <w:t xml:space="preserve"> måned</w:t>
      </w:r>
      <w:r>
        <w:t xml:space="preserve">, </w:t>
      </w:r>
      <w:r w:rsidR="00EC066A">
        <w:t>ble den</w:t>
      </w:r>
      <w:r>
        <w:t xml:space="preserve"> </w:t>
      </w:r>
      <w:r w:rsidR="00EC066A">
        <w:t>notert</w:t>
      </w:r>
      <w:r>
        <w:t xml:space="preserve"> som høyeste mai-pris på fem år – på tross av kraftig snøsmelting og flom flere steder i landet. </w:t>
      </w:r>
      <w:r w:rsidR="00EC066A">
        <w:t>Siden denne perioden hadde minimalt med nedbør og svært lite vindkraft, falt ikke prisen så lavt som den ofte gjør i løpet av snøsmeltingsperioden.</w:t>
      </w:r>
    </w:p>
    <w:p w:rsidR="00864C79" w:rsidRDefault="00864C79" w:rsidP="00C2591C">
      <w:pPr>
        <w:spacing w:after="0"/>
      </w:pPr>
    </w:p>
    <w:p w:rsidR="003F78C8" w:rsidRDefault="00C624AE" w:rsidP="00C2591C">
      <w:pPr>
        <w:spacing w:after="0"/>
      </w:pPr>
      <w:r>
        <w:t xml:space="preserve">Sammenlikner vi prisen med snittet for maiprisene de siste fem år, havnet 2018 hele </w:t>
      </w:r>
      <w:r w:rsidR="005D235F">
        <w:t>22</w:t>
      </w:r>
      <w:r>
        <w:t xml:space="preserve"> prosent høyere. Men om vi i stedet sammenlikner med den siste tiårsperioden, så ble prisen derimot nærmere gjennomsnittet.</w:t>
      </w:r>
      <w:r>
        <w:br/>
      </w:r>
      <w:r w:rsidR="00277064">
        <w:br/>
      </w:r>
      <w:r w:rsidR="00277064" w:rsidRPr="00277064">
        <w:rPr>
          <w:b/>
        </w:rPr>
        <w:t>Kraftig press på spotprisen</w:t>
      </w:r>
    </w:p>
    <w:p w:rsidR="005041A8" w:rsidRDefault="003F78C8" w:rsidP="005041A8">
      <w:pPr>
        <w:spacing w:after="0"/>
      </w:pPr>
      <w:r>
        <w:t xml:space="preserve">De rekordvarme maidagene sørget for at snøsmeltingen ble intens og kortvarig. Derfor ble det også bare et kortvarig prisfall i Norden under årets vårflom. </w:t>
      </w:r>
      <w:r w:rsidR="005041A8">
        <w:t>Det skjedde i uke 19, da snøsmeltingen og flommen var på sitt kraftigste, noe som resulterte i kraftig press på spotprisen i Norden. Men</w:t>
      </w:r>
      <w:r w:rsidR="00277064">
        <w:t>,</w:t>
      </w:r>
      <w:r w:rsidR="005041A8">
        <w:t xml:space="preserve"> det ble med denne ene uka. </w:t>
      </w:r>
    </w:p>
    <w:p w:rsidR="001D0B12" w:rsidRDefault="001D0B12" w:rsidP="00C2591C">
      <w:pPr>
        <w:spacing w:after="0"/>
      </w:pPr>
    </w:p>
    <w:p w:rsidR="003F78C8" w:rsidRDefault="003F78C8" w:rsidP="00C2591C">
      <w:pPr>
        <w:spacing w:after="0"/>
      </w:pPr>
      <w:r>
        <w:t>Nå som flomtoppen er tilbakelagt og prisene i Europa ligger høyere, er prisen</w:t>
      </w:r>
      <w:r w:rsidR="001D0B12">
        <w:t>e</w:t>
      </w:r>
      <w:r>
        <w:t xml:space="preserve"> nå tilbake der de var før snøsmeltingen.</w:t>
      </w:r>
    </w:p>
    <w:p w:rsidR="0035656C" w:rsidRDefault="0035656C" w:rsidP="00C2591C">
      <w:pPr>
        <w:spacing w:after="0"/>
      </w:pPr>
    </w:p>
    <w:p w:rsidR="00EB3A82" w:rsidRPr="004576F6" w:rsidRDefault="00B6602B" w:rsidP="00C2591C">
      <w:pPr>
        <w:spacing w:after="0"/>
        <w:rPr>
          <w:b/>
        </w:rPr>
      </w:pPr>
      <w:r>
        <w:rPr>
          <w:b/>
        </w:rPr>
        <w:t>Nye værrekorder</w:t>
      </w:r>
    </w:p>
    <w:p w:rsidR="004870EC" w:rsidRDefault="004870EC" w:rsidP="00B37903">
      <w:pPr>
        <w:spacing w:after="0"/>
      </w:pPr>
      <w:r>
        <w:t>Når vi sier rekordvarme, mener vi det bokstavelig: På Østlandet måtte forrige rekord fra mai 1947 vike, og måneden ble dermed den varmeste mai som noen gang er registrert siden Meteorologisk Institutt startet målingene sine i 1937.</w:t>
      </w:r>
    </w:p>
    <w:p w:rsidR="004870EC" w:rsidRDefault="004870EC" w:rsidP="00B37903">
      <w:pPr>
        <w:spacing w:after="0"/>
      </w:pPr>
      <w:r>
        <w:t xml:space="preserve"> </w:t>
      </w:r>
    </w:p>
    <w:p w:rsidR="00C16CDB" w:rsidRDefault="00B6602B" w:rsidP="00C16CDB">
      <w:pPr>
        <w:spacing w:after="0"/>
      </w:pPr>
      <w:r>
        <w:t>Samtidig</w:t>
      </w:r>
      <w:r w:rsidR="00BF1F5D">
        <w:t xml:space="preserve"> </w:t>
      </w:r>
      <w:r>
        <w:t xml:space="preserve">har det </w:t>
      </w:r>
      <w:r w:rsidR="00BF1F5D">
        <w:t>– kanskje ikke overraskende i høytrykksperioden – </w:t>
      </w:r>
      <w:r>
        <w:t>vært nesten totalt fravær av nedbør, og meteorologene beregner at det i perioder fordampet mer fra sn</w:t>
      </w:r>
      <w:r w:rsidR="00BF1F5D">
        <w:t xml:space="preserve">ø og vann enn det kom av </w:t>
      </w:r>
      <w:r w:rsidR="00C16CDB">
        <w:t>regn – kall det gjerne en «negativ nedbør»</w:t>
      </w:r>
      <w:r w:rsidR="00BF1F5D">
        <w:t>.</w:t>
      </w:r>
      <w:r>
        <w:t xml:space="preserve"> </w:t>
      </w:r>
      <w:r w:rsidR="00C16CDB">
        <w:t xml:space="preserve"> De høye temperaturene har naturlig nok også dempet forbruket av strøm til oppvarming.</w:t>
      </w:r>
    </w:p>
    <w:p w:rsidR="00C16CDB" w:rsidRDefault="00C16CDB" w:rsidP="00C16CDB">
      <w:pPr>
        <w:spacing w:after="0"/>
      </w:pPr>
    </w:p>
    <w:p w:rsidR="005C694F" w:rsidRDefault="005C694F" w:rsidP="00B37903">
      <w:pPr>
        <w:spacing w:after="0"/>
      </w:pPr>
    </w:p>
    <w:p w:rsidR="005C694F" w:rsidRDefault="005C694F" w:rsidP="00B37903">
      <w:pPr>
        <w:spacing w:after="0"/>
      </w:pPr>
      <w:r>
        <w:lastRenderedPageBreak/>
        <w:t>Vannmagasinene i Norden har høyere nivåer enn normalt for årstiden, men</w:t>
      </w:r>
      <w:r w:rsidR="001D0B12">
        <w:t xml:space="preserve"> beregninger viser at snømengden</w:t>
      </w:r>
      <w:r>
        <w:t xml:space="preserve"> er mye lavere enn normalt. I sum </w:t>
      </w:r>
      <w:r w:rsidR="001D0B12">
        <w:t>blir</w:t>
      </w:r>
      <w:r>
        <w:t xml:space="preserve"> det </w:t>
      </w:r>
      <w:r w:rsidR="001D0B12">
        <w:t xml:space="preserve">altså </w:t>
      </w:r>
      <w:r>
        <w:t>mindre tilgjengelige vannressurser i Norden neste vinter, slik det ser ut nå.</w:t>
      </w:r>
    </w:p>
    <w:p w:rsidR="0089306A" w:rsidRDefault="0089306A" w:rsidP="00C2591C">
      <w:pPr>
        <w:spacing w:after="0"/>
      </w:pPr>
    </w:p>
    <w:p w:rsidR="00A35EEC" w:rsidRDefault="007E683A" w:rsidP="00914A1D">
      <w:pPr>
        <w:spacing w:after="0"/>
        <w:rPr>
          <w:b/>
        </w:rPr>
      </w:pPr>
      <w:r>
        <w:rPr>
          <w:b/>
        </w:rPr>
        <w:t>Markedene</w:t>
      </w:r>
      <w:r w:rsidR="0002679D">
        <w:rPr>
          <w:b/>
        </w:rPr>
        <w:t xml:space="preserve"> går så det griner</w:t>
      </w:r>
    </w:p>
    <w:p w:rsidR="001D0B12" w:rsidRDefault="001D0B12" w:rsidP="00914A1D">
      <w:pPr>
        <w:spacing w:after="0"/>
      </w:pPr>
      <w:r>
        <w:t>Ser vi ut i verden, noterer vi oss at g</w:t>
      </w:r>
      <w:r w:rsidR="0002679D">
        <w:t xml:space="preserve">ode tall fra økonomien </w:t>
      </w:r>
      <w:r>
        <w:t>på flere kontinenter gir press på råvareprisene</w:t>
      </w:r>
      <w:r w:rsidR="0002679D">
        <w:t>. Bare i Kina økte strø</w:t>
      </w:r>
      <w:r w:rsidR="00516BDE">
        <w:t xml:space="preserve">mforbruket med over ni prosent </w:t>
      </w:r>
      <w:r>
        <w:t xml:space="preserve">det </w:t>
      </w:r>
      <w:r w:rsidR="0002679D">
        <w:t>siste kvartal</w:t>
      </w:r>
      <w:r>
        <w:t>et</w:t>
      </w:r>
      <w:r w:rsidR="007E683A">
        <w:t xml:space="preserve">. I løpet av det siste </w:t>
      </w:r>
      <w:r w:rsidR="00902404">
        <w:t xml:space="preserve">kvartalet </w:t>
      </w:r>
      <w:r w:rsidR="007E683A">
        <w:t>har økningen i forbruket vært på hele</w:t>
      </w:r>
      <w:r w:rsidR="0002679D">
        <w:t xml:space="preserve"> 200 TWh. Det</w:t>
      </w:r>
      <w:r w:rsidR="007E683A">
        <w:t>te</w:t>
      </w:r>
      <w:r w:rsidR="0002679D">
        <w:t xml:space="preserve"> tilsvarer halvparten av all strøm vi bruker i </w:t>
      </w:r>
      <w:r>
        <w:t>Norden på et helt år!</w:t>
      </w:r>
      <w:r w:rsidR="005C694F">
        <w:t xml:space="preserve"> </w:t>
      </w:r>
    </w:p>
    <w:p w:rsidR="001D0B12" w:rsidRDefault="001D0B12" w:rsidP="00914A1D">
      <w:pPr>
        <w:spacing w:after="0"/>
      </w:pPr>
    </w:p>
    <w:p w:rsidR="0002679D" w:rsidRDefault="005C694F" w:rsidP="00914A1D">
      <w:pPr>
        <w:spacing w:after="0"/>
      </w:pPr>
      <w:r>
        <w:t>Selv om Kina er verdensmestre til å bygge fornybar kraftproduksjon, så er en vesentlig del av kraftproduksjonen</w:t>
      </w:r>
      <w:r w:rsidR="00EB24DC">
        <w:t xml:space="preserve"> fremdeles</w:t>
      </w:r>
      <w:r>
        <w:t xml:space="preserve"> basert på kullkraft. Samtidig </w:t>
      </w:r>
      <w:r w:rsidR="00EB24DC">
        <w:t>ser vi at flere</w:t>
      </w:r>
      <w:r>
        <w:t xml:space="preserve"> andre land i Asia også har kraftig vekst, </w:t>
      </w:r>
      <w:r w:rsidR="00EB24DC">
        <w:t>og dermed</w:t>
      </w:r>
      <w:r>
        <w:t xml:space="preserve"> også bruker masse kull</w:t>
      </w:r>
      <w:r w:rsidR="00EB24DC">
        <w:t>. I sum har dette skapt et betydelig</w:t>
      </w:r>
      <w:r>
        <w:t xml:space="preserve"> press på kullprisen</w:t>
      </w:r>
      <w:r w:rsidR="00EB24DC">
        <w:t>,</w:t>
      </w:r>
      <w:r>
        <w:t xml:space="preserve"> som har doblet seg på to år.</w:t>
      </w:r>
    </w:p>
    <w:p w:rsidR="00DB560F" w:rsidRDefault="00DB560F" w:rsidP="00914A1D">
      <w:pPr>
        <w:spacing w:after="0"/>
      </w:pPr>
    </w:p>
    <w:p w:rsidR="005C694F" w:rsidRPr="00DB560F" w:rsidRDefault="00DB560F" w:rsidP="00914A1D">
      <w:pPr>
        <w:spacing w:after="0"/>
        <w:rPr>
          <w:b/>
        </w:rPr>
      </w:pPr>
      <w:r w:rsidRPr="00DB560F">
        <w:rPr>
          <w:b/>
        </w:rPr>
        <w:t>Avgift på kull-utslipp doblet på et halvt år</w:t>
      </w:r>
    </w:p>
    <w:p w:rsidR="00DB560F" w:rsidRDefault="007E683A" w:rsidP="00914A1D">
      <w:pPr>
        <w:spacing w:after="0"/>
      </w:pPr>
      <w:r>
        <w:t>Det internasjonale k</w:t>
      </w:r>
      <w:r w:rsidR="005C694F">
        <w:t>ullprisen er viktig for prissettingen av nordisk kraft, siden både import og eksport av kraft fra Norden konkurrer med europeiske kullkraftverk.</w:t>
      </w:r>
      <w:r>
        <w:t xml:space="preserve"> I Europa må kullkraft-</w:t>
      </w:r>
      <w:r w:rsidR="00C2329F">
        <w:t xml:space="preserve">produsenter også kjøpe utslippstillatelser, </w:t>
      </w:r>
      <w:r>
        <w:t>og dette er</w:t>
      </w:r>
      <w:r w:rsidR="00C2329F">
        <w:t xml:space="preserve"> verdipapir</w:t>
      </w:r>
      <w:r>
        <w:t>er</w:t>
      </w:r>
      <w:r w:rsidR="00C2329F">
        <w:t xml:space="preserve"> som også har hatt en kraftig oppgang de siste månedene. </w:t>
      </w:r>
    </w:p>
    <w:p w:rsidR="00DB560F" w:rsidRDefault="00DB560F" w:rsidP="00914A1D">
      <w:pPr>
        <w:spacing w:after="0"/>
      </w:pPr>
    </w:p>
    <w:p w:rsidR="005C694F" w:rsidRDefault="00C2329F" w:rsidP="00914A1D">
      <w:pPr>
        <w:spacing w:after="0"/>
      </w:pPr>
      <w:r>
        <w:t>Prisen for å slippe ut ett tonn CO2 har doblet seg fra 8 €/tonn i januar, til 16 €/tonn i dag. Dette gjør det dyrere å produsere kullkraft</w:t>
      </w:r>
      <w:r w:rsidR="007E683A">
        <w:t>, noe som prises rett inn i de e</w:t>
      </w:r>
      <w:r>
        <w:t>uropeiske kraftprisene.</w:t>
      </w:r>
    </w:p>
    <w:p w:rsidR="00C2329F" w:rsidRDefault="00C2329F" w:rsidP="00914A1D">
      <w:pPr>
        <w:spacing w:after="0"/>
      </w:pPr>
    </w:p>
    <w:p w:rsidR="00C2329F" w:rsidRDefault="00C2329F" w:rsidP="00914A1D">
      <w:pPr>
        <w:spacing w:after="0"/>
      </w:pPr>
    </w:p>
    <w:p w:rsidR="00CC17AE" w:rsidRPr="00CC17AE" w:rsidRDefault="007E7001" w:rsidP="00CC17AE">
      <w:pPr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7E7001">
        <w:rPr>
          <w:b/>
        </w:rPr>
        <w:t xml:space="preserve">Om LOS Energy: </w:t>
      </w:r>
      <w:r w:rsidR="00CC17AE"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 </w:t>
      </w:r>
    </w:p>
    <w:p w:rsidR="00277064" w:rsidRPr="00C73AFB" w:rsidRDefault="00277064" w:rsidP="002770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hAnsi="Calibri" w:cs="Calibri"/>
          <w:color w:val="000000"/>
          <w:sz w:val="22"/>
        </w:rPr>
      </w:pPr>
      <w:r w:rsidRPr="00C73AFB">
        <w:rPr>
          <w:rFonts w:ascii="Calibri" w:hAnsi="Calibri" w:cs="Calibri"/>
          <w:color w:val="000000"/>
          <w:sz w:val="22"/>
        </w:rPr>
        <w:t>Kjernevirksomheten til LOS Energy er å redusere energikostnadene ved å selge, forvalte og identifisere energiløsninger tilpasset kundens behov.</w:t>
      </w:r>
      <w:r>
        <w:rPr>
          <w:rFonts w:ascii="Calibri" w:hAnsi="Calibri" w:cs="Calibri"/>
          <w:color w:val="000000"/>
          <w:sz w:val="22"/>
        </w:rPr>
        <w:br/>
      </w:r>
    </w:p>
    <w:p w:rsidR="00277064" w:rsidRPr="00C73AFB" w:rsidRDefault="00277064" w:rsidP="002770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hAnsi="Calibri" w:cs="Calibri"/>
          <w:color w:val="000000"/>
          <w:sz w:val="22"/>
        </w:rPr>
      </w:pPr>
      <w:r w:rsidRPr="00C73AFB">
        <w:rPr>
          <w:rFonts w:ascii="Calibri" w:hAnsi="Calibri" w:cs="Calibri"/>
          <w:color w:val="000000"/>
          <w:sz w:val="22"/>
        </w:rPr>
        <w:t>Selskapet er en av de ledende energileverandørene i Norden med ansvar for en kundeportefølje på over 20 TWh (årsforbruk til ca</w:t>
      </w:r>
      <w:r>
        <w:rPr>
          <w:rFonts w:ascii="Calibri" w:hAnsi="Calibri" w:cs="Calibri"/>
          <w:color w:val="000000"/>
          <w:sz w:val="22"/>
        </w:rPr>
        <w:t>.</w:t>
      </w:r>
      <w:r w:rsidRPr="00C73AFB">
        <w:rPr>
          <w:rFonts w:ascii="Calibri" w:hAnsi="Calibri" w:cs="Calibri"/>
          <w:color w:val="000000"/>
          <w:sz w:val="22"/>
        </w:rPr>
        <w:t xml:space="preserve"> 1,3 millioner husholdninger).</w:t>
      </w:r>
      <w:r>
        <w:rPr>
          <w:rFonts w:ascii="Calibri" w:hAnsi="Calibri" w:cs="Calibri"/>
          <w:color w:val="000000"/>
          <w:sz w:val="22"/>
        </w:rPr>
        <w:br/>
      </w:r>
    </w:p>
    <w:p w:rsidR="00277064" w:rsidRPr="00C73AFB" w:rsidRDefault="00277064" w:rsidP="002770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hAnsi="Calibri" w:cs="Calibri"/>
          <w:color w:val="000000"/>
          <w:sz w:val="22"/>
        </w:rPr>
      </w:pPr>
      <w:r w:rsidRPr="00C73AFB">
        <w:rPr>
          <w:rFonts w:ascii="Calibri" w:hAnsi="Calibri" w:cs="Calibri"/>
          <w:color w:val="000000"/>
          <w:sz w:val="22"/>
        </w:rPr>
        <w:t>LOS Energy er et heleid datterselskap av </w:t>
      </w:r>
      <w:hyperlink r:id="rId8" w:history="1">
        <w:r w:rsidRPr="00C73AFB">
          <w:rPr>
            <w:rStyle w:val="Hyperkobling"/>
            <w:rFonts w:ascii="Calibri" w:hAnsi="Calibri" w:cs="Calibri"/>
            <w:color w:val="0073AB"/>
            <w:sz w:val="22"/>
          </w:rPr>
          <w:t>Agder Energi AS</w:t>
        </w:r>
      </w:hyperlink>
      <w:r w:rsidRPr="00C73AFB">
        <w:rPr>
          <w:rFonts w:ascii="Calibri" w:hAnsi="Calibri" w:cs="Calibri"/>
          <w:color w:val="000000"/>
          <w:sz w:val="22"/>
        </w:rPr>
        <w:t> med kontorer i Oslo, Kristiansand, Södertälje, Gøteborg og Arendal.</w:t>
      </w:r>
      <w:r>
        <w:rPr>
          <w:rFonts w:ascii="Calibri" w:hAnsi="Calibri" w:cs="Calibri"/>
          <w:color w:val="000000"/>
          <w:sz w:val="22"/>
        </w:rPr>
        <w:br/>
      </w:r>
    </w:p>
    <w:p w:rsidR="00277064" w:rsidRDefault="00277064" w:rsidP="002770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hAnsi="Calibri" w:cs="Calibri"/>
          <w:color w:val="000000"/>
          <w:sz w:val="22"/>
        </w:rPr>
      </w:pPr>
      <w:r w:rsidRPr="00C73AFB">
        <w:rPr>
          <w:rFonts w:ascii="Calibri" w:hAnsi="Calibri" w:cs="Calibri"/>
          <w:color w:val="000000"/>
          <w:sz w:val="22"/>
        </w:rPr>
        <w:t>I flere år har virksomheten toppet </w:t>
      </w:r>
      <w:hyperlink r:id="rId9" w:history="1">
        <w:r w:rsidRPr="00C73AFB">
          <w:rPr>
            <w:rStyle w:val="Hyperkobling"/>
            <w:rFonts w:ascii="Calibri" w:hAnsi="Calibri" w:cs="Calibri"/>
            <w:color w:val="0073AB"/>
            <w:sz w:val="22"/>
          </w:rPr>
          <w:t>EPSI Rating Norge</w:t>
        </w:r>
      </w:hyperlink>
      <w:r w:rsidRPr="00C73AFB">
        <w:rPr>
          <w:rFonts w:ascii="Calibri" w:hAnsi="Calibri" w:cs="Calibri"/>
          <w:color w:val="000000"/>
          <w:sz w:val="22"/>
        </w:rPr>
        <w:t> sin uavhengige kundetilfredshetsanalyse.</w:t>
      </w:r>
      <w:r>
        <w:rPr>
          <w:rFonts w:ascii="Calibri" w:hAnsi="Calibri" w:cs="Calibri"/>
          <w:color w:val="000000"/>
          <w:sz w:val="22"/>
        </w:rPr>
        <w:br/>
      </w:r>
    </w:p>
    <w:p w:rsidR="00277064" w:rsidRPr="00572E27" w:rsidRDefault="00277064" w:rsidP="002770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hAnsi="Calibri" w:cs="Calibri"/>
          <w:color w:val="000000"/>
          <w:sz w:val="22"/>
        </w:rPr>
      </w:pPr>
      <w:r w:rsidRPr="00572E27">
        <w:rPr>
          <w:rFonts w:ascii="Calibri" w:eastAsia="Times New Roman" w:hAnsi="Calibri" w:cs="Calibri"/>
          <w:color w:val="000000"/>
          <w:sz w:val="22"/>
          <w:lang w:eastAsia="nb-NO"/>
        </w:rPr>
        <w:t>Selskap</w:t>
      </w:r>
      <w:r>
        <w:rPr>
          <w:rFonts w:ascii="Calibri" w:eastAsia="Times New Roman" w:hAnsi="Calibri" w:cs="Calibri"/>
          <w:color w:val="000000"/>
          <w:sz w:val="22"/>
          <w:lang w:eastAsia="nb-NO"/>
        </w:rPr>
        <w:t>et tilbyr 100 % fornybar energi-</w:t>
      </w:r>
      <w:r w:rsidRPr="00572E27">
        <w:rPr>
          <w:rFonts w:ascii="Calibri" w:eastAsia="Times New Roman" w:hAnsi="Calibri" w:cs="Calibri"/>
          <w:color w:val="000000"/>
          <w:sz w:val="22"/>
          <w:lang w:eastAsia="nb-NO"/>
        </w:rPr>
        <w:t>garanti til alle oppdragsgivere.</w:t>
      </w:r>
    </w:p>
    <w:p w:rsidR="007E7001" w:rsidRPr="00566338" w:rsidRDefault="007E7001" w:rsidP="00277064">
      <w:pPr>
        <w:shd w:val="clear" w:color="auto" w:fill="FFFFFF"/>
        <w:spacing w:after="150" w:line="300" w:lineRule="atLeast"/>
        <w:contextualSpacing w:val="0"/>
      </w:pPr>
    </w:p>
    <w:sectPr w:rsidR="007E7001" w:rsidRPr="00566338" w:rsidSect="00A30E73">
      <w:headerReference w:type="default" r:id="rId10"/>
      <w:footerReference w:type="default" r:id="rId11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AD" w:rsidRDefault="00F839AD" w:rsidP="0002014D">
      <w:pPr>
        <w:spacing w:after="0" w:line="240" w:lineRule="auto"/>
      </w:pPr>
      <w:r>
        <w:separator/>
      </w:r>
    </w:p>
  </w:endnote>
  <w:endnote w:type="continuationSeparator" w:id="0">
    <w:p w:rsidR="00F839AD" w:rsidRDefault="00F839AD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446" w:rsidRDefault="00277064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9901555</wp:posOffset>
              </wp:positionV>
              <wp:extent cx="5907405" cy="17970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179705"/>
                      </a:xfrm>
                      <a:prstGeom prst="rect">
                        <a:avLst/>
                      </a:prstGeom>
                      <a:solidFill>
                        <a:srgbClr val="62C0B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1446" w:rsidRPr="0002014D" w:rsidRDefault="00991446" w:rsidP="0002014D">
                          <w:pPr>
                            <w:pStyle w:val="Bunnteks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Side </w:t>
                          </w:r>
                          <w:r w:rsidR="00415C6E">
                            <w:fldChar w:fldCharType="begin"/>
                          </w:r>
                          <w:r w:rsidR="00415C6E">
                            <w:instrText xml:space="preserve"> PAGE  \* Arabic  \* MERGEFORMAT </w:instrText>
                          </w:r>
                          <w:r w:rsidR="00415C6E">
                            <w:fldChar w:fldCharType="separate"/>
                          </w:r>
                          <w:r w:rsidR="00516BDE" w:rsidRPr="00516BDE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="00415C6E"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64.9pt;margin-top:779.65pt;width:465.15pt;height:14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FnIgIAABQEAAAOAAAAZHJzL2Uyb0RvYy54bWysU81u2zAMvg/YOwi6L3aCpmmMOEWbtsOA&#10;7gdo9wC0LMdCJdGTlNjZ04+Sk7TbbsN0EEiJ/Eh+JFfXg9FsL51XaEs+neScSSuwVnZb8u/PDx+u&#10;OPMBbA0arSz5QXp+vX7/btV3hZxhi7qWjhGI9UXflbwNoSuyzItWGvAT7KSlzwadgUCq22a1g57Q&#10;jc5meX6Z9ejqzqGQ3tPr3fjJ1wm/aaQIX5vGy8B0ySm3kG6X7ire2XoFxdZB1ypxTAP+IQsDylLQ&#10;M9QdBGA7p/6CMko49NiEiUCTYdMoIVMNVM00/6OapxY6mWohcnx3psn/P1jxZf/NMVWXfDZdcGbB&#10;UJOe5YsPFb54NosE9Z0vyO6pI8sw3OJAjU7F+u4RBVlZ3LRgt/LGOexbCTUlOI2e2RvXEcdHkKr/&#10;jDXFgV3ABDQ0zkT2iA9G6NSow7k5cghM0ON8mS8u8jlngv6mi+WC5BgCipN353z4KNGwKJTcUfMT&#10;OuwffRhNTyYxmEet6geldVLcttpox/ZAg3I52+S390f038y0ZX3Jl/PZPCFbjP4EDYVRgQZZK1Py&#10;qzye6A5FZOPe1kkOoPQoU9LaHumJjIzchKEayDByVmF9IKIcjgNLC0ZCi+4nZz0Na8n9jx04yZn+&#10;ZInsONknwSVhfhFTYNXpFawg95KL4DgblU1IexCztHhDrWhUYuk1/jFDGr3E83FN4my/1ZPV6zKv&#10;fwEAAP//AwBQSwMEFAAGAAgAAAAhAMX+psbgAAAADgEAAA8AAABkcnMvZG93bnJldi54bWxMj81O&#10;wzAQhO9IvIO1SNyo3aCmTYhTIX4ucEAEHsCNlyQQr6PYTQNPz+YEt53d0cy3xX52vZhwDJ0nDeuV&#10;AoFUe9tRo+H97fFqByJEQ9b0nlDDNwbYl+dnhcmtP9ErTlVsBIdQyI2GNsYhlzLULToTVn5A4tuH&#10;H52JLMdG2tGcONz1MlEqlc50xA2tGfCuxfqrOjru/Xm5zz4fnhKHtJ3kM8ZRVlHry4v59gZExDn+&#10;mWHBZ3Qomengj2SD6FknGaNHHjab7BrEYlGpWoM4LLvdNgVZFvL/G+UvAAAA//8DAFBLAQItABQA&#10;BgAIAAAAIQC2gziS/gAAAOEBAAATAAAAAAAAAAAAAAAAAAAAAABbQ29udGVudF9UeXBlc10ueG1s&#10;UEsBAi0AFAAGAAgAAAAhADj9If/WAAAAlAEAAAsAAAAAAAAAAAAAAAAALwEAAF9yZWxzLy5yZWxz&#10;UEsBAi0AFAAGAAgAAAAhAMzQUWciAgAAFAQAAA4AAAAAAAAAAAAAAAAALgIAAGRycy9lMm9Eb2Mu&#10;eG1sUEsBAi0AFAAGAAgAAAAhAMX+psbgAAAADgEAAA8AAAAAAAAAAAAAAAAAfAQAAGRycy9kb3du&#10;cmV2LnhtbFBLBQYAAAAABAAEAPMAAACJBQAAAAA=&#10;" fillcolor="#62c0be" stroked="f">
              <v:textbox inset="0,0,1.5mm,0">
                <w:txbxContent>
                  <w:p w:rsidR="00991446" w:rsidRPr="0002014D" w:rsidRDefault="00991446" w:rsidP="0002014D">
                    <w:pPr>
                      <w:pStyle w:val="Bunnteks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Side </w:t>
                    </w:r>
                    <w:r w:rsidR="00415C6E">
                      <w:fldChar w:fldCharType="begin"/>
                    </w:r>
                    <w:r w:rsidR="00415C6E">
                      <w:instrText xml:space="preserve"> PAGE  \* Arabic  \* MERGEFORMAT </w:instrText>
                    </w:r>
                    <w:r w:rsidR="00415C6E">
                      <w:fldChar w:fldCharType="separate"/>
                    </w:r>
                    <w:r w:rsidR="00516BDE" w:rsidRPr="00516BDE">
                      <w:rPr>
                        <w:noProof/>
                        <w:lang w:val="en-US"/>
                      </w:rPr>
                      <w:t>1</w:t>
                    </w:r>
                    <w:r w:rsidR="00415C6E">
                      <w:rPr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AD" w:rsidRDefault="00F839AD" w:rsidP="0002014D">
      <w:pPr>
        <w:spacing w:after="0" w:line="240" w:lineRule="auto"/>
      </w:pPr>
      <w:r>
        <w:separator/>
      </w:r>
    </w:p>
  </w:footnote>
  <w:footnote w:type="continuationSeparator" w:id="0">
    <w:p w:rsidR="00F839AD" w:rsidRDefault="00F839AD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446" w:rsidRDefault="0099144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5338445</wp:posOffset>
          </wp:positionH>
          <wp:positionV relativeFrom="page">
            <wp:posOffset>0</wp:posOffset>
          </wp:positionV>
          <wp:extent cx="2221865" cy="88074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S_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PRISKOMMENTAR MAI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744F"/>
    <w:multiLevelType w:val="multilevel"/>
    <w:tmpl w:val="8D1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202B5"/>
    <w:multiLevelType w:val="multilevel"/>
    <w:tmpl w:val="B29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4E"/>
    <w:rsid w:val="0000605E"/>
    <w:rsid w:val="00010282"/>
    <w:rsid w:val="00011392"/>
    <w:rsid w:val="0001650C"/>
    <w:rsid w:val="00016E48"/>
    <w:rsid w:val="0002014D"/>
    <w:rsid w:val="0002044E"/>
    <w:rsid w:val="00020974"/>
    <w:rsid w:val="00024EF6"/>
    <w:rsid w:val="00026137"/>
    <w:rsid w:val="0002679D"/>
    <w:rsid w:val="00027F81"/>
    <w:rsid w:val="0004569D"/>
    <w:rsid w:val="00047195"/>
    <w:rsid w:val="00051333"/>
    <w:rsid w:val="00052955"/>
    <w:rsid w:val="00052D82"/>
    <w:rsid w:val="000662F4"/>
    <w:rsid w:val="000733F9"/>
    <w:rsid w:val="00074DFD"/>
    <w:rsid w:val="000843AC"/>
    <w:rsid w:val="00085037"/>
    <w:rsid w:val="000907F6"/>
    <w:rsid w:val="00096305"/>
    <w:rsid w:val="000A3CF3"/>
    <w:rsid w:val="000B454E"/>
    <w:rsid w:val="000B7BA3"/>
    <w:rsid w:val="000C15E6"/>
    <w:rsid w:val="000C48EF"/>
    <w:rsid w:val="000D0547"/>
    <w:rsid w:val="000D38AD"/>
    <w:rsid w:val="000D42DB"/>
    <w:rsid w:val="000D6808"/>
    <w:rsid w:val="000D7820"/>
    <w:rsid w:val="000E314C"/>
    <w:rsid w:val="000E5E93"/>
    <w:rsid w:val="000F264F"/>
    <w:rsid w:val="000F2DB5"/>
    <w:rsid w:val="000F33CA"/>
    <w:rsid w:val="000F494D"/>
    <w:rsid w:val="00102878"/>
    <w:rsid w:val="001056D3"/>
    <w:rsid w:val="00112E13"/>
    <w:rsid w:val="00116733"/>
    <w:rsid w:val="00124821"/>
    <w:rsid w:val="00130926"/>
    <w:rsid w:val="00130E3F"/>
    <w:rsid w:val="00131866"/>
    <w:rsid w:val="0013194B"/>
    <w:rsid w:val="00132A49"/>
    <w:rsid w:val="00133026"/>
    <w:rsid w:val="001467C7"/>
    <w:rsid w:val="00146AFA"/>
    <w:rsid w:val="00146B07"/>
    <w:rsid w:val="0015232E"/>
    <w:rsid w:val="0015529D"/>
    <w:rsid w:val="00162C3F"/>
    <w:rsid w:val="0016513F"/>
    <w:rsid w:val="00165995"/>
    <w:rsid w:val="00170994"/>
    <w:rsid w:val="00172FE2"/>
    <w:rsid w:val="00177F33"/>
    <w:rsid w:val="00182214"/>
    <w:rsid w:val="00183569"/>
    <w:rsid w:val="0018381A"/>
    <w:rsid w:val="00186F6F"/>
    <w:rsid w:val="00190FB8"/>
    <w:rsid w:val="00194BB6"/>
    <w:rsid w:val="00194DB6"/>
    <w:rsid w:val="00197236"/>
    <w:rsid w:val="001A0C23"/>
    <w:rsid w:val="001A7050"/>
    <w:rsid w:val="001B05B8"/>
    <w:rsid w:val="001B177A"/>
    <w:rsid w:val="001B3476"/>
    <w:rsid w:val="001B5BBC"/>
    <w:rsid w:val="001C4BBE"/>
    <w:rsid w:val="001D0400"/>
    <w:rsid w:val="001D0B12"/>
    <w:rsid w:val="001D1168"/>
    <w:rsid w:val="001D1849"/>
    <w:rsid w:val="001D3C45"/>
    <w:rsid w:val="001D58D9"/>
    <w:rsid w:val="001E0227"/>
    <w:rsid w:val="001E2EFB"/>
    <w:rsid w:val="001E3C13"/>
    <w:rsid w:val="001E4237"/>
    <w:rsid w:val="001E6683"/>
    <w:rsid w:val="00202D09"/>
    <w:rsid w:val="00202EDB"/>
    <w:rsid w:val="00203E0A"/>
    <w:rsid w:val="002058FC"/>
    <w:rsid w:val="002152A1"/>
    <w:rsid w:val="002204E4"/>
    <w:rsid w:val="00221AE8"/>
    <w:rsid w:val="002233D1"/>
    <w:rsid w:val="0023013C"/>
    <w:rsid w:val="0024107D"/>
    <w:rsid w:val="0024584A"/>
    <w:rsid w:val="00253FAE"/>
    <w:rsid w:val="002573F6"/>
    <w:rsid w:val="00261983"/>
    <w:rsid w:val="002632C7"/>
    <w:rsid w:val="00264BC2"/>
    <w:rsid w:val="00272962"/>
    <w:rsid w:val="00272AE4"/>
    <w:rsid w:val="00277064"/>
    <w:rsid w:val="00285E48"/>
    <w:rsid w:val="00291930"/>
    <w:rsid w:val="00291F80"/>
    <w:rsid w:val="002929AA"/>
    <w:rsid w:val="0029616C"/>
    <w:rsid w:val="002A04DF"/>
    <w:rsid w:val="002A2B7B"/>
    <w:rsid w:val="002A3915"/>
    <w:rsid w:val="002A7463"/>
    <w:rsid w:val="002B00D7"/>
    <w:rsid w:val="002B24F5"/>
    <w:rsid w:val="002C2471"/>
    <w:rsid w:val="002C32F0"/>
    <w:rsid w:val="002C4C96"/>
    <w:rsid w:val="002C79DC"/>
    <w:rsid w:val="002D12E5"/>
    <w:rsid w:val="002D3404"/>
    <w:rsid w:val="002D481D"/>
    <w:rsid w:val="002D5D1B"/>
    <w:rsid w:val="002E04DF"/>
    <w:rsid w:val="002E07BA"/>
    <w:rsid w:val="002E1C74"/>
    <w:rsid w:val="002E3918"/>
    <w:rsid w:val="002E6012"/>
    <w:rsid w:val="002E7E19"/>
    <w:rsid w:val="002F0900"/>
    <w:rsid w:val="002F24C4"/>
    <w:rsid w:val="002F69EF"/>
    <w:rsid w:val="002F770A"/>
    <w:rsid w:val="00303330"/>
    <w:rsid w:val="00303794"/>
    <w:rsid w:val="003073EE"/>
    <w:rsid w:val="00320DF1"/>
    <w:rsid w:val="00324F89"/>
    <w:rsid w:val="003263E8"/>
    <w:rsid w:val="00327BB0"/>
    <w:rsid w:val="00330ACC"/>
    <w:rsid w:val="003401C8"/>
    <w:rsid w:val="003452EC"/>
    <w:rsid w:val="00353101"/>
    <w:rsid w:val="00354B4D"/>
    <w:rsid w:val="0035551C"/>
    <w:rsid w:val="00355FB6"/>
    <w:rsid w:val="0035656C"/>
    <w:rsid w:val="00357A97"/>
    <w:rsid w:val="0036140E"/>
    <w:rsid w:val="00363E3A"/>
    <w:rsid w:val="00366D60"/>
    <w:rsid w:val="00371EA7"/>
    <w:rsid w:val="0038279D"/>
    <w:rsid w:val="003A79E7"/>
    <w:rsid w:val="003B0188"/>
    <w:rsid w:val="003B2651"/>
    <w:rsid w:val="003B5CF3"/>
    <w:rsid w:val="003C23DB"/>
    <w:rsid w:val="003D5C04"/>
    <w:rsid w:val="003E0B64"/>
    <w:rsid w:val="003E6269"/>
    <w:rsid w:val="003F4E98"/>
    <w:rsid w:val="003F5566"/>
    <w:rsid w:val="003F78C8"/>
    <w:rsid w:val="004050C9"/>
    <w:rsid w:val="0040742B"/>
    <w:rsid w:val="004119FA"/>
    <w:rsid w:val="004121D2"/>
    <w:rsid w:val="00414136"/>
    <w:rsid w:val="00415C6E"/>
    <w:rsid w:val="00425F8C"/>
    <w:rsid w:val="00431119"/>
    <w:rsid w:val="004351AC"/>
    <w:rsid w:val="0043531E"/>
    <w:rsid w:val="00436C0E"/>
    <w:rsid w:val="00440EF8"/>
    <w:rsid w:val="00443E80"/>
    <w:rsid w:val="00451D15"/>
    <w:rsid w:val="00454CE0"/>
    <w:rsid w:val="00455E83"/>
    <w:rsid w:val="004576F6"/>
    <w:rsid w:val="0046383D"/>
    <w:rsid w:val="00466446"/>
    <w:rsid w:val="00470CC2"/>
    <w:rsid w:val="00472EB2"/>
    <w:rsid w:val="004870EC"/>
    <w:rsid w:val="004918B1"/>
    <w:rsid w:val="00493428"/>
    <w:rsid w:val="004976D8"/>
    <w:rsid w:val="004B101C"/>
    <w:rsid w:val="004B445B"/>
    <w:rsid w:val="004B66B4"/>
    <w:rsid w:val="004B70E1"/>
    <w:rsid w:val="004B75D3"/>
    <w:rsid w:val="004C3477"/>
    <w:rsid w:val="004C5C05"/>
    <w:rsid w:val="004D770D"/>
    <w:rsid w:val="004E12B6"/>
    <w:rsid w:val="004E33D1"/>
    <w:rsid w:val="004E4829"/>
    <w:rsid w:val="004E766A"/>
    <w:rsid w:val="004E7FB0"/>
    <w:rsid w:val="004F2100"/>
    <w:rsid w:val="004F2612"/>
    <w:rsid w:val="004F661D"/>
    <w:rsid w:val="0050059C"/>
    <w:rsid w:val="005041A8"/>
    <w:rsid w:val="005047DA"/>
    <w:rsid w:val="005053CA"/>
    <w:rsid w:val="0050573F"/>
    <w:rsid w:val="005063C2"/>
    <w:rsid w:val="00513584"/>
    <w:rsid w:val="005169FB"/>
    <w:rsid w:val="00516BDE"/>
    <w:rsid w:val="00516E22"/>
    <w:rsid w:val="00525694"/>
    <w:rsid w:val="005335C5"/>
    <w:rsid w:val="00536655"/>
    <w:rsid w:val="00540C5D"/>
    <w:rsid w:val="00542B43"/>
    <w:rsid w:val="00551CA7"/>
    <w:rsid w:val="00553035"/>
    <w:rsid w:val="00555CC1"/>
    <w:rsid w:val="00566338"/>
    <w:rsid w:val="005669A7"/>
    <w:rsid w:val="00567806"/>
    <w:rsid w:val="0057482D"/>
    <w:rsid w:val="00575902"/>
    <w:rsid w:val="00583FD7"/>
    <w:rsid w:val="005875EA"/>
    <w:rsid w:val="00593040"/>
    <w:rsid w:val="00593A08"/>
    <w:rsid w:val="00594757"/>
    <w:rsid w:val="00595B39"/>
    <w:rsid w:val="005A0C1E"/>
    <w:rsid w:val="005A398A"/>
    <w:rsid w:val="005A6D1F"/>
    <w:rsid w:val="005A7E88"/>
    <w:rsid w:val="005B13BD"/>
    <w:rsid w:val="005B60AC"/>
    <w:rsid w:val="005B7687"/>
    <w:rsid w:val="005C08F0"/>
    <w:rsid w:val="005C43AD"/>
    <w:rsid w:val="005C694F"/>
    <w:rsid w:val="005D1658"/>
    <w:rsid w:val="005D235F"/>
    <w:rsid w:val="005D3722"/>
    <w:rsid w:val="005D59FC"/>
    <w:rsid w:val="005D7912"/>
    <w:rsid w:val="005E1083"/>
    <w:rsid w:val="005E25B4"/>
    <w:rsid w:val="005E3871"/>
    <w:rsid w:val="005E6FCE"/>
    <w:rsid w:val="005F5C29"/>
    <w:rsid w:val="005F6FF9"/>
    <w:rsid w:val="00600D03"/>
    <w:rsid w:val="00602BAB"/>
    <w:rsid w:val="00602F5C"/>
    <w:rsid w:val="006064F8"/>
    <w:rsid w:val="006064FF"/>
    <w:rsid w:val="006169F3"/>
    <w:rsid w:val="00637ABB"/>
    <w:rsid w:val="00641E09"/>
    <w:rsid w:val="0064547B"/>
    <w:rsid w:val="006471AE"/>
    <w:rsid w:val="00652FEE"/>
    <w:rsid w:val="006631F1"/>
    <w:rsid w:val="00667340"/>
    <w:rsid w:val="00667473"/>
    <w:rsid w:val="00667AF3"/>
    <w:rsid w:val="00673D53"/>
    <w:rsid w:val="0067746D"/>
    <w:rsid w:val="00684644"/>
    <w:rsid w:val="0069231B"/>
    <w:rsid w:val="006929A9"/>
    <w:rsid w:val="0069406A"/>
    <w:rsid w:val="006964C3"/>
    <w:rsid w:val="006A7587"/>
    <w:rsid w:val="006B3434"/>
    <w:rsid w:val="006B4638"/>
    <w:rsid w:val="006C1751"/>
    <w:rsid w:val="006C1BAE"/>
    <w:rsid w:val="006C1D62"/>
    <w:rsid w:val="006C3201"/>
    <w:rsid w:val="006D170E"/>
    <w:rsid w:val="006E4ACA"/>
    <w:rsid w:val="006E6D29"/>
    <w:rsid w:val="006F465A"/>
    <w:rsid w:val="006F4DAE"/>
    <w:rsid w:val="006F7195"/>
    <w:rsid w:val="00702D32"/>
    <w:rsid w:val="00710631"/>
    <w:rsid w:val="00716716"/>
    <w:rsid w:val="0072166F"/>
    <w:rsid w:val="00722176"/>
    <w:rsid w:val="007244B6"/>
    <w:rsid w:val="007267FB"/>
    <w:rsid w:val="00734F00"/>
    <w:rsid w:val="00741BE6"/>
    <w:rsid w:val="00744153"/>
    <w:rsid w:val="00746F8D"/>
    <w:rsid w:val="00751B7B"/>
    <w:rsid w:val="007533A3"/>
    <w:rsid w:val="007535DC"/>
    <w:rsid w:val="007625E5"/>
    <w:rsid w:val="007651C5"/>
    <w:rsid w:val="00767912"/>
    <w:rsid w:val="007723CA"/>
    <w:rsid w:val="00772BE9"/>
    <w:rsid w:val="007803F8"/>
    <w:rsid w:val="00782ADA"/>
    <w:rsid w:val="00782DA1"/>
    <w:rsid w:val="00784058"/>
    <w:rsid w:val="007867E8"/>
    <w:rsid w:val="00792D4A"/>
    <w:rsid w:val="007970AF"/>
    <w:rsid w:val="00797346"/>
    <w:rsid w:val="00797813"/>
    <w:rsid w:val="007A44C9"/>
    <w:rsid w:val="007B0394"/>
    <w:rsid w:val="007B2488"/>
    <w:rsid w:val="007B3E81"/>
    <w:rsid w:val="007B6E51"/>
    <w:rsid w:val="007C05FB"/>
    <w:rsid w:val="007C11EE"/>
    <w:rsid w:val="007C3EA3"/>
    <w:rsid w:val="007C5EB0"/>
    <w:rsid w:val="007D3BDA"/>
    <w:rsid w:val="007D4365"/>
    <w:rsid w:val="007D6C87"/>
    <w:rsid w:val="007E4F24"/>
    <w:rsid w:val="007E4F7E"/>
    <w:rsid w:val="007E5AC5"/>
    <w:rsid w:val="007E6292"/>
    <w:rsid w:val="007E683A"/>
    <w:rsid w:val="007E7001"/>
    <w:rsid w:val="007E7B99"/>
    <w:rsid w:val="007F0684"/>
    <w:rsid w:val="007F2984"/>
    <w:rsid w:val="007F76D5"/>
    <w:rsid w:val="00800C66"/>
    <w:rsid w:val="008017CB"/>
    <w:rsid w:val="00806A08"/>
    <w:rsid w:val="00810839"/>
    <w:rsid w:val="008231B5"/>
    <w:rsid w:val="008307DC"/>
    <w:rsid w:val="0083179F"/>
    <w:rsid w:val="00833AD6"/>
    <w:rsid w:val="00840E05"/>
    <w:rsid w:val="00845F86"/>
    <w:rsid w:val="008507C3"/>
    <w:rsid w:val="00864C79"/>
    <w:rsid w:val="00873F8D"/>
    <w:rsid w:val="00874DB2"/>
    <w:rsid w:val="00876FFA"/>
    <w:rsid w:val="00880F21"/>
    <w:rsid w:val="00883BC9"/>
    <w:rsid w:val="00890DD5"/>
    <w:rsid w:val="0089306A"/>
    <w:rsid w:val="008A035C"/>
    <w:rsid w:val="008A7647"/>
    <w:rsid w:val="008B37BA"/>
    <w:rsid w:val="008B3926"/>
    <w:rsid w:val="008B5151"/>
    <w:rsid w:val="008B6D43"/>
    <w:rsid w:val="008C1BE9"/>
    <w:rsid w:val="008C2413"/>
    <w:rsid w:val="008D60F3"/>
    <w:rsid w:val="008D7CE4"/>
    <w:rsid w:val="008E0C1D"/>
    <w:rsid w:val="008E2516"/>
    <w:rsid w:val="008E273E"/>
    <w:rsid w:val="008F1C5F"/>
    <w:rsid w:val="008F38EE"/>
    <w:rsid w:val="008F49D1"/>
    <w:rsid w:val="008F5B22"/>
    <w:rsid w:val="00902404"/>
    <w:rsid w:val="009075EA"/>
    <w:rsid w:val="009113C4"/>
    <w:rsid w:val="00914277"/>
    <w:rsid w:val="0091472C"/>
    <w:rsid w:val="00914A1D"/>
    <w:rsid w:val="009167FC"/>
    <w:rsid w:val="009219DA"/>
    <w:rsid w:val="00923BBB"/>
    <w:rsid w:val="0093252D"/>
    <w:rsid w:val="00934C5D"/>
    <w:rsid w:val="00937D6D"/>
    <w:rsid w:val="009405E9"/>
    <w:rsid w:val="009427B8"/>
    <w:rsid w:val="009439D8"/>
    <w:rsid w:val="00950C04"/>
    <w:rsid w:val="00953586"/>
    <w:rsid w:val="00957DA6"/>
    <w:rsid w:val="009628C3"/>
    <w:rsid w:val="00962DF1"/>
    <w:rsid w:val="00965664"/>
    <w:rsid w:val="00965C6D"/>
    <w:rsid w:val="00970586"/>
    <w:rsid w:val="00973FD6"/>
    <w:rsid w:val="009742F0"/>
    <w:rsid w:val="00974B71"/>
    <w:rsid w:val="009908C3"/>
    <w:rsid w:val="00991446"/>
    <w:rsid w:val="00996D26"/>
    <w:rsid w:val="00996D33"/>
    <w:rsid w:val="009A03C5"/>
    <w:rsid w:val="009A38B3"/>
    <w:rsid w:val="009A716D"/>
    <w:rsid w:val="009B2D13"/>
    <w:rsid w:val="009B5564"/>
    <w:rsid w:val="009B6A73"/>
    <w:rsid w:val="009C1ED3"/>
    <w:rsid w:val="009C274B"/>
    <w:rsid w:val="009E177B"/>
    <w:rsid w:val="009E4B66"/>
    <w:rsid w:val="009E59D4"/>
    <w:rsid w:val="009F1EC2"/>
    <w:rsid w:val="00A01046"/>
    <w:rsid w:val="00A11413"/>
    <w:rsid w:val="00A136E8"/>
    <w:rsid w:val="00A16C4E"/>
    <w:rsid w:val="00A205D7"/>
    <w:rsid w:val="00A20F0A"/>
    <w:rsid w:val="00A22897"/>
    <w:rsid w:val="00A247FB"/>
    <w:rsid w:val="00A25B14"/>
    <w:rsid w:val="00A26B35"/>
    <w:rsid w:val="00A27028"/>
    <w:rsid w:val="00A30E73"/>
    <w:rsid w:val="00A32E3E"/>
    <w:rsid w:val="00A341AC"/>
    <w:rsid w:val="00A35EEC"/>
    <w:rsid w:val="00A372A8"/>
    <w:rsid w:val="00A375F3"/>
    <w:rsid w:val="00A434E7"/>
    <w:rsid w:val="00A439E4"/>
    <w:rsid w:val="00A43EF1"/>
    <w:rsid w:val="00A45617"/>
    <w:rsid w:val="00A46195"/>
    <w:rsid w:val="00A52498"/>
    <w:rsid w:val="00A52D4D"/>
    <w:rsid w:val="00A60754"/>
    <w:rsid w:val="00A61EF9"/>
    <w:rsid w:val="00A6327D"/>
    <w:rsid w:val="00A670DE"/>
    <w:rsid w:val="00A73573"/>
    <w:rsid w:val="00A75F5A"/>
    <w:rsid w:val="00A7732C"/>
    <w:rsid w:val="00A867BC"/>
    <w:rsid w:val="00A979B5"/>
    <w:rsid w:val="00AB0D0D"/>
    <w:rsid w:val="00AB3E3A"/>
    <w:rsid w:val="00AB722A"/>
    <w:rsid w:val="00AD10E4"/>
    <w:rsid w:val="00AD4825"/>
    <w:rsid w:val="00AD4884"/>
    <w:rsid w:val="00AD52EB"/>
    <w:rsid w:val="00AE315A"/>
    <w:rsid w:val="00AE32CE"/>
    <w:rsid w:val="00AE6B27"/>
    <w:rsid w:val="00AE6F95"/>
    <w:rsid w:val="00AE7F29"/>
    <w:rsid w:val="00AF53F7"/>
    <w:rsid w:val="00AF57A4"/>
    <w:rsid w:val="00AF7FD8"/>
    <w:rsid w:val="00B0099E"/>
    <w:rsid w:val="00B05ADD"/>
    <w:rsid w:val="00B067DA"/>
    <w:rsid w:val="00B12D3A"/>
    <w:rsid w:val="00B16C73"/>
    <w:rsid w:val="00B205ED"/>
    <w:rsid w:val="00B23980"/>
    <w:rsid w:val="00B26429"/>
    <w:rsid w:val="00B3718F"/>
    <w:rsid w:val="00B37903"/>
    <w:rsid w:val="00B379BA"/>
    <w:rsid w:val="00B427F1"/>
    <w:rsid w:val="00B50F8F"/>
    <w:rsid w:val="00B542C6"/>
    <w:rsid w:val="00B56993"/>
    <w:rsid w:val="00B62346"/>
    <w:rsid w:val="00B6602B"/>
    <w:rsid w:val="00B71EA9"/>
    <w:rsid w:val="00B745F9"/>
    <w:rsid w:val="00B7461E"/>
    <w:rsid w:val="00B83035"/>
    <w:rsid w:val="00B84EBC"/>
    <w:rsid w:val="00B85AFF"/>
    <w:rsid w:val="00B87E46"/>
    <w:rsid w:val="00BA12C4"/>
    <w:rsid w:val="00BA5936"/>
    <w:rsid w:val="00BB005A"/>
    <w:rsid w:val="00BB3047"/>
    <w:rsid w:val="00BB3D4D"/>
    <w:rsid w:val="00BC18B5"/>
    <w:rsid w:val="00BC39E7"/>
    <w:rsid w:val="00BC7CBC"/>
    <w:rsid w:val="00BD522A"/>
    <w:rsid w:val="00BD6BA5"/>
    <w:rsid w:val="00BE1E38"/>
    <w:rsid w:val="00BE5F78"/>
    <w:rsid w:val="00BF1F5D"/>
    <w:rsid w:val="00BF3E5E"/>
    <w:rsid w:val="00C00C5D"/>
    <w:rsid w:val="00C020E6"/>
    <w:rsid w:val="00C030E3"/>
    <w:rsid w:val="00C11636"/>
    <w:rsid w:val="00C16CDB"/>
    <w:rsid w:val="00C2329F"/>
    <w:rsid w:val="00C25687"/>
    <w:rsid w:val="00C2591C"/>
    <w:rsid w:val="00C279BB"/>
    <w:rsid w:val="00C27CB4"/>
    <w:rsid w:val="00C27D1F"/>
    <w:rsid w:val="00C27E2A"/>
    <w:rsid w:val="00C3161E"/>
    <w:rsid w:val="00C362EB"/>
    <w:rsid w:val="00C3745F"/>
    <w:rsid w:val="00C40062"/>
    <w:rsid w:val="00C44511"/>
    <w:rsid w:val="00C464CF"/>
    <w:rsid w:val="00C526C2"/>
    <w:rsid w:val="00C615EC"/>
    <w:rsid w:val="00C61842"/>
    <w:rsid w:val="00C624AE"/>
    <w:rsid w:val="00C62A75"/>
    <w:rsid w:val="00C63B04"/>
    <w:rsid w:val="00C670BE"/>
    <w:rsid w:val="00C73DC6"/>
    <w:rsid w:val="00C7471E"/>
    <w:rsid w:val="00C76490"/>
    <w:rsid w:val="00C816C7"/>
    <w:rsid w:val="00C82AD4"/>
    <w:rsid w:val="00C95160"/>
    <w:rsid w:val="00C954FB"/>
    <w:rsid w:val="00CA2635"/>
    <w:rsid w:val="00CA7309"/>
    <w:rsid w:val="00CB7927"/>
    <w:rsid w:val="00CC17AE"/>
    <w:rsid w:val="00CD0AB3"/>
    <w:rsid w:val="00CD47F2"/>
    <w:rsid w:val="00CD5711"/>
    <w:rsid w:val="00CE00E9"/>
    <w:rsid w:val="00CE33F1"/>
    <w:rsid w:val="00CE791A"/>
    <w:rsid w:val="00CF67F5"/>
    <w:rsid w:val="00D008E9"/>
    <w:rsid w:val="00D12DD0"/>
    <w:rsid w:val="00D15D37"/>
    <w:rsid w:val="00D212B4"/>
    <w:rsid w:val="00D2660E"/>
    <w:rsid w:val="00D32046"/>
    <w:rsid w:val="00D36294"/>
    <w:rsid w:val="00D53816"/>
    <w:rsid w:val="00D662F9"/>
    <w:rsid w:val="00D676CA"/>
    <w:rsid w:val="00D816CF"/>
    <w:rsid w:val="00D81D0B"/>
    <w:rsid w:val="00D918CD"/>
    <w:rsid w:val="00D93EF0"/>
    <w:rsid w:val="00D96C41"/>
    <w:rsid w:val="00D970D7"/>
    <w:rsid w:val="00DA0FD1"/>
    <w:rsid w:val="00DA2B52"/>
    <w:rsid w:val="00DA4CC6"/>
    <w:rsid w:val="00DB339B"/>
    <w:rsid w:val="00DB4DE1"/>
    <w:rsid w:val="00DB560F"/>
    <w:rsid w:val="00DB7542"/>
    <w:rsid w:val="00DC61DA"/>
    <w:rsid w:val="00DD5DF0"/>
    <w:rsid w:val="00DE27ED"/>
    <w:rsid w:val="00DE438E"/>
    <w:rsid w:val="00DE6DD7"/>
    <w:rsid w:val="00DF77D6"/>
    <w:rsid w:val="00E02F1F"/>
    <w:rsid w:val="00E03698"/>
    <w:rsid w:val="00E06108"/>
    <w:rsid w:val="00E075B2"/>
    <w:rsid w:val="00E12B3E"/>
    <w:rsid w:val="00E146D3"/>
    <w:rsid w:val="00E15C2D"/>
    <w:rsid w:val="00E176A2"/>
    <w:rsid w:val="00E2086F"/>
    <w:rsid w:val="00E249AE"/>
    <w:rsid w:val="00E27C53"/>
    <w:rsid w:val="00E318BA"/>
    <w:rsid w:val="00E438D7"/>
    <w:rsid w:val="00E44721"/>
    <w:rsid w:val="00E45B1B"/>
    <w:rsid w:val="00E54417"/>
    <w:rsid w:val="00E565AA"/>
    <w:rsid w:val="00E56859"/>
    <w:rsid w:val="00E570B8"/>
    <w:rsid w:val="00E62562"/>
    <w:rsid w:val="00E65296"/>
    <w:rsid w:val="00E66A57"/>
    <w:rsid w:val="00E70517"/>
    <w:rsid w:val="00E72E41"/>
    <w:rsid w:val="00E73546"/>
    <w:rsid w:val="00E772E7"/>
    <w:rsid w:val="00E77A2F"/>
    <w:rsid w:val="00E80C51"/>
    <w:rsid w:val="00E9011C"/>
    <w:rsid w:val="00E90C0A"/>
    <w:rsid w:val="00E90DAD"/>
    <w:rsid w:val="00E927B9"/>
    <w:rsid w:val="00E93DAD"/>
    <w:rsid w:val="00E95866"/>
    <w:rsid w:val="00E960D3"/>
    <w:rsid w:val="00E968E4"/>
    <w:rsid w:val="00EA1E90"/>
    <w:rsid w:val="00EA6402"/>
    <w:rsid w:val="00EB24DC"/>
    <w:rsid w:val="00EB3A82"/>
    <w:rsid w:val="00EC066A"/>
    <w:rsid w:val="00EC1E27"/>
    <w:rsid w:val="00ED1502"/>
    <w:rsid w:val="00ED5DDF"/>
    <w:rsid w:val="00ED64C2"/>
    <w:rsid w:val="00ED72D2"/>
    <w:rsid w:val="00EE2123"/>
    <w:rsid w:val="00EE263A"/>
    <w:rsid w:val="00EF3BBE"/>
    <w:rsid w:val="00EF45CA"/>
    <w:rsid w:val="00F12E31"/>
    <w:rsid w:val="00F134BD"/>
    <w:rsid w:val="00F168AA"/>
    <w:rsid w:val="00F21541"/>
    <w:rsid w:val="00F21EB0"/>
    <w:rsid w:val="00F22356"/>
    <w:rsid w:val="00F22F52"/>
    <w:rsid w:val="00F242A2"/>
    <w:rsid w:val="00F31754"/>
    <w:rsid w:val="00F32162"/>
    <w:rsid w:val="00F42CEE"/>
    <w:rsid w:val="00F44406"/>
    <w:rsid w:val="00F44B86"/>
    <w:rsid w:val="00F52F45"/>
    <w:rsid w:val="00F54D37"/>
    <w:rsid w:val="00F556DD"/>
    <w:rsid w:val="00F563FF"/>
    <w:rsid w:val="00F56D62"/>
    <w:rsid w:val="00F6239D"/>
    <w:rsid w:val="00F644AB"/>
    <w:rsid w:val="00F6631F"/>
    <w:rsid w:val="00F768FF"/>
    <w:rsid w:val="00F77AFE"/>
    <w:rsid w:val="00F77E4B"/>
    <w:rsid w:val="00F822C2"/>
    <w:rsid w:val="00F82BA3"/>
    <w:rsid w:val="00F839AD"/>
    <w:rsid w:val="00F83BC0"/>
    <w:rsid w:val="00F85153"/>
    <w:rsid w:val="00F86756"/>
    <w:rsid w:val="00F908BF"/>
    <w:rsid w:val="00F91BA2"/>
    <w:rsid w:val="00F95FB9"/>
    <w:rsid w:val="00F96BE1"/>
    <w:rsid w:val="00FA5294"/>
    <w:rsid w:val="00FB597D"/>
    <w:rsid w:val="00FB5C42"/>
    <w:rsid w:val="00FC2ED1"/>
    <w:rsid w:val="00FC41AD"/>
    <w:rsid w:val="00FC6368"/>
    <w:rsid w:val="00FD13F7"/>
    <w:rsid w:val="00FD2D64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CFF07D"/>
  <w15:docId w15:val="{C9C5EB2E-8EEC-43B0-BF8A-9DA693F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si-norway.org/report/stromhandel-201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2</TotalTime>
  <Pages>2</Pages>
  <Words>640</Words>
  <Characters>3394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Haarsaker, Tiril Viktoria</cp:lastModifiedBy>
  <cp:revision>3</cp:revision>
  <cp:lastPrinted>2016-06-29T18:53:00Z</cp:lastPrinted>
  <dcterms:created xsi:type="dcterms:W3CDTF">2018-05-30T13:25:00Z</dcterms:created>
  <dcterms:modified xsi:type="dcterms:W3CDTF">2018-05-30T13:27:00Z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-733846844</vt:i4>
  </property>
  <property fmtid="{D5CDD505-2E9C-101B-9397-08002B2CF9AE}" pid="4" name="_NewReviewCycle">
    <vt:lpwstr/>
  </property>
  <property fmtid="{D5CDD505-2E9C-101B-9397-08002B2CF9AE}" pid="5" name="_EmailSubject">
    <vt:lpwstr>Tekstvask</vt:lpwstr>
  </property>
  <property fmtid="{D5CDD505-2E9C-101B-9397-08002B2CF9AE}" pid="6" name="_AuthorEmail">
    <vt:lpwstr>Tiril.Viktoria.Haarsaker@los.no</vt:lpwstr>
  </property>
  <property fmtid="{D5CDD505-2E9C-101B-9397-08002B2CF9AE}" pid="7" name="_AuthorEmailDisplayName">
    <vt:lpwstr>Haarsaker, Tiril Viktoria</vt:lpwstr>
  </property>
  <property fmtid="{D5CDD505-2E9C-101B-9397-08002B2CF9AE}" pid="8" name="_PreviousAdHocReviewCycleID">
    <vt:i4>-1961894081</vt:i4>
  </property>
  <property fmtid="{D5CDD505-2E9C-101B-9397-08002B2CF9AE}" pid="9" name="_ReviewingToolsShownOnce">
    <vt:lpwstr/>
  </property>
</Properties>
</file>