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68" w:rsidRDefault="0090402B">
      <w:r>
        <w:t xml:space="preserve">Täby </w:t>
      </w:r>
      <w:r w:rsidR="00DF7794">
        <w:t>2013-01-10</w:t>
      </w:r>
    </w:p>
    <w:p w:rsidR="00DF7794" w:rsidRDefault="00DF7794"/>
    <w:p w:rsidR="00F82F46" w:rsidRDefault="00F82F46"/>
    <w:p w:rsidR="0090402B" w:rsidRDefault="00DF7794" w:rsidP="00F82F46">
      <w:pPr>
        <w:pStyle w:val="Rubrik2"/>
      </w:pPr>
      <w:proofErr w:type="spellStart"/>
      <w:r>
        <w:t>Hemberga</w:t>
      </w:r>
      <w:proofErr w:type="spellEnd"/>
      <w:r>
        <w:t xml:space="preserve"> Brunn och Dryckesgrossisten bildar Sveriges största leverantör av </w:t>
      </w:r>
      <w:r w:rsidR="00AE4F4C">
        <w:t xml:space="preserve">kontorsdryck </w:t>
      </w:r>
    </w:p>
    <w:p w:rsidR="00F82F46" w:rsidRPr="00F82F46" w:rsidRDefault="00F82F46" w:rsidP="00F82F46"/>
    <w:p w:rsidR="0090402B" w:rsidRDefault="0090402B">
      <w:proofErr w:type="spellStart"/>
      <w:r>
        <w:t>Hemberga</w:t>
      </w:r>
      <w:proofErr w:type="spellEnd"/>
      <w:r>
        <w:t xml:space="preserve"> Brunn AB och Dryckesgrossisten i Stockholm AB går ihop från 1 jan 2013 och bildar Sveriges största leverantör av kylda drycker till kontorsmarknaden. Det </w:t>
      </w:r>
      <w:r w:rsidR="00DF7794">
        <w:t xml:space="preserve">sammanslagna </w:t>
      </w:r>
      <w:r>
        <w:t xml:space="preserve">företaget kommer att heta </w:t>
      </w:r>
      <w:proofErr w:type="spellStart"/>
      <w:r>
        <w:t>Hemberga</w:t>
      </w:r>
      <w:proofErr w:type="spellEnd"/>
      <w:r>
        <w:t xml:space="preserve"> Brunn Dryckesgrossisten</w:t>
      </w:r>
      <w:r w:rsidR="00432798">
        <w:t xml:space="preserve"> </w:t>
      </w:r>
      <w:r w:rsidR="00DF7794">
        <w:t xml:space="preserve">AB </w:t>
      </w:r>
      <w:r w:rsidR="00432798">
        <w:t xml:space="preserve">och beräknas omsätta </w:t>
      </w:r>
      <w:r w:rsidR="00DF7794">
        <w:t>ca</w:t>
      </w:r>
      <w:r w:rsidR="00432798">
        <w:t xml:space="preserve"> 5</w:t>
      </w:r>
      <w:r w:rsidR="00DF7794">
        <w:t xml:space="preserve">5 </w:t>
      </w:r>
      <w:r w:rsidR="00432798">
        <w:t>MSEK under 2013</w:t>
      </w:r>
      <w:r>
        <w:t xml:space="preserve">. </w:t>
      </w:r>
    </w:p>
    <w:p w:rsidR="0090402B" w:rsidRDefault="0090402B">
      <w:proofErr w:type="gramStart"/>
      <w:r>
        <w:t>-</w:t>
      </w:r>
      <w:proofErr w:type="gramEnd"/>
      <w:r>
        <w:t xml:space="preserve">Våra företag kompletterar varandra mycket bra och tillsammans kommer vi att kunna erbjuda våra kunder ännu bättre sortiment, priser och service, säger Mattias Pettersson, VD för </w:t>
      </w:r>
      <w:proofErr w:type="spellStart"/>
      <w:r>
        <w:t>Hemberga</w:t>
      </w:r>
      <w:proofErr w:type="spellEnd"/>
      <w:r>
        <w:t xml:space="preserve"> Brunn</w:t>
      </w:r>
      <w:r w:rsidR="00DF7794">
        <w:t xml:space="preserve"> AB</w:t>
      </w:r>
      <w:r>
        <w:t xml:space="preserve">. </w:t>
      </w:r>
    </w:p>
    <w:p w:rsidR="0090402B" w:rsidRDefault="0090402B">
      <w:proofErr w:type="spellStart"/>
      <w:r>
        <w:t>Hemberga</w:t>
      </w:r>
      <w:proofErr w:type="spellEnd"/>
      <w:r>
        <w:t xml:space="preserve"> Brunn </w:t>
      </w:r>
      <w:r w:rsidR="00DF7794">
        <w:t xml:space="preserve">AB </w:t>
      </w:r>
      <w:r>
        <w:t>är et</w:t>
      </w:r>
      <w:r w:rsidR="00DF7794">
        <w:t xml:space="preserve">t företag med långa anor som </w:t>
      </w:r>
      <w:r>
        <w:t xml:space="preserve">grundades redan 1948, och </w:t>
      </w:r>
      <w:r w:rsidR="00DF7794">
        <w:t xml:space="preserve">det </w:t>
      </w:r>
      <w:r>
        <w:t xml:space="preserve">har under de senaste decennierna </w:t>
      </w:r>
      <w:r w:rsidR="00F82F46">
        <w:t xml:space="preserve">arbetat </w:t>
      </w:r>
      <w:r>
        <w:t xml:space="preserve">som en renodlad grossiströrelse. Det nya sammanslagna bolaget genomgår nu en omdaning till ett modernt konsumentvaruföretag. </w:t>
      </w:r>
      <w:proofErr w:type="spellStart"/>
      <w:r w:rsidR="00AE4F4C">
        <w:t>Hemberga</w:t>
      </w:r>
      <w:proofErr w:type="spellEnd"/>
      <w:r w:rsidR="00AE4F4C">
        <w:t xml:space="preserve"> Brunn Dryckesgrossisten </w:t>
      </w:r>
      <w:r>
        <w:t xml:space="preserve">har distributionsrättigheterna i Sverige för bland annat </w:t>
      </w:r>
      <w:proofErr w:type="spellStart"/>
      <w:r>
        <w:t>Perrier</w:t>
      </w:r>
      <w:proofErr w:type="spellEnd"/>
      <w:r>
        <w:t xml:space="preserve">, </w:t>
      </w:r>
      <w:proofErr w:type="spellStart"/>
      <w:r w:rsidR="00DF7794">
        <w:t>Vit</w:t>
      </w:r>
      <w:r w:rsidR="00B12163">
        <w:t>tel</w:t>
      </w:r>
      <w:proofErr w:type="spellEnd"/>
      <w:r w:rsidR="00DF7794">
        <w:t xml:space="preserve">, </w:t>
      </w:r>
      <w:proofErr w:type="spellStart"/>
      <w:r w:rsidR="00DF7794">
        <w:t>innocent</w:t>
      </w:r>
      <w:proofErr w:type="spellEnd"/>
      <w:r w:rsidR="00DF7794">
        <w:t xml:space="preserve"> Drinks, </w:t>
      </w:r>
      <w:proofErr w:type="spellStart"/>
      <w:r w:rsidR="00DF7794">
        <w:t>Guaraná</w:t>
      </w:r>
      <w:proofErr w:type="spellEnd"/>
      <w:r w:rsidR="00DF7794">
        <w:t xml:space="preserve"> </w:t>
      </w:r>
      <w:proofErr w:type="spellStart"/>
      <w:r>
        <w:t>Antarctica</w:t>
      </w:r>
      <w:proofErr w:type="spellEnd"/>
      <w:r>
        <w:t xml:space="preserve"> och distributionsuppdrag</w:t>
      </w:r>
      <w:r w:rsidR="00DF7794">
        <w:t xml:space="preserve"> </w:t>
      </w:r>
      <w:r>
        <w:t xml:space="preserve">för </w:t>
      </w:r>
      <w:proofErr w:type="spellStart"/>
      <w:r w:rsidR="00DF7794">
        <w:t>Saxhyttegubben</w:t>
      </w:r>
      <w:proofErr w:type="spellEnd"/>
      <w:r w:rsidR="00DF7794">
        <w:t xml:space="preserve"> och </w:t>
      </w:r>
      <w:r>
        <w:t xml:space="preserve">många lokala svenska ölbryggerier. </w:t>
      </w:r>
    </w:p>
    <w:p w:rsidR="0090402B" w:rsidRDefault="00DF7794">
      <w:proofErr w:type="spellStart"/>
      <w:r>
        <w:t>Hemberga</w:t>
      </w:r>
      <w:proofErr w:type="spellEnd"/>
      <w:r>
        <w:t xml:space="preserve"> Brunn Dryckesgrossisten levererar </w:t>
      </w:r>
      <w:r w:rsidR="0090402B">
        <w:t>idag dryck till både dagligvaruhandeln, service</w:t>
      </w:r>
      <w:r>
        <w:t xml:space="preserve">handeln, </w:t>
      </w:r>
      <w:proofErr w:type="spellStart"/>
      <w:r>
        <w:t>foodservice</w:t>
      </w:r>
      <w:proofErr w:type="spellEnd"/>
      <w:r>
        <w:t xml:space="preserve"> </w:t>
      </w:r>
      <w:r w:rsidR="0090402B">
        <w:t xml:space="preserve">och Systembolaget. </w:t>
      </w:r>
    </w:p>
    <w:p w:rsidR="0090402B" w:rsidRDefault="0090402B">
      <w:r>
        <w:t xml:space="preserve">-Vi ser en stor potential för att utveckla vår försäljning till kanaler utanför kontorsmarknaden, inte minst med tanke på vilka fina varumärken som vi har förmånen att få representera i Sverige, säger Nicklas Krunic, VD för Dryckesgrossisten i Stockholm AB. </w:t>
      </w:r>
    </w:p>
    <w:p w:rsidR="0090402B" w:rsidRDefault="0090402B">
      <w:r>
        <w:t>I samb</w:t>
      </w:r>
      <w:bookmarkStart w:id="0" w:name="_GoBack"/>
      <w:bookmarkEnd w:id="0"/>
      <w:r>
        <w:t xml:space="preserve">and med samgåendet mellan bolagen har </w:t>
      </w:r>
      <w:proofErr w:type="spellStart"/>
      <w:r>
        <w:t>Hemberga</w:t>
      </w:r>
      <w:proofErr w:type="spellEnd"/>
      <w:r>
        <w:t xml:space="preserve"> Brunn Dryckesgrossisten rekryterat Viktor Sylvan som ny Marknads- och Försäljningsdirektör. Viktor Sylvan har en lång</w:t>
      </w:r>
      <w:r w:rsidR="00432798">
        <w:t xml:space="preserve"> erfarenhet </w:t>
      </w:r>
      <w:r w:rsidR="00DF7794">
        <w:t xml:space="preserve">från konsumentvaruindustrin </w:t>
      </w:r>
      <w:r w:rsidR="00432798">
        <w:t xml:space="preserve">och han har bland annat varit Sverigechef för Reckitt Benckiser och </w:t>
      </w:r>
      <w:proofErr w:type="spellStart"/>
      <w:r w:rsidR="00432798">
        <w:t>innocent</w:t>
      </w:r>
      <w:proofErr w:type="spellEnd"/>
      <w:r w:rsidR="00432798">
        <w:t xml:space="preserve"> Drinks. Han kommer närmast från en tjänst som Affärsområdeschef inom Coca-cola Enterprises Sverige AB. </w:t>
      </w:r>
    </w:p>
    <w:p w:rsidR="00DF7794" w:rsidRDefault="00DF7794"/>
    <w:p w:rsidR="00432798" w:rsidRDefault="00432798">
      <w:r>
        <w:t xml:space="preserve">För mer information, vänligen kontakta: </w:t>
      </w:r>
    </w:p>
    <w:p w:rsidR="00432798" w:rsidRDefault="00432798">
      <w:r>
        <w:t xml:space="preserve">Mattias Petterson, </w:t>
      </w:r>
      <w:proofErr w:type="spellStart"/>
      <w:r>
        <w:t>tel</w:t>
      </w:r>
      <w:proofErr w:type="spellEnd"/>
      <w:r>
        <w:t xml:space="preserve"> </w:t>
      </w:r>
      <w:r w:rsidR="00B12163">
        <w:t>070-761 60 59</w:t>
      </w:r>
      <w:r>
        <w:t xml:space="preserve">, </w:t>
      </w:r>
      <w:hyperlink r:id="rId7" w:history="1">
        <w:r w:rsidRPr="000E7986">
          <w:rPr>
            <w:rStyle w:val="Hyperlnk"/>
          </w:rPr>
          <w:t>mattias.petterson@hembergabrunn.se</w:t>
        </w:r>
      </w:hyperlink>
      <w:r>
        <w:t xml:space="preserve"> </w:t>
      </w:r>
    </w:p>
    <w:p w:rsidR="00432798" w:rsidRDefault="00432798">
      <w:r>
        <w:t xml:space="preserve">Nicklas Krunic, </w:t>
      </w:r>
      <w:proofErr w:type="spellStart"/>
      <w:r>
        <w:t>tel</w:t>
      </w:r>
      <w:proofErr w:type="spellEnd"/>
      <w:r w:rsidR="00B12163">
        <w:t xml:space="preserve"> 070-251 58 61</w:t>
      </w:r>
      <w:r>
        <w:t xml:space="preserve">, </w:t>
      </w:r>
      <w:hyperlink r:id="rId8" w:history="1">
        <w:r w:rsidR="00D751C9" w:rsidRPr="00175707">
          <w:rPr>
            <w:rStyle w:val="Hyperlnk"/>
          </w:rPr>
          <w:t>nicklas@dryckesgrossisten.se</w:t>
        </w:r>
      </w:hyperlink>
      <w:r>
        <w:t xml:space="preserve"> </w:t>
      </w:r>
    </w:p>
    <w:p w:rsidR="00B12163" w:rsidRDefault="00432798">
      <w:r>
        <w:t>Viktor Sylva</w:t>
      </w:r>
      <w:r w:rsidR="00AE4F4C">
        <w:t xml:space="preserve">n, </w:t>
      </w:r>
      <w:proofErr w:type="spellStart"/>
      <w:r w:rsidR="00AE4F4C">
        <w:t>tel</w:t>
      </w:r>
      <w:proofErr w:type="spellEnd"/>
      <w:r w:rsidR="00AE4F4C">
        <w:t xml:space="preserve"> 070-272 65 21 </w:t>
      </w:r>
    </w:p>
    <w:sectPr w:rsidR="00B121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B5" w:rsidRDefault="006675B5" w:rsidP="00DF7794">
      <w:pPr>
        <w:spacing w:after="0" w:line="240" w:lineRule="auto"/>
      </w:pPr>
      <w:r>
        <w:separator/>
      </w:r>
    </w:p>
  </w:endnote>
  <w:endnote w:type="continuationSeparator" w:id="0">
    <w:p w:rsidR="006675B5" w:rsidRDefault="006675B5" w:rsidP="00DF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B5" w:rsidRDefault="006675B5" w:rsidP="00DF7794">
      <w:pPr>
        <w:spacing w:after="0" w:line="240" w:lineRule="auto"/>
      </w:pPr>
      <w:r>
        <w:separator/>
      </w:r>
    </w:p>
  </w:footnote>
  <w:footnote w:type="continuationSeparator" w:id="0">
    <w:p w:rsidR="006675B5" w:rsidRDefault="006675B5" w:rsidP="00DF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94" w:rsidRDefault="00DF7794">
    <w:pPr>
      <w:pStyle w:val="Sidhuvud"/>
    </w:pPr>
    <w:r>
      <w:rPr>
        <w:noProof/>
        <w:lang w:eastAsia="sv-SE"/>
      </w:rPr>
      <w:drawing>
        <wp:inline distT="0" distB="0" distL="0" distR="0" wp14:anchorId="41D77E7A" wp14:editId="031BEBAF">
          <wp:extent cx="2167618" cy="342900"/>
          <wp:effectExtent l="0" t="0" r="4445" b="0"/>
          <wp:docPr id="1" name="Bildobjekt 1" descr="C:\Users\Viktor\Documents\Grafiskt material\Logotyper\Logo Hemberga Brunn 3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ktor\Documents\Grafiskt material\Logotyper\Logo Hemberga Brunn 3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618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4F4C">
      <w:tab/>
    </w:r>
    <w:r w:rsidR="00AE4F4C">
      <w:tab/>
    </w:r>
    <w:r w:rsidR="00AE4F4C" w:rsidRPr="00AE4F4C">
      <w:rPr>
        <w:rFonts w:ascii="Lucida Sans Unicode" w:hAnsi="Lucida Sans Unicode" w:cs="Lucida Sans Unicode"/>
        <w:noProof/>
        <w:color w:val="0085CF"/>
        <w:sz w:val="18"/>
        <w:szCs w:val="18"/>
        <w:highlight w:val="black"/>
        <w:lang w:eastAsia="sv-SE"/>
      </w:rPr>
      <w:drawing>
        <wp:inline distT="0" distB="0" distL="0" distR="0" wp14:anchorId="1A124B93" wp14:editId="4AEA04D1">
          <wp:extent cx="1394460" cy="442835"/>
          <wp:effectExtent l="0" t="0" r="0" b="0"/>
          <wp:docPr id="3" name="Bildobjekt 3" descr="Dryckesgrossisten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ryckesgrossisten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44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794" w:rsidRDefault="00DF779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ED"/>
    <w:rsid w:val="00432798"/>
    <w:rsid w:val="006675B5"/>
    <w:rsid w:val="0090402B"/>
    <w:rsid w:val="009245ED"/>
    <w:rsid w:val="00AE4F4C"/>
    <w:rsid w:val="00B12163"/>
    <w:rsid w:val="00D11D24"/>
    <w:rsid w:val="00D751C9"/>
    <w:rsid w:val="00DD4C68"/>
    <w:rsid w:val="00DF7794"/>
    <w:rsid w:val="00F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F77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2798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DF7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F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F7794"/>
  </w:style>
  <w:style w:type="paragraph" w:styleId="Sidfot">
    <w:name w:val="footer"/>
    <w:basedOn w:val="Normal"/>
    <w:link w:val="SidfotChar"/>
    <w:uiPriority w:val="99"/>
    <w:unhideWhenUsed/>
    <w:rsid w:val="00DF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7794"/>
  </w:style>
  <w:style w:type="paragraph" w:styleId="Ballongtext">
    <w:name w:val="Balloon Text"/>
    <w:basedOn w:val="Normal"/>
    <w:link w:val="BallongtextChar"/>
    <w:uiPriority w:val="99"/>
    <w:semiHidden/>
    <w:unhideWhenUsed/>
    <w:rsid w:val="00DF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7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F77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2798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DF7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F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F7794"/>
  </w:style>
  <w:style w:type="paragraph" w:styleId="Sidfot">
    <w:name w:val="footer"/>
    <w:basedOn w:val="Normal"/>
    <w:link w:val="SidfotChar"/>
    <w:uiPriority w:val="99"/>
    <w:unhideWhenUsed/>
    <w:rsid w:val="00DF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7794"/>
  </w:style>
  <w:style w:type="paragraph" w:styleId="Ballongtext">
    <w:name w:val="Balloon Text"/>
    <w:basedOn w:val="Normal"/>
    <w:link w:val="BallongtextChar"/>
    <w:uiPriority w:val="99"/>
    <w:semiHidden/>
    <w:unhideWhenUsed/>
    <w:rsid w:val="00DF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7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las@dryckesgrossiste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tias.petterson@hembergabrunn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dryckesgrossisten.se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dcterms:created xsi:type="dcterms:W3CDTF">2013-01-07T14:59:00Z</dcterms:created>
  <dcterms:modified xsi:type="dcterms:W3CDTF">2013-01-07T14:59:00Z</dcterms:modified>
</cp:coreProperties>
</file>