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AA81" w14:textId="40860511" w:rsidR="000F1CE6" w:rsidRPr="00F53496" w:rsidRDefault="00B40B5B" w:rsidP="009710DB">
      <w:pPr>
        <w:pStyle w:val="Normalwebb"/>
        <w:shd w:val="clear" w:color="auto" w:fill="FFFFFF"/>
        <w:spacing w:before="0" w:beforeAutospacing="0" w:after="480" w:afterAutospacing="0" w:line="283" w:lineRule="auto"/>
        <w:rPr>
          <w:rStyle w:val="Stark"/>
          <w:rFonts w:ascii="Helvetica" w:hAnsi="Helvetica" w:cs="Helvetica"/>
          <w:color w:val="595959" w:themeColor="text1" w:themeTint="A6"/>
          <w:sz w:val="26"/>
          <w:szCs w:val="26"/>
        </w:rPr>
      </w:pPr>
      <w:r w:rsidRPr="00F53496">
        <w:rPr>
          <w:rStyle w:val="Stark"/>
          <w:rFonts w:ascii="Helvetica" w:hAnsi="Helvetica" w:cs="Helvetica"/>
          <w:color w:val="595959" w:themeColor="text1" w:themeTint="A6"/>
          <w:sz w:val="26"/>
          <w:szCs w:val="26"/>
        </w:rPr>
        <w:t>Göta Energi fortsätter sin fantastiska tillväxtresa. I fem år har antal kunder oavbrutet ökat månad efter månad. Se</w:t>
      </w:r>
      <w:r w:rsidR="009519AD" w:rsidRPr="00F53496">
        <w:rPr>
          <w:rStyle w:val="Stark"/>
          <w:rFonts w:ascii="Helvetica" w:hAnsi="Helvetica" w:cs="Helvetica"/>
          <w:color w:val="595959" w:themeColor="text1" w:themeTint="A6"/>
          <w:sz w:val="26"/>
          <w:szCs w:val="26"/>
        </w:rPr>
        <w:t>da</w:t>
      </w:r>
      <w:r w:rsidR="000F1CE6" w:rsidRPr="00F53496">
        <w:rPr>
          <w:rStyle w:val="Stark"/>
          <w:rFonts w:ascii="Helvetica" w:hAnsi="Helvetica" w:cs="Helvetica"/>
          <w:color w:val="595959" w:themeColor="text1" w:themeTint="A6"/>
          <w:sz w:val="26"/>
          <w:szCs w:val="26"/>
        </w:rPr>
        <w:t>n 2012 får mer än dubbelt så många svenska hushåll sin el från Göta Energi och företaget ser f</w:t>
      </w:r>
      <w:r w:rsidR="008C70B9">
        <w:rPr>
          <w:rStyle w:val="Stark"/>
          <w:rFonts w:ascii="Helvetica" w:hAnsi="Helvetica" w:cs="Helvetica"/>
          <w:color w:val="595959" w:themeColor="text1" w:themeTint="A6"/>
          <w:sz w:val="26"/>
          <w:szCs w:val="26"/>
        </w:rPr>
        <w:t xml:space="preserve">ram emot att fortsätta sin fina </w:t>
      </w:r>
      <w:r w:rsidR="000F1CE6" w:rsidRPr="00F53496">
        <w:rPr>
          <w:rStyle w:val="Stark"/>
          <w:rFonts w:ascii="Helvetica" w:hAnsi="Helvetica" w:cs="Helvetica"/>
          <w:color w:val="595959" w:themeColor="text1" w:themeTint="A6"/>
          <w:sz w:val="26"/>
          <w:szCs w:val="26"/>
        </w:rPr>
        <w:t>rekordsvit.</w:t>
      </w:r>
    </w:p>
    <w:p w14:paraId="7362ADE8" w14:textId="3538E7B1" w:rsidR="00F53496" w:rsidRPr="00FB699D" w:rsidRDefault="00204645" w:rsidP="009710DB">
      <w:pPr>
        <w:pStyle w:val="Normalwebb"/>
        <w:shd w:val="clear" w:color="auto" w:fill="FFFFFF"/>
        <w:spacing w:before="0" w:beforeAutospacing="0" w:line="312" w:lineRule="auto"/>
        <w:rPr>
          <w:rFonts w:ascii="Helvetica" w:hAnsi="Helvetica" w:cs="Helvetica"/>
          <w:color w:val="595959" w:themeColor="text1" w:themeTint="A6"/>
          <w:sz w:val="23"/>
          <w:szCs w:val="23"/>
        </w:rPr>
      </w:pPr>
      <w:r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 xml:space="preserve">Som </w:t>
      </w:r>
      <w:r w:rsidR="00A20054"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>uppstickare</w:t>
      </w:r>
      <w:r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 xml:space="preserve"> inom branschen har </w:t>
      </w:r>
      <w:r w:rsidR="00C06419"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>Göta Energi</w:t>
      </w:r>
      <w:r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 xml:space="preserve"> </w:t>
      </w:r>
      <w:r w:rsidR="00C06419"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>mer än för</w:t>
      </w:r>
      <w:r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>dubblat kund</w:t>
      </w:r>
      <w:r w:rsidR="00D94283"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>antalet</w:t>
      </w:r>
      <w:r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 xml:space="preserve"> </w:t>
      </w:r>
      <w:r w:rsidR="0050628A"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 xml:space="preserve">sedan 2012 </w:t>
      </w:r>
      <w:r w:rsidR="00473D76"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 xml:space="preserve">och </w:t>
      </w:r>
      <w:r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>gjort något som få för</w:t>
      </w:r>
      <w:r w:rsidR="00A3687E"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 xml:space="preserve">etag klarar av - </w:t>
      </w:r>
      <w:r w:rsidRPr="00FB699D">
        <w:rPr>
          <w:rFonts w:ascii="Helvetica" w:hAnsi="Helvetica" w:cs="Helvetica"/>
          <w:color w:val="595959" w:themeColor="text1" w:themeTint="A6"/>
          <w:sz w:val="23"/>
          <w:szCs w:val="23"/>
        </w:rPr>
        <w:t>att driva tillväxt och lönsamhet på en och samma gång.</w:t>
      </w:r>
    </w:p>
    <w:p w14:paraId="0DE1726F" w14:textId="101A662E" w:rsidR="009710DB" w:rsidRPr="00FB699D" w:rsidRDefault="003E0099" w:rsidP="009710DB">
      <w:pPr>
        <w:autoSpaceDE w:val="0"/>
        <w:autoSpaceDN w:val="0"/>
        <w:adjustRightInd w:val="0"/>
        <w:spacing w:after="100" w:afterAutospacing="1" w:line="312" w:lineRule="auto"/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</w:pPr>
      <w:r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>”Att vi har lyckats öka i antal kunder månad efter månad oavbrutet över en period på fem år visar på att våra ku</w:t>
      </w:r>
      <w:r w:rsidR="008C70B9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 xml:space="preserve">nder trivs hos oss och att vårt </w:t>
      </w:r>
      <w:r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>erbjudande</w:t>
      </w:r>
      <w:r w:rsidR="00B40B5B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 xml:space="preserve"> uppskattas av fler och fler”</w:t>
      </w:r>
      <w:r w:rsidR="00B40B5B"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>, s</w:t>
      </w:r>
      <w:r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 xml:space="preserve">äger Tommy Hjert, VD på Göta Energi. </w:t>
      </w:r>
    </w:p>
    <w:p w14:paraId="5817BB04" w14:textId="40F6A717" w:rsidR="00BC41C5" w:rsidRPr="00FB699D" w:rsidRDefault="00C06419" w:rsidP="00FB699D">
      <w:pPr>
        <w:autoSpaceDE w:val="0"/>
        <w:autoSpaceDN w:val="0"/>
        <w:adjustRightInd w:val="0"/>
        <w:spacing w:after="100" w:afterAutospacing="1" w:line="312" w:lineRule="auto"/>
        <w:rPr>
          <w:rStyle w:val="Betoning"/>
          <w:rFonts w:ascii="Helvetica" w:hAnsi="Helvetica" w:cs="Helvetica"/>
          <w:i w:val="0"/>
          <w:iCs w:val="0"/>
          <w:color w:val="E7E6E6" w:themeColor="background2"/>
          <w:sz w:val="23"/>
          <w:szCs w:val="23"/>
        </w:rPr>
      </w:pPr>
      <w:r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>Tommy Hjert</w:t>
      </w:r>
      <w:r w:rsidR="003E0099"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 xml:space="preserve"> är dessutom väldigt </w:t>
      </w:r>
      <w:r w:rsidR="00A35E85"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>nöjd med</w:t>
      </w:r>
      <w:r w:rsidR="003E0099"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 xml:space="preserve"> hur Göta Energi snabbt har klarat a</w:t>
      </w:r>
      <w:r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>v att få en växande personal</w:t>
      </w:r>
      <w:r w:rsidR="003E0099"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>styrka att bli en</w:t>
      </w:r>
      <w:r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 xml:space="preserve"> del</w:t>
      </w:r>
      <w:r w:rsidR="003E0099"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 xml:space="preserve"> av företaget o</w:t>
      </w:r>
      <w:r w:rsidR="008C70B9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 xml:space="preserve">ch därmed </w:t>
      </w:r>
      <w:r w:rsidR="009710DB"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>bidra till tillväxten.</w:t>
      </w:r>
      <w:r w:rsidR="003E0099" w:rsidRPr="00FB699D">
        <w:rPr>
          <w:rStyle w:val="Betoning"/>
          <w:rFonts w:ascii="Helvetica" w:hAnsi="Helvetica" w:cs="Helvetica"/>
          <w:i w:val="0"/>
          <w:iCs w:val="0"/>
          <w:color w:val="595959" w:themeColor="text1" w:themeTint="A6"/>
          <w:sz w:val="23"/>
          <w:szCs w:val="23"/>
        </w:rPr>
        <w:t xml:space="preserve"> </w:t>
      </w:r>
      <w:r w:rsidR="00F337E4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>”Vi ha</w:t>
      </w:r>
      <w:r w:rsidR="009710DB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>r inte bara växt i antal kunder</w:t>
      </w:r>
      <w:r w:rsidR="00F337E4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 xml:space="preserve"> utan ä</w:t>
      </w:r>
      <w:r w:rsidR="009710DB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 xml:space="preserve">ven anställda </w:t>
      </w:r>
      <w:r w:rsidR="00F337E4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 xml:space="preserve">och jag är imponerad av hur </w:t>
      </w:r>
      <w:r w:rsidR="00E43CD4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>våra medarbetare</w:t>
      </w:r>
      <w:r w:rsidR="00F337E4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 xml:space="preserve"> har hanterat detta över de senaste åren. Att driva tillväxt med lönsamhet är inte enkelt i någon bransch, men vi har visat att det går genom </w:t>
      </w:r>
      <w:r w:rsidR="00A35E85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>att leverera ett bra kundvärde</w:t>
      </w:r>
      <w:r w:rsidR="00F337E4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 xml:space="preserve"> och</w:t>
      </w:r>
      <w:r w:rsidR="009519AD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 xml:space="preserve"> med</w:t>
      </w:r>
      <w:r w:rsidR="00F337E4" w:rsidRPr="00FB699D">
        <w:rPr>
          <w:rStyle w:val="Betoning"/>
          <w:rFonts w:ascii="Helvetica" w:hAnsi="Helvetica" w:cs="Helvetica"/>
          <w:color w:val="595959" w:themeColor="text1" w:themeTint="A6"/>
          <w:sz w:val="23"/>
          <w:szCs w:val="23"/>
        </w:rPr>
        <w:t xml:space="preserve"> en stark företagskultur".</w:t>
      </w:r>
      <w:r w:rsidR="00B40B5B" w:rsidRPr="00467374">
        <w:rPr>
          <w:rStyle w:val="Betoning"/>
          <w:rFonts w:ascii="Helvetica" w:hAnsi="Helvetica" w:cs="Helvetica"/>
          <w:color w:val="555555"/>
        </w:rPr>
        <w:br/>
      </w:r>
    </w:p>
    <w:p w14:paraId="701281BF" w14:textId="1840814C" w:rsidR="00473D76" w:rsidRPr="00FB699D" w:rsidRDefault="00CA11C6" w:rsidP="00FB699D">
      <w:pPr>
        <w:pStyle w:val="Normalwebb"/>
        <w:shd w:val="clear" w:color="auto" w:fill="FFFFFF"/>
        <w:spacing w:before="0" w:beforeAutospacing="0" w:after="270" w:afterAutospacing="0" w:line="288" w:lineRule="auto"/>
        <w:rPr>
          <w:rFonts w:ascii="Helvetica" w:hAnsi="Helvetica" w:cs="Helvetica"/>
          <w:i/>
          <w:iCs/>
          <w:color w:val="767171" w:themeColor="background2" w:themeShade="80"/>
          <w:sz w:val="21"/>
          <w:szCs w:val="21"/>
        </w:rPr>
      </w:pPr>
      <w:r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Göta Energi är ett elhandelsbolag med kontor i </w:t>
      </w:r>
      <w:r w:rsidR="00C61BF8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>Göteborg</w:t>
      </w:r>
      <w:r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 och </w:t>
      </w:r>
      <w:r w:rsidR="00C65FE2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som </w:t>
      </w:r>
      <w:r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ägs av </w:t>
      </w:r>
      <w:r w:rsidR="00E43CD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>Hafslund</w:t>
      </w:r>
      <w:r w:rsidR="00CF499E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 Marked</w:t>
      </w:r>
      <w:r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. Göta Energi utvecklar </w:t>
      </w:r>
      <w:r w:rsidR="00F337E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>attraktiva paketeringar av el</w:t>
      </w:r>
      <w:r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 </w:t>
      </w:r>
      <w:r w:rsid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som ligger rätt i tiden och som </w:t>
      </w:r>
      <w:r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>uppskattas av kunderna.</w:t>
      </w:r>
      <w:r w:rsidR="00F337E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 Göta Energi har belöna</w:t>
      </w:r>
      <w:r w:rsidR="00E43CD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>ts</w:t>
      </w:r>
      <w:r w:rsidR="00F337E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 för energibranschens bästa</w:t>
      </w:r>
      <w:r w:rsidR="0072215F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 </w:t>
      </w:r>
      <w:r w:rsidR="00F337E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kundservice och vunnit priser i </w:t>
      </w:r>
      <w:r w:rsidR="00E43CD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>Guld</w:t>
      </w:r>
      <w:r w:rsidR="00F337E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nyckeln för arbetet med </w:t>
      </w:r>
      <w:r w:rsidR="0072215F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sin </w:t>
      </w:r>
      <w:r w:rsidR="00F337E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>kundkommunikation.</w:t>
      </w:r>
      <w:r w:rsidR="0072215F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 xml:space="preserve"> </w:t>
      </w:r>
      <w:r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</w:rPr>
        <w:t>Göta Energi är utmanaren som tänker bli Sveriges mest omtyckta elbolag!</w:t>
      </w:r>
    </w:p>
    <w:p w14:paraId="70F7C8D9" w14:textId="77777777" w:rsidR="00FB699D" w:rsidRDefault="00FB699D" w:rsidP="00CA11C6">
      <w:pPr>
        <w:pStyle w:val="Normalwebb"/>
        <w:shd w:val="clear" w:color="auto" w:fill="FFFFFF"/>
        <w:spacing w:before="0" w:beforeAutospacing="0" w:after="270" w:afterAutospacing="0"/>
        <w:rPr>
          <w:i/>
          <w:sz w:val="21"/>
          <w:szCs w:val="21"/>
        </w:rPr>
      </w:pPr>
    </w:p>
    <w:p w14:paraId="2ADE1A59" w14:textId="047881CA" w:rsidR="00FB699D" w:rsidRDefault="006B70CB" w:rsidP="00CA11C6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i/>
          <w:iCs/>
          <w:color w:val="3D9BBC"/>
          <w:sz w:val="21"/>
          <w:szCs w:val="21"/>
        </w:rPr>
      </w:pPr>
      <w:hyperlink r:id="rId7" w:history="1">
        <w:r w:rsidR="00CA11C6" w:rsidRPr="00FB699D">
          <w:rPr>
            <w:rStyle w:val="Hyperlnk"/>
            <w:rFonts w:ascii="Helvetica" w:hAnsi="Helvetica" w:cs="Helvetica"/>
            <w:i/>
            <w:iCs/>
            <w:color w:val="3D9BBC"/>
            <w:sz w:val="21"/>
            <w:szCs w:val="21"/>
            <w:u w:val="none"/>
          </w:rPr>
          <w:t>www.gotaenergi.se</w:t>
        </w:r>
      </w:hyperlink>
    </w:p>
    <w:p w14:paraId="1E17D8C8" w14:textId="591F9A28" w:rsidR="0072215F" w:rsidRDefault="0072215F" w:rsidP="00CA11C6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i/>
          <w:iCs/>
          <w:color w:val="3D9BBC"/>
          <w:sz w:val="21"/>
          <w:szCs w:val="21"/>
        </w:rPr>
      </w:pPr>
    </w:p>
    <w:p w14:paraId="2C69D11E" w14:textId="7288248B" w:rsidR="006B70CB" w:rsidRDefault="006B70CB" w:rsidP="00CA11C6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i/>
          <w:iCs/>
          <w:color w:val="3D9BBC"/>
          <w:sz w:val="21"/>
          <w:szCs w:val="21"/>
        </w:rPr>
      </w:pPr>
    </w:p>
    <w:p w14:paraId="6BEECE9F" w14:textId="437999C8" w:rsidR="006B70CB" w:rsidRDefault="006B70CB" w:rsidP="00CA11C6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i/>
          <w:iCs/>
          <w:color w:val="3D9BBC"/>
          <w:sz w:val="21"/>
          <w:szCs w:val="21"/>
        </w:rPr>
      </w:pPr>
    </w:p>
    <w:p w14:paraId="2B0D566A" w14:textId="39B8E24C" w:rsidR="006B70CB" w:rsidRDefault="006B70CB" w:rsidP="00CA11C6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i/>
          <w:iCs/>
          <w:color w:val="3D9BBC"/>
          <w:sz w:val="21"/>
          <w:szCs w:val="21"/>
        </w:rPr>
      </w:pPr>
    </w:p>
    <w:p w14:paraId="04CE4385" w14:textId="78010AD9" w:rsidR="006B70CB" w:rsidRDefault="006B70CB" w:rsidP="00CA11C6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i/>
          <w:iCs/>
          <w:color w:val="3D9BBC"/>
          <w:sz w:val="21"/>
          <w:szCs w:val="21"/>
        </w:rPr>
      </w:pPr>
    </w:p>
    <w:p w14:paraId="1EBC104E" w14:textId="2FCA4340" w:rsidR="006B70CB" w:rsidRPr="00FB699D" w:rsidRDefault="006B70CB" w:rsidP="00CA11C6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i/>
          <w:iCs/>
          <w:color w:val="3D9BBC"/>
          <w:sz w:val="21"/>
          <w:szCs w:val="21"/>
        </w:rPr>
      </w:pPr>
      <w:bookmarkStart w:id="0" w:name="_GoBack"/>
      <w:bookmarkEnd w:id="0"/>
    </w:p>
    <w:p w14:paraId="6E2292E6" w14:textId="61AADD80" w:rsidR="00CF6999" w:rsidRPr="00FB699D" w:rsidRDefault="00410DA5" w:rsidP="00243FE2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i/>
          <w:iCs/>
          <w:color w:val="767171" w:themeColor="background2" w:themeShade="80"/>
          <w:sz w:val="21"/>
          <w:szCs w:val="20"/>
          <w:shd w:val="clear" w:color="auto" w:fill="FFFFFF"/>
        </w:rPr>
      </w:pPr>
      <w:r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1"/>
          <w:shd w:val="clear" w:color="auto" w:fill="FFFFFF"/>
        </w:rPr>
        <w:t>Kontaktperson:</w:t>
      </w:r>
      <w:r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t xml:space="preserve"> </w:t>
      </w:r>
      <w:r w:rsidR="0046737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br/>
      </w:r>
      <w:r w:rsidR="00E3708C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t>Martin L</w:t>
      </w:r>
      <w:r w:rsidR="0018510F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t>indegaard / M</w:t>
      </w:r>
      <w:r w:rsidR="00DF250B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t xml:space="preserve">arknadschef </w:t>
      </w:r>
      <w:r w:rsidR="0018510F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t xml:space="preserve">/ </w:t>
      </w:r>
      <w:hyperlink r:id="rId8" w:history="1">
        <w:r w:rsidR="0018510F" w:rsidRPr="00FB699D">
          <w:rPr>
            <w:rStyle w:val="Hyperlnk"/>
            <w:rFonts w:ascii="Helvetica" w:hAnsi="Helvetica" w:cs="Helvetica"/>
            <w:i/>
            <w:color w:val="767171" w:themeColor="background2" w:themeShade="80"/>
            <w:sz w:val="21"/>
            <w:szCs w:val="20"/>
            <w:shd w:val="clear" w:color="auto" w:fill="FFFFFF"/>
          </w:rPr>
          <w:t>martin.lindegaard@gotaenergi.se</w:t>
        </w:r>
      </w:hyperlink>
      <w:r w:rsidR="00467374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t xml:space="preserve"> </w:t>
      </w:r>
      <w:r w:rsidR="0018510F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t xml:space="preserve">/ </w:t>
      </w:r>
      <w:r w:rsid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t xml:space="preserve">tel. </w:t>
      </w:r>
      <w:r w:rsidR="00E3708C" w:rsidRPr="00FB699D">
        <w:rPr>
          <w:rStyle w:val="Betoning"/>
          <w:rFonts w:ascii="Helvetica" w:hAnsi="Helvetica" w:cs="Helvetica"/>
          <w:color w:val="767171" w:themeColor="background2" w:themeShade="80"/>
          <w:sz w:val="21"/>
          <w:szCs w:val="20"/>
          <w:shd w:val="clear" w:color="auto" w:fill="FFFFFF"/>
        </w:rPr>
        <w:t>0735-14 33 48</w:t>
      </w:r>
    </w:p>
    <w:sectPr w:rsidR="00CF6999" w:rsidRPr="00FB699D" w:rsidSect="00F53496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7386" w14:textId="77777777" w:rsidR="0095255E" w:rsidRDefault="0095255E" w:rsidP="00E3708C">
      <w:pPr>
        <w:spacing w:after="0" w:line="240" w:lineRule="auto"/>
      </w:pPr>
      <w:r>
        <w:separator/>
      </w:r>
    </w:p>
  </w:endnote>
  <w:endnote w:type="continuationSeparator" w:id="0">
    <w:p w14:paraId="4ABC49FC" w14:textId="77777777" w:rsidR="0095255E" w:rsidRDefault="0095255E" w:rsidP="00E3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6F474" w14:textId="77777777" w:rsidR="0095255E" w:rsidRDefault="0095255E" w:rsidP="00E3708C">
      <w:pPr>
        <w:spacing w:after="0" w:line="240" w:lineRule="auto"/>
      </w:pPr>
      <w:r>
        <w:separator/>
      </w:r>
    </w:p>
  </w:footnote>
  <w:footnote w:type="continuationSeparator" w:id="0">
    <w:p w14:paraId="0EAC87A4" w14:textId="77777777" w:rsidR="0095255E" w:rsidRDefault="0095255E" w:rsidP="00E37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C6"/>
    <w:rsid w:val="00005404"/>
    <w:rsid w:val="00061EA9"/>
    <w:rsid w:val="0008508E"/>
    <w:rsid w:val="000E6F95"/>
    <w:rsid w:val="000F1CE6"/>
    <w:rsid w:val="0018510F"/>
    <w:rsid w:val="00196EB3"/>
    <w:rsid w:val="00204645"/>
    <w:rsid w:val="002347B0"/>
    <w:rsid w:val="00243FE2"/>
    <w:rsid w:val="00247526"/>
    <w:rsid w:val="003E0099"/>
    <w:rsid w:val="00410DA5"/>
    <w:rsid w:val="0043599D"/>
    <w:rsid w:val="00467374"/>
    <w:rsid w:val="00473D76"/>
    <w:rsid w:val="0050628A"/>
    <w:rsid w:val="00545CA8"/>
    <w:rsid w:val="00660784"/>
    <w:rsid w:val="006B70CB"/>
    <w:rsid w:val="00703FE0"/>
    <w:rsid w:val="0072215F"/>
    <w:rsid w:val="00733FFC"/>
    <w:rsid w:val="007B5398"/>
    <w:rsid w:val="008329BC"/>
    <w:rsid w:val="008C70B9"/>
    <w:rsid w:val="009519AD"/>
    <w:rsid w:val="0095255E"/>
    <w:rsid w:val="009710DB"/>
    <w:rsid w:val="009F0DD5"/>
    <w:rsid w:val="00A20054"/>
    <w:rsid w:val="00A35E85"/>
    <w:rsid w:val="00A3687E"/>
    <w:rsid w:val="00A53418"/>
    <w:rsid w:val="00A7718A"/>
    <w:rsid w:val="00A86DC2"/>
    <w:rsid w:val="00AC5EF6"/>
    <w:rsid w:val="00B40B5B"/>
    <w:rsid w:val="00B507A6"/>
    <w:rsid w:val="00BA5BA7"/>
    <w:rsid w:val="00BC41C5"/>
    <w:rsid w:val="00C06419"/>
    <w:rsid w:val="00C61BF8"/>
    <w:rsid w:val="00C65FE2"/>
    <w:rsid w:val="00C67F14"/>
    <w:rsid w:val="00CA094C"/>
    <w:rsid w:val="00CA11C6"/>
    <w:rsid w:val="00CD56AA"/>
    <w:rsid w:val="00CF499E"/>
    <w:rsid w:val="00CF6999"/>
    <w:rsid w:val="00D94283"/>
    <w:rsid w:val="00DF250B"/>
    <w:rsid w:val="00E10E86"/>
    <w:rsid w:val="00E316F3"/>
    <w:rsid w:val="00E3708C"/>
    <w:rsid w:val="00E43CD4"/>
    <w:rsid w:val="00E55C4C"/>
    <w:rsid w:val="00F027BA"/>
    <w:rsid w:val="00F337E4"/>
    <w:rsid w:val="00F53496"/>
    <w:rsid w:val="00FB699D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099B1"/>
  <w15:chartTrackingRefBased/>
  <w15:docId w15:val="{360E303E-3A03-4F37-8546-5F3C471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A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11C6"/>
    <w:rPr>
      <w:b/>
      <w:bCs/>
    </w:rPr>
  </w:style>
  <w:style w:type="character" w:styleId="Betoning">
    <w:name w:val="Emphasis"/>
    <w:basedOn w:val="Standardstycketeckensnitt"/>
    <w:uiPriority w:val="20"/>
    <w:qFormat/>
    <w:rsid w:val="00CA11C6"/>
    <w:rPr>
      <w:i/>
      <w:iCs/>
    </w:rPr>
  </w:style>
  <w:style w:type="character" w:customStyle="1" w:styleId="apple-converted-space">
    <w:name w:val="apple-converted-space"/>
    <w:basedOn w:val="Standardstycketeckensnitt"/>
    <w:rsid w:val="00CA11C6"/>
  </w:style>
  <w:style w:type="character" w:styleId="Hyperlnk">
    <w:name w:val="Hyperlink"/>
    <w:basedOn w:val="Standardstycketeckensnitt"/>
    <w:uiPriority w:val="99"/>
    <w:unhideWhenUsed/>
    <w:rsid w:val="00CA11C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61BF8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3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708C"/>
  </w:style>
  <w:style w:type="paragraph" w:styleId="Sidfot">
    <w:name w:val="footer"/>
    <w:basedOn w:val="Normal"/>
    <w:link w:val="SidfotChar"/>
    <w:uiPriority w:val="99"/>
    <w:unhideWhenUsed/>
    <w:rsid w:val="00E3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708C"/>
  </w:style>
  <w:style w:type="character" w:styleId="Nmn">
    <w:name w:val="Mention"/>
    <w:basedOn w:val="Standardstycketeckensnitt"/>
    <w:uiPriority w:val="99"/>
    <w:semiHidden/>
    <w:unhideWhenUsed/>
    <w:rsid w:val="000E6F95"/>
    <w:rPr>
      <w:color w:val="2B579A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1EA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1EA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1EA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1EA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1EA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1EA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1851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796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lindegaard@gotaenergi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taenergi.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300F-E56A-409A-80DE-10976685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Lindegaard</dc:creator>
  <cp:keywords/>
  <dc:description/>
  <cp:lastModifiedBy>Anna Ljungmark</cp:lastModifiedBy>
  <cp:revision>8</cp:revision>
  <dcterms:created xsi:type="dcterms:W3CDTF">2017-10-04T16:44:00Z</dcterms:created>
  <dcterms:modified xsi:type="dcterms:W3CDTF">2017-10-05T10:31:00Z</dcterms:modified>
</cp:coreProperties>
</file>