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</w:p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63037A1D" wp14:editId="17709D1A">
            <wp:extent cx="1657350" cy="390525"/>
            <wp:effectExtent l="0" t="0" r="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2217DC" w:rsidP="005D637E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3099600" cy="3099600"/>
            <wp:effectExtent l="0" t="0" r="5715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ne-Thenman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0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C31EA8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Kristine </w:t>
      </w:r>
      <w:proofErr w:type="spellStart"/>
      <w:r>
        <w:rPr>
          <w:rFonts w:ascii="Verdana" w:hAnsi="Verdana" w:cs="Arial"/>
          <w:sz w:val="32"/>
          <w:szCs w:val="32"/>
        </w:rPr>
        <w:t>Thenman</w:t>
      </w:r>
      <w:proofErr w:type="spellEnd"/>
      <w:r>
        <w:rPr>
          <w:rFonts w:ascii="Verdana" w:hAnsi="Verdana" w:cs="Arial"/>
          <w:sz w:val="32"/>
          <w:szCs w:val="32"/>
        </w:rPr>
        <w:t xml:space="preserve"> 12</w:t>
      </w:r>
      <w:r w:rsidR="008B2B71">
        <w:rPr>
          <w:rFonts w:ascii="Verdana" w:hAnsi="Verdana" w:cs="Arial"/>
          <w:sz w:val="32"/>
          <w:szCs w:val="32"/>
        </w:rPr>
        <w:t>.3</w:t>
      </w:r>
      <w:r w:rsidR="000373EB">
        <w:rPr>
          <w:rFonts w:ascii="Verdana" w:hAnsi="Verdana" w:cs="Arial"/>
          <w:sz w:val="32"/>
          <w:szCs w:val="32"/>
        </w:rPr>
        <w:t xml:space="preserve"> –</w:t>
      </w:r>
      <w:r w:rsidR="00E63EF0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6</w:t>
      </w:r>
      <w:r w:rsidR="008B2B71">
        <w:rPr>
          <w:rFonts w:ascii="Verdana" w:hAnsi="Verdana" w:cs="Arial"/>
          <w:sz w:val="32"/>
          <w:szCs w:val="32"/>
        </w:rPr>
        <w:t>.4</w:t>
      </w:r>
      <w:r>
        <w:rPr>
          <w:rFonts w:ascii="Verdana" w:hAnsi="Verdana" w:cs="Arial"/>
          <w:sz w:val="32"/>
          <w:szCs w:val="32"/>
        </w:rPr>
        <w:t xml:space="preserve"> 2016</w:t>
      </w:r>
    </w:p>
    <w:p w:rsidR="005D637E" w:rsidRPr="00CD7FF5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5D637E" w:rsidRDefault="007210F5" w:rsidP="005D637E">
      <w:pPr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Hängen</w:t>
      </w:r>
    </w:p>
    <w:p w:rsidR="007D7072" w:rsidRPr="00427AD3" w:rsidRDefault="007D7072" w:rsidP="007D7072">
      <w:pPr>
        <w:pStyle w:val="FrvalA"/>
        <w:rPr>
          <w:rFonts w:ascii="Verdana" w:hAnsi="Verdana"/>
          <w:color w:val="auto"/>
          <w:sz w:val="20"/>
          <w:szCs w:val="20"/>
        </w:rPr>
      </w:pPr>
      <w:r w:rsidRPr="00427AD3">
        <w:rPr>
          <w:rFonts w:ascii="Verdana" w:hAnsi="Verdana"/>
          <w:color w:val="auto"/>
          <w:sz w:val="20"/>
          <w:szCs w:val="20"/>
        </w:rPr>
        <w:t xml:space="preserve">Kristine </w:t>
      </w:r>
      <w:proofErr w:type="spellStart"/>
      <w:r w:rsidRPr="00427AD3">
        <w:rPr>
          <w:rFonts w:ascii="Verdana" w:hAnsi="Verdana"/>
          <w:color w:val="auto"/>
          <w:sz w:val="20"/>
          <w:szCs w:val="20"/>
        </w:rPr>
        <w:t>Thenman</w:t>
      </w:r>
      <w:proofErr w:type="spellEnd"/>
      <w:r w:rsidRPr="00427AD3">
        <w:rPr>
          <w:rFonts w:ascii="Verdana" w:hAnsi="Verdana"/>
          <w:color w:val="auto"/>
          <w:sz w:val="20"/>
          <w:szCs w:val="20"/>
        </w:rPr>
        <w:t xml:space="preserve"> är född och uppvuxen utanför Arvika i Värmland, en bygd med en levande konsthantverkstradition</w:t>
      </w:r>
      <w:r w:rsidR="00427AD3">
        <w:rPr>
          <w:rFonts w:ascii="Verdana" w:hAnsi="Verdana"/>
          <w:color w:val="auto"/>
          <w:sz w:val="20"/>
          <w:szCs w:val="20"/>
        </w:rPr>
        <w:t xml:space="preserve">, </w:t>
      </w:r>
      <w:r w:rsidRPr="00427AD3">
        <w:rPr>
          <w:rFonts w:ascii="Verdana" w:hAnsi="Verdana"/>
          <w:color w:val="auto"/>
          <w:sz w:val="20"/>
          <w:szCs w:val="20"/>
        </w:rPr>
        <w:t>där keramiken och framförallt lergods</w:t>
      </w:r>
      <w:r w:rsidR="00427AD3" w:rsidRPr="00427AD3">
        <w:rPr>
          <w:rFonts w:ascii="Verdana" w:hAnsi="Verdana"/>
          <w:color w:val="auto"/>
          <w:sz w:val="20"/>
          <w:szCs w:val="20"/>
        </w:rPr>
        <w:t>et</w:t>
      </w:r>
      <w:r w:rsidRPr="00427AD3">
        <w:rPr>
          <w:rFonts w:ascii="Verdana" w:hAnsi="Verdana"/>
          <w:color w:val="auto"/>
          <w:sz w:val="20"/>
          <w:szCs w:val="20"/>
        </w:rPr>
        <w:t xml:space="preserve"> har ett starkt fäste. Hon arbetar huvudsakligen skulpturalt i just lergodslera och låter sig inspireras av </w:t>
      </w:r>
      <w:r w:rsidR="00427AD3">
        <w:rPr>
          <w:rFonts w:ascii="Verdana" w:hAnsi="Verdana"/>
          <w:color w:val="auto"/>
          <w:sz w:val="20"/>
          <w:szCs w:val="20"/>
        </w:rPr>
        <w:t>det</w:t>
      </w:r>
      <w:r w:rsidRPr="00427AD3">
        <w:rPr>
          <w:rFonts w:ascii="Verdana" w:hAnsi="Verdana"/>
          <w:color w:val="auto"/>
          <w:sz w:val="20"/>
          <w:szCs w:val="20"/>
        </w:rPr>
        <w:t xml:space="preserve"> lokala arv som hon både förvaltar och förnyar i sina arbeten.</w:t>
      </w:r>
    </w:p>
    <w:p w:rsidR="007D7072" w:rsidRPr="00427AD3" w:rsidRDefault="007D7072" w:rsidP="007D7072">
      <w:pPr>
        <w:pStyle w:val="BrdtextA"/>
        <w:rPr>
          <w:rFonts w:ascii="Verdana" w:eastAsia="Arial" w:hAnsi="Verdana" w:cs="Arial"/>
          <w:color w:val="auto"/>
          <w:sz w:val="20"/>
          <w:szCs w:val="20"/>
        </w:rPr>
      </w:pPr>
    </w:p>
    <w:p w:rsidR="007D7072" w:rsidRDefault="007D7072" w:rsidP="007D7072">
      <w:pPr>
        <w:pStyle w:val="BrdtextA"/>
        <w:rPr>
          <w:rFonts w:ascii="Verdana" w:hAnsi="Verdana"/>
          <w:color w:val="auto"/>
          <w:sz w:val="20"/>
          <w:szCs w:val="20"/>
        </w:rPr>
      </w:pPr>
      <w:r w:rsidRPr="00427AD3">
        <w:rPr>
          <w:rFonts w:ascii="Verdana" w:hAnsi="Verdana"/>
          <w:color w:val="auto"/>
          <w:sz w:val="20"/>
          <w:szCs w:val="20"/>
        </w:rPr>
        <w:t xml:space="preserve">Till utställningen på Kaolin har Kristine </w:t>
      </w:r>
      <w:proofErr w:type="spellStart"/>
      <w:r w:rsidRPr="00427AD3">
        <w:rPr>
          <w:rFonts w:ascii="Verdana" w:hAnsi="Verdana"/>
          <w:color w:val="auto"/>
          <w:sz w:val="20"/>
          <w:szCs w:val="20"/>
        </w:rPr>
        <w:t>Thenman</w:t>
      </w:r>
      <w:proofErr w:type="spellEnd"/>
      <w:r w:rsidRPr="00427AD3">
        <w:rPr>
          <w:rFonts w:ascii="Verdana" w:hAnsi="Verdana"/>
          <w:color w:val="auto"/>
          <w:sz w:val="20"/>
          <w:szCs w:val="20"/>
        </w:rPr>
        <w:t xml:space="preserve"> arbetat med en seri</w:t>
      </w:r>
      <w:r w:rsidR="00427AD3" w:rsidRPr="00427AD3">
        <w:rPr>
          <w:rFonts w:ascii="Verdana" w:hAnsi="Verdana"/>
          <w:color w:val="auto"/>
          <w:sz w:val="20"/>
          <w:szCs w:val="20"/>
        </w:rPr>
        <w:t>e skulpturala, vägghängda former</w:t>
      </w:r>
      <w:r w:rsidRPr="00427AD3">
        <w:rPr>
          <w:rFonts w:ascii="Verdana" w:hAnsi="Verdana"/>
          <w:color w:val="auto"/>
          <w:sz w:val="20"/>
          <w:szCs w:val="20"/>
        </w:rPr>
        <w:t>. Inspirationen är hämtad från folkloristiska mönster och ornament</w:t>
      </w:r>
      <w:r w:rsidR="00427AD3">
        <w:rPr>
          <w:rFonts w:ascii="Verdana" w:hAnsi="Verdana"/>
          <w:color w:val="auto"/>
          <w:sz w:val="20"/>
          <w:szCs w:val="20"/>
        </w:rPr>
        <w:t>, som här fått tredimensionell form</w:t>
      </w:r>
      <w:r w:rsidRPr="00427AD3">
        <w:rPr>
          <w:rFonts w:ascii="Verdana" w:hAnsi="Verdana"/>
          <w:color w:val="auto"/>
          <w:sz w:val="20"/>
          <w:szCs w:val="20"/>
        </w:rPr>
        <w:t xml:space="preserve">. </w:t>
      </w:r>
      <w:proofErr w:type="spellStart"/>
      <w:r w:rsidRPr="00427AD3">
        <w:rPr>
          <w:rFonts w:ascii="Verdana" w:hAnsi="Verdana"/>
          <w:color w:val="auto"/>
          <w:sz w:val="20"/>
          <w:szCs w:val="20"/>
        </w:rPr>
        <w:t>Thenman</w:t>
      </w:r>
      <w:proofErr w:type="spellEnd"/>
      <w:r w:rsidRPr="00427AD3">
        <w:rPr>
          <w:rFonts w:ascii="Verdana" w:hAnsi="Verdana"/>
          <w:color w:val="auto"/>
          <w:sz w:val="20"/>
          <w:szCs w:val="20"/>
        </w:rPr>
        <w:t xml:space="preserve"> blandar ofta in </w:t>
      </w:r>
      <w:proofErr w:type="gramStart"/>
      <w:r w:rsidR="00427AD3" w:rsidRPr="00427AD3">
        <w:rPr>
          <w:rFonts w:ascii="Verdana" w:hAnsi="Verdana"/>
          <w:color w:val="auto"/>
          <w:sz w:val="20"/>
          <w:szCs w:val="20"/>
        </w:rPr>
        <w:t>loppisfynd</w:t>
      </w:r>
      <w:proofErr w:type="gramEnd"/>
      <w:r w:rsidR="00427AD3" w:rsidRPr="00427AD3">
        <w:rPr>
          <w:rFonts w:ascii="Verdana" w:hAnsi="Verdana"/>
          <w:color w:val="auto"/>
          <w:sz w:val="20"/>
          <w:szCs w:val="20"/>
        </w:rPr>
        <w:t xml:space="preserve"> och </w:t>
      </w:r>
      <w:r w:rsidRPr="00427AD3">
        <w:rPr>
          <w:rFonts w:ascii="Verdana" w:hAnsi="Verdana"/>
          <w:color w:val="auto"/>
          <w:sz w:val="20"/>
          <w:szCs w:val="20"/>
        </w:rPr>
        <w:t xml:space="preserve">andra material i sina arbeten. </w:t>
      </w:r>
      <w:r w:rsidR="007D4288">
        <w:rPr>
          <w:rFonts w:ascii="Verdana" w:hAnsi="Verdana"/>
          <w:color w:val="auto"/>
          <w:sz w:val="20"/>
          <w:szCs w:val="20"/>
        </w:rPr>
        <w:t>De förgyllda ytorna</w:t>
      </w:r>
      <w:r w:rsidRPr="00427AD3">
        <w:rPr>
          <w:rFonts w:ascii="Verdana" w:hAnsi="Verdana"/>
          <w:color w:val="auto"/>
          <w:sz w:val="20"/>
          <w:szCs w:val="20"/>
        </w:rPr>
        <w:t xml:space="preserve"> </w:t>
      </w:r>
      <w:r w:rsidR="00E173CA">
        <w:rPr>
          <w:rFonts w:ascii="Verdana" w:hAnsi="Verdana"/>
          <w:color w:val="auto"/>
          <w:sz w:val="20"/>
          <w:szCs w:val="20"/>
        </w:rPr>
        <w:t>skapar</w:t>
      </w:r>
      <w:r w:rsidRPr="00427AD3">
        <w:rPr>
          <w:rFonts w:ascii="Verdana" w:hAnsi="Verdana"/>
          <w:color w:val="auto"/>
          <w:sz w:val="20"/>
          <w:szCs w:val="20"/>
        </w:rPr>
        <w:t xml:space="preserve"> en </w:t>
      </w:r>
      <w:r w:rsidR="007D4288">
        <w:rPr>
          <w:rFonts w:ascii="Verdana" w:hAnsi="Verdana"/>
          <w:color w:val="auto"/>
          <w:sz w:val="20"/>
          <w:szCs w:val="20"/>
        </w:rPr>
        <w:t xml:space="preserve">lekfull, värdemässig </w:t>
      </w:r>
      <w:r w:rsidRPr="00427AD3">
        <w:rPr>
          <w:rFonts w:ascii="Verdana" w:hAnsi="Verdana"/>
          <w:color w:val="auto"/>
          <w:sz w:val="20"/>
          <w:szCs w:val="20"/>
        </w:rPr>
        <w:t>kontrast till den röda leran</w:t>
      </w:r>
      <w:r w:rsidR="00E173CA">
        <w:rPr>
          <w:rFonts w:ascii="Verdana" w:hAnsi="Verdana"/>
          <w:color w:val="auto"/>
          <w:sz w:val="20"/>
          <w:szCs w:val="20"/>
        </w:rPr>
        <w:t xml:space="preserve">, samtidigt som vardagliga </w:t>
      </w:r>
      <w:r w:rsidRPr="00427AD3">
        <w:rPr>
          <w:rFonts w:ascii="Verdana" w:hAnsi="Verdana"/>
          <w:color w:val="auto"/>
          <w:sz w:val="20"/>
          <w:szCs w:val="20"/>
        </w:rPr>
        <w:t xml:space="preserve">träobjekt </w:t>
      </w:r>
      <w:r w:rsidR="00E173CA">
        <w:rPr>
          <w:rFonts w:ascii="Verdana" w:hAnsi="Verdana"/>
          <w:color w:val="auto"/>
          <w:sz w:val="20"/>
          <w:szCs w:val="20"/>
        </w:rPr>
        <w:t>som</w:t>
      </w:r>
      <w:r w:rsidRPr="00427AD3">
        <w:rPr>
          <w:rFonts w:ascii="Verdana" w:hAnsi="Verdana"/>
          <w:color w:val="auto"/>
          <w:sz w:val="20"/>
          <w:szCs w:val="20"/>
        </w:rPr>
        <w:t xml:space="preserve"> fat och ljusstakar</w:t>
      </w:r>
      <w:r w:rsidR="00E173CA">
        <w:rPr>
          <w:rFonts w:ascii="Verdana" w:hAnsi="Verdana"/>
          <w:color w:val="auto"/>
          <w:sz w:val="20"/>
          <w:szCs w:val="20"/>
        </w:rPr>
        <w:t xml:space="preserve"> har integrerats i verken och</w:t>
      </w:r>
      <w:r w:rsidRPr="00427AD3">
        <w:rPr>
          <w:rFonts w:ascii="Verdana" w:hAnsi="Verdana"/>
          <w:color w:val="auto"/>
          <w:sz w:val="20"/>
          <w:szCs w:val="20"/>
        </w:rPr>
        <w:t xml:space="preserve"> förstärker tonen av det folkliga.</w:t>
      </w:r>
      <w:bookmarkStart w:id="0" w:name="_GoBack"/>
      <w:bookmarkEnd w:id="0"/>
    </w:p>
    <w:p w:rsidR="00E173CA" w:rsidRPr="007D7072" w:rsidRDefault="00E173CA" w:rsidP="007D7072">
      <w:pPr>
        <w:pStyle w:val="BrdtextA"/>
        <w:rPr>
          <w:rFonts w:ascii="Verdana" w:eastAsia="Arial" w:hAnsi="Verdana" w:cs="Arial"/>
          <w:sz w:val="20"/>
          <w:szCs w:val="20"/>
        </w:rPr>
      </w:pPr>
    </w:p>
    <w:p w:rsidR="007D7072" w:rsidRPr="007D7072" w:rsidRDefault="007D7072" w:rsidP="007D7072">
      <w:pPr>
        <w:pStyle w:val="BrdtextA"/>
        <w:rPr>
          <w:rFonts w:ascii="Verdana" w:eastAsia="Arial" w:hAnsi="Verdana" w:cs="Arial"/>
          <w:sz w:val="20"/>
          <w:szCs w:val="20"/>
        </w:rPr>
      </w:pPr>
      <w:r w:rsidRPr="007D7072">
        <w:rPr>
          <w:rFonts w:ascii="Verdana" w:hAnsi="Verdana"/>
          <w:sz w:val="20"/>
          <w:szCs w:val="20"/>
        </w:rPr>
        <w:t xml:space="preserve">Kristine </w:t>
      </w:r>
      <w:proofErr w:type="spellStart"/>
      <w:r>
        <w:rPr>
          <w:rFonts w:ascii="Verdana" w:hAnsi="Verdana"/>
          <w:sz w:val="20"/>
          <w:szCs w:val="20"/>
        </w:rPr>
        <w:t>Thenman</w:t>
      </w:r>
      <w:proofErr w:type="spellEnd"/>
      <w:r>
        <w:rPr>
          <w:rFonts w:ascii="Verdana" w:hAnsi="Verdana"/>
          <w:sz w:val="20"/>
          <w:szCs w:val="20"/>
        </w:rPr>
        <w:t xml:space="preserve"> har en</w:t>
      </w:r>
      <w:r w:rsidRPr="007D7072">
        <w:rPr>
          <w:rFonts w:ascii="Verdana" w:hAnsi="Verdana"/>
          <w:sz w:val="20"/>
          <w:szCs w:val="20"/>
        </w:rPr>
        <w:t xml:space="preserve"> kandidatexamen från Konsthö</w:t>
      </w:r>
      <w:r>
        <w:rPr>
          <w:rFonts w:ascii="Verdana" w:hAnsi="Verdana"/>
          <w:sz w:val="20"/>
          <w:szCs w:val="20"/>
        </w:rPr>
        <w:t xml:space="preserve">gskolan i Bergen och tog därpå en </w:t>
      </w:r>
      <w:r w:rsidRPr="007D7072">
        <w:rPr>
          <w:rFonts w:ascii="Verdana" w:hAnsi="Verdana"/>
          <w:sz w:val="20"/>
          <w:szCs w:val="20"/>
        </w:rPr>
        <w:t>magisterexamen på HDK</w:t>
      </w:r>
      <w:r>
        <w:rPr>
          <w:rFonts w:ascii="Verdana" w:hAnsi="Verdana"/>
          <w:sz w:val="20"/>
          <w:szCs w:val="20"/>
        </w:rPr>
        <w:t>, Högskolan för Design och Konsthantverk,</w:t>
      </w:r>
      <w:r w:rsidRPr="007D7072">
        <w:rPr>
          <w:rFonts w:ascii="Verdana" w:hAnsi="Verdana"/>
          <w:sz w:val="20"/>
          <w:szCs w:val="20"/>
        </w:rPr>
        <w:t xml:space="preserve"> i Göteborg 2007. Hon har haft en rad separatutställning</w:t>
      </w:r>
      <w:r w:rsidR="007D4288">
        <w:rPr>
          <w:rFonts w:ascii="Verdana" w:hAnsi="Verdana"/>
          <w:sz w:val="20"/>
          <w:szCs w:val="20"/>
        </w:rPr>
        <w:t xml:space="preserve">ar </w:t>
      </w:r>
      <w:r w:rsidRPr="007D7072">
        <w:rPr>
          <w:rFonts w:ascii="Verdana" w:hAnsi="Verdana"/>
          <w:sz w:val="20"/>
          <w:szCs w:val="20"/>
        </w:rPr>
        <w:t>och är inköpt</w:t>
      </w:r>
      <w:r w:rsidR="00E173CA">
        <w:rPr>
          <w:rFonts w:ascii="Verdana" w:hAnsi="Verdana"/>
          <w:sz w:val="20"/>
          <w:szCs w:val="20"/>
        </w:rPr>
        <w:t xml:space="preserve"> av</w:t>
      </w:r>
      <w:r w:rsidRPr="007D7072">
        <w:rPr>
          <w:rFonts w:ascii="Verdana" w:hAnsi="Verdana"/>
          <w:sz w:val="20"/>
          <w:szCs w:val="20"/>
        </w:rPr>
        <w:t xml:space="preserve"> </w:t>
      </w:r>
      <w:proofErr w:type="spellStart"/>
      <w:r w:rsidRPr="007D7072">
        <w:rPr>
          <w:rFonts w:ascii="Verdana" w:hAnsi="Verdana"/>
          <w:sz w:val="20"/>
          <w:szCs w:val="20"/>
        </w:rPr>
        <w:t>bl.a</w:t>
      </w:r>
      <w:proofErr w:type="spellEnd"/>
      <w:r w:rsidRPr="007D7072">
        <w:rPr>
          <w:rFonts w:ascii="Verdana" w:hAnsi="Verdana"/>
          <w:sz w:val="20"/>
          <w:szCs w:val="20"/>
        </w:rPr>
        <w:t xml:space="preserve"> Statens Konstrå</w:t>
      </w:r>
      <w:r>
        <w:rPr>
          <w:rFonts w:ascii="Verdana" w:hAnsi="Verdana"/>
          <w:sz w:val="20"/>
          <w:szCs w:val="20"/>
        </w:rPr>
        <w:t>d.</w:t>
      </w:r>
    </w:p>
    <w:p w:rsidR="005D637E" w:rsidRDefault="005D637E" w:rsidP="005D637E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0373EB" w:rsidRPr="00D7515D" w:rsidRDefault="000373EB" w:rsidP="005D637E">
      <w:pPr>
        <w:rPr>
          <w:rFonts w:ascii="Verdana" w:hAnsi="Verdana" w:cs="Arial"/>
          <w:sz w:val="20"/>
          <w:szCs w:val="20"/>
        </w:rPr>
      </w:pPr>
    </w:p>
    <w:p w:rsidR="005D637E" w:rsidRPr="004A50B8" w:rsidRDefault="00AC4734" w:rsidP="005D637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5D637E">
        <w:rPr>
          <w:rFonts w:ascii="Verdana" w:hAnsi="Verdana" w:cs="Arial"/>
        </w:rPr>
        <w:t>vernissage</w:t>
      </w:r>
      <w:r w:rsidR="00C31EA8">
        <w:rPr>
          <w:rFonts w:ascii="Verdana" w:hAnsi="Verdana" w:cs="Arial"/>
        </w:rPr>
        <w:t xml:space="preserve"> lördagen den 12</w:t>
      </w:r>
      <w:r w:rsidR="008B2B71">
        <w:rPr>
          <w:rFonts w:ascii="Verdana" w:hAnsi="Verdana" w:cs="Arial"/>
        </w:rPr>
        <w:t xml:space="preserve"> mars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7D7072" w:rsidRDefault="007D7072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754EBA" w:rsidRDefault="005D637E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5D637E" w:rsidRPr="00754EBA" w:rsidRDefault="000373EB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</w:t>
      </w:r>
      <w:r w:rsidR="005D637E" w:rsidRPr="00754EBA">
        <w:rPr>
          <w:rFonts w:ascii="Verdana" w:hAnsi="Verdana"/>
          <w:sz w:val="18"/>
          <w:szCs w:val="18"/>
        </w:rPr>
        <w:t>el. 08-644 46 00</w:t>
      </w:r>
    </w:p>
    <w:p w:rsidR="005D637E" w:rsidRPr="00754EBA" w:rsidRDefault="00011A9C" w:rsidP="005D637E">
      <w:pPr>
        <w:rPr>
          <w:rFonts w:ascii="Verdana" w:hAnsi="Verdana"/>
          <w:sz w:val="18"/>
          <w:szCs w:val="18"/>
        </w:rPr>
      </w:pPr>
      <w:hyperlink r:id="rId8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5D637E" w:rsidRPr="00754EBA" w:rsidRDefault="00011A9C" w:rsidP="005D637E">
      <w:pPr>
        <w:rPr>
          <w:rFonts w:ascii="Verdana" w:hAnsi="Verdana"/>
          <w:sz w:val="18"/>
          <w:szCs w:val="18"/>
        </w:rPr>
      </w:pPr>
      <w:hyperlink r:id="rId9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28416A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28416A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11A9C"/>
    <w:rsid w:val="000373EB"/>
    <w:rsid w:val="0005636F"/>
    <w:rsid w:val="000C7183"/>
    <w:rsid w:val="001D374A"/>
    <w:rsid w:val="002217DC"/>
    <w:rsid w:val="00277575"/>
    <w:rsid w:val="0028416A"/>
    <w:rsid w:val="003711BF"/>
    <w:rsid w:val="00427AD3"/>
    <w:rsid w:val="004461C7"/>
    <w:rsid w:val="004930F1"/>
    <w:rsid w:val="004A40E2"/>
    <w:rsid w:val="004B7BC3"/>
    <w:rsid w:val="004D4E20"/>
    <w:rsid w:val="0055785F"/>
    <w:rsid w:val="005A6FCE"/>
    <w:rsid w:val="005D637E"/>
    <w:rsid w:val="006F0AB9"/>
    <w:rsid w:val="007210F5"/>
    <w:rsid w:val="00744CCC"/>
    <w:rsid w:val="00754EBA"/>
    <w:rsid w:val="00757726"/>
    <w:rsid w:val="007D4288"/>
    <w:rsid w:val="007D7072"/>
    <w:rsid w:val="00861726"/>
    <w:rsid w:val="00881D1F"/>
    <w:rsid w:val="008946E4"/>
    <w:rsid w:val="008B2B71"/>
    <w:rsid w:val="008D1E9A"/>
    <w:rsid w:val="00956A96"/>
    <w:rsid w:val="009D4A6B"/>
    <w:rsid w:val="00AC4734"/>
    <w:rsid w:val="00AE001B"/>
    <w:rsid w:val="00B014BC"/>
    <w:rsid w:val="00BF494F"/>
    <w:rsid w:val="00C0717D"/>
    <w:rsid w:val="00C31EA8"/>
    <w:rsid w:val="00E173CA"/>
    <w:rsid w:val="00E63EF0"/>
    <w:rsid w:val="00F2596E"/>
    <w:rsid w:val="00F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paragraph" w:customStyle="1" w:styleId="FrvalA">
    <w:name w:val="Förval A"/>
    <w:rsid w:val="007D7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sv-SE"/>
    </w:rPr>
  </w:style>
  <w:style w:type="paragraph" w:customStyle="1" w:styleId="BrdtextA">
    <w:name w:val="Brödtext A"/>
    <w:rsid w:val="007D7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paragraph" w:customStyle="1" w:styleId="FrvalA">
    <w:name w:val="Förval A"/>
    <w:rsid w:val="007D7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sv-SE"/>
    </w:rPr>
  </w:style>
  <w:style w:type="paragraph" w:customStyle="1" w:styleId="BrdtextA">
    <w:name w:val="Brödtext A"/>
    <w:rsid w:val="007D7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dcterms:created xsi:type="dcterms:W3CDTF">2016-02-25T13:34:00Z</dcterms:created>
  <dcterms:modified xsi:type="dcterms:W3CDTF">2016-02-25T13:34:00Z</dcterms:modified>
</cp:coreProperties>
</file>