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A6BD6" w14:textId="77777777" w:rsidR="00146F2E" w:rsidRDefault="000A7A8D" w:rsidP="00E91015">
      <w:pPr>
        <w:spacing w:after="0" w:line="240" w:lineRule="auto"/>
        <w:jc w:val="center"/>
        <w:rPr>
          <w:rFonts w:ascii="Verdana" w:hAnsi="Verdana" w:cstheme="minorHAnsi"/>
          <w:b/>
          <w:bCs/>
          <w:color w:val="000000" w:themeColor="text1"/>
          <w:sz w:val="36"/>
          <w:szCs w:val="36"/>
        </w:rPr>
      </w:pPr>
      <w:r>
        <w:rPr>
          <w:noProof/>
        </w:rPr>
        <w:drawing>
          <wp:anchor distT="0" distB="0" distL="114300" distR="114300" simplePos="0" relativeHeight="251657728" behindDoc="1" locked="0" layoutInCell="1" allowOverlap="1" wp14:anchorId="3D60053D" wp14:editId="27B5CF3A">
            <wp:simplePos x="0" y="0"/>
            <wp:positionH relativeFrom="page">
              <wp:posOffset>3524250</wp:posOffset>
            </wp:positionH>
            <wp:positionV relativeFrom="page">
              <wp:posOffset>428625</wp:posOffset>
            </wp:positionV>
            <wp:extent cx="3600450" cy="1076325"/>
            <wp:effectExtent l="0" t="0" r="0" b="9525"/>
            <wp:wrapNone/>
            <wp:docPr id="4" name="Picture 4" descr="titre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titre_press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1076325"/>
                    </a:xfrm>
                    <a:prstGeom prst="rect">
                      <a:avLst/>
                    </a:prstGeom>
                    <a:noFill/>
                    <a:ln>
                      <a:noFill/>
                    </a:ln>
                  </pic:spPr>
                </pic:pic>
              </a:graphicData>
            </a:graphic>
          </wp:anchor>
        </w:drawing>
      </w:r>
    </w:p>
    <w:p w14:paraId="11D7B1B5" w14:textId="77777777" w:rsidR="0095560A" w:rsidRDefault="0095560A" w:rsidP="00E91015">
      <w:pPr>
        <w:spacing w:after="0" w:line="240" w:lineRule="auto"/>
        <w:jc w:val="center"/>
        <w:rPr>
          <w:rFonts w:ascii="Verdana" w:hAnsi="Verdana" w:cstheme="minorHAnsi"/>
          <w:b/>
          <w:bCs/>
          <w:color w:val="000000" w:themeColor="text1"/>
          <w:sz w:val="36"/>
          <w:szCs w:val="36"/>
        </w:rPr>
      </w:pPr>
      <w:r>
        <w:rPr>
          <w:noProof/>
        </w:rPr>
        <w:drawing>
          <wp:anchor distT="0" distB="0" distL="114300" distR="114300" simplePos="0" relativeHeight="251658752" behindDoc="0" locked="0" layoutInCell="1" allowOverlap="1" wp14:anchorId="04DBA44A" wp14:editId="793A518B">
            <wp:simplePos x="0" y="0"/>
            <wp:positionH relativeFrom="page">
              <wp:posOffset>971550</wp:posOffset>
            </wp:positionH>
            <wp:positionV relativeFrom="page">
              <wp:posOffset>552450</wp:posOffset>
            </wp:positionV>
            <wp:extent cx="1895475" cy="847725"/>
            <wp:effectExtent l="0" t="0" r="9525" b="9525"/>
            <wp:wrapNone/>
            <wp:docPr id="2" name="Afbeelding 1" descr="logo_at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_atos"/>
                    <pic:cNvPicPr>
                      <a:picLocks noChangeArrowheads="1"/>
                    </pic:cNvPicPr>
                  </pic:nvPicPr>
                  <pic:blipFill>
                    <a:blip r:embed="rId9">
                      <a:extLst>
                        <a:ext uri="{28A0092B-C50C-407E-A947-70E740481C1C}">
                          <a14:useLocalDpi xmlns:a14="http://schemas.microsoft.com/office/drawing/2010/main" val="0"/>
                        </a:ext>
                      </a:extLst>
                    </a:blip>
                    <a:srcRect l="8333"/>
                    <a:stretch>
                      <a:fillRect/>
                    </a:stretch>
                  </pic:blipFill>
                  <pic:spPr bwMode="auto">
                    <a:xfrm>
                      <a:off x="0" y="0"/>
                      <a:ext cx="1895475" cy="847725"/>
                    </a:xfrm>
                    <a:prstGeom prst="rect">
                      <a:avLst/>
                    </a:prstGeom>
                    <a:noFill/>
                    <a:ln>
                      <a:noFill/>
                    </a:ln>
                  </pic:spPr>
                </pic:pic>
              </a:graphicData>
            </a:graphic>
          </wp:anchor>
        </w:drawing>
      </w:r>
    </w:p>
    <w:p w14:paraId="1AC932BD" w14:textId="77777777" w:rsidR="000A7A8D" w:rsidRDefault="000A7A8D" w:rsidP="00E9181E">
      <w:pPr>
        <w:spacing w:after="0" w:line="240" w:lineRule="auto"/>
        <w:jc w:val="center"/>
        <w:rPr>
          <w:rFonts w:ascii="Verdana" w:hAnsi="Verdana"/>
          <w:b/>
          <w:sz w:val="36"/>
        </w:rPr>
      </w:pPr>
    </w:p>
    <w:p w14:paraId="33AC492A" w14:textId="77777777" w:rsidR="00072725" w:rsidRPr="00555B3C" w:rsidRDefault="003328C8" w:rsidP="006C340B">
      <w:pPr>
        <w:shd w:val="clear" w:color="auto" w:fill="FFFFFF"/>
        <w:spacing w:after="0" w:line="240" w:lineRule="auto"/>
        <w:jc w:val="center"/>
        <w:textAlignment w:val="baseline"/>
        <w:outlineLvl w:val="0"/>
        <w:rPr>
          <w:rFonts w:ascii="Verdana" w:hAnsi="Verdana" w:cs="Arial"/>
          <w:b/>
          <w:bCs/>
          <w:color w:val="000000" w:themeColor="text1"/>
          <w:sz w:val="36"/>
          <w:szCs w:val="36"/>
        </w:rPr>
      </w:pPr>
      <w:bookmarkStart w:id="0" w:name="_GoBack"/>
      <w:r w:rsidRPr="00555B3C">
        <w:rPr>
          <w:rFonts w:ascii="Verdana" w:hAnsi="Verdana" w:cs="Arial"/>
          <w:b/>
          <w:bCs/>
          <w:color w:val="000000" w:themeColor="text1"/>
          <w:sz w:val="36"/>
          <w:szCs w:val="36"/>
        </w:rPr>
        <w:t xml:space="preserve">Atos </w:t>
      </w:r>
      <w:r w:rsidR="00072725" w:rsidRPr="00555B3C">
        <w:rPr>
          <w:rFonts w:ascii="Verdana" w:hAnsi="Verdana" w:cs="Arial"/>
          <w:b/>
          <w:bCs/>
          <w:color w:val="000000" w:themeColor="text1"/>
          <w:sz w:val="36"/>
          <w:szCs w:val="36"/>
        </w:rPr>
        <w:t xml:space="preserve">reveals </w:t>
      </w:r>
      <w:r w:rsidR="00555B3C" w:rsidRPr="00555B3C">
        <w:rPr>
          <w:rFonts w:ascii="Verdana" w:hAnsi="Verdana" w:cs="Arial"/>
          <w:b/>
          <w:bCs/>
          <w:color w:val="000000" w:themeColor="text1"/>
          <w:sz w:val="36"/>
          <w:szCs w:val="36"/>
        </w:rPr>
        <w:t xml:space="preserve">design </w:t>
      </w:r>
      <w:r w:rsidR="00A366B9">
        <w:rPr>
          <w:rFonts w:ascii="Verdana" w:hAnsi="Verdana" w:cs="Arial"/>
          <w:b/>
          <w:bCs/>
          <w:color w:val="000000" w:themeColor="text1"/>
          <w:sz w:val="36"/>
          <w:szCs w:val="36"/>
        </w:rPr>
        <w:t>for optimized space control of</w:t>
      </w:r>
      <w:r w:rsidR="00A366B9">
        <w:rPr>
          <w:rFonts w:ascii="Verdana" w:eastAsia="Times New Roman" w:hAnsi="Verdana"/>
          <w:b/>
          <w:color w:val="000000" w:themeColor="text1"/>
          <w:sz w:val="36"/>
          <w:szCs w:val="36"/>
          <w:bdr w:val="none" w:sz="0" w:space="0" w:color="auto" w:frame="1"/>
        </w:rPr>
        <w:t xml:space="preserve"> solar panels</w:t>
      </w:r>
    </w:p>
    <w:bookmarkEnd w:id="0"/>
    <w:p w14:paraId="737F9530" w14:textId="77777777" w:rsidR="00072725" w:rsidRDefault="00072725" w:rsidP="006C340B">
      <w:pPr>
        <w:shd w:val="clear" w:color="auto" w:fill="FFFFFF"/>
        <w:spacing w:after="0" w:line="240" w:lineRule="auto"/>
        <w:jc w:val="center"/>
        <w:textAlignment w:val="baseline"/>
        <w:outlineLvl w:val="0"/>
        <w:rPr>
          <w:rFonts w:ascii="Verdana" w:hAnsi="Verdana" w:cs="Arial"/>
          <w:b/>
          <w:bCs/>
          <w:color w:val="0070C0"/>
          <w:sz w:val="36"/>
          <w:szCs w:val="36"/>
        </w:rPr>
      </w:pPr>
    </w:p>
    <w:p w14:paraId="008B56D7" w14:textId="77777777" w:rsidR="003F17B3" w:rsidRPr="001E21C6" w:rsidRDefault="00072725" w:rsidP="006C340B">
      <w:pPr>
        <w:shd w:val="clear" w:color="auto" w:fill="FFFFFF"/>
        <w:spacing w:after="0" w:line="240" w:lineRule="auto"/>
        <w:jc w:val="center"/>
        <w:textAlignment w:val="baseline"/>
        <w:outlineLvl w:val="0"/>
        <w:rPr>
          <w:rFonts w:ascii="Verdana" w:eastAsia="Times New Roman" w:hAnsi="Verdana" w:cs="Times New Roman"/>
          <w:b/>
          <w:color w:val="000000" w:themeColor="text1"/>
          <w:sz w:val="24"/>
          <w:szCs w:val="24"/>
          <w:bdr w:val="none" w:sz="0" w:space="0" w:color="auto" w:frame="1"/>
        </w:rPr>
      </w:pPr>
      <w:r w:rsidRPr="001E21C6">
        <w:rPr>
          <w:rFonts w:ascii="Verdana" w:hAnsi="Verdana" w:cs="Arial"/>
          <w:b/>
          <w:bCs/>
          <w:color w:val="000000" w:themeColor="text1"/>
          <w:sz w:val="24"/>
          <w:szCs w:val="24"/>
        </w:rPr>
        <w:t xml:space="preserve">Team </w:t>
      </w:r>
      <w:r w:rsidR="003328C8" w:rsidRPr="001E21C6">
        <w:rPr>
          <w:rFonts w:ascii="Verdana" w:hAnsi="Verdana" w:cs="Arial"/>
          <w:b/>
          <w:bCs/>
          <w:color w:val="000000" w:themeColor="text1"/>
          <w:sz w:val="24"/>
          <w:szCs w:val="24"/>
        </w:rPr>
        <w:t>walks away with</w:t>
      </w:r>
      <w:r w:rsidR="003F17B3" w:rsidRPr="001E21C6">
        <w:rPr>
          <w:rFonts w:ascii="Verdana" w:hAnsi="Verdana" w:cs="Arial"/>
          <w:b/>
          <w:bCs/>
          <w:color w:val="000000" w:themeColor="text1"/>
          <w:sz w:val="24"/>
          <w:szCs w:val="24"/>
        </w:rPr>
        <w:t xml:space="preserve"> </w:t>
      </w:r>
      <w:r w:rsidR="008A4CEE" w:rsidRPr="001E21C6">
        <w:rPr>
          <w:rFonts w:ascii="Verdana" w:hAnsi="Verdana" w:cs="Arial"/>
          <w:b/>
          <w:bCs/>
          <w:color w:val="000000" w:themeColor="text1"/>
          <w:sz w:val="24"/>
          <w:szCs w:val="24"/>
        </w:rPr>
        <w:t xml:space="preserve">international </w:t>
      </w:r>
      <w:r w:rsidR="001E21C6" w:rsidRPr="001E21C6">
        <w:rPr>
          <w:rFonts w:ascii="Verdana" w:hAnsi="Verdana" w:cs="Arial"/>
          <w:b/>
          <w:bCs/>
          <w:color w:val="000000" w:themeColor="text1"/>
          <w:sz w:val="24"/>
          <w:szCs w:val="24"/>
        </w:rPr>
        <w:t>award ‘</w:t>
      </w:r>
      <w:r w:rsidR="001E21C6" w:rsidRPr="001E21C6">
        <w:rPr>
          <w:rFonts w:ascii="Verdana" w:eastAsia="Times New Roman" w:hAnsi="Verdana"/>
          <w:b/>
          <w:color w:val="000000" w:themeColor="text1"/>
          <w:sz w:val="24"/>
          <w:szCs w:val="24"/>
          <w:bdr w:val="none" w:sz="0" w:space="0" w:color="auto" w:frame="1"/>
        </w:rPr>
        <w:t>Best Design for Additive Manufacturing 2016’</w:t>
      </w:r>
      <w:r w:rsidR="003F17B3" w:rsidRPr="001E21C6">
        <w:rPr>
          <w:rFonts w:ascii="Verdana" w:eastAsia="Times New Roman" w:hAnsi="Verdana" w:cs="Times New Roman"/>
          <w:b/>
          <w:color w:val="000000" w:themeColor="text1"/>
          <w:sz w:val="24"/>
          <w:szCs w:val="24"/>
          <w:bdr w:val="none" w:sz="0" w:space="0" w:color="auto" w:frame="1"/>
        </w:rPr>
        <w:br/>
      </w:r>
    </w:p>
    <w:p w14:paraId="7C8F2814" w14:textId="77777777" w:rsidR="003411EA" w:rsidRPr="003411EA" w:rsidRDefault="001E1C8C" w:rsidP="006C340B">
      <w:pPr>
        <w:pStyle w:val="NormalWeb"/>
        <w:shd w:val="clear" w:color="auto" w:fill="FFFFFF"/>
        <w:spacing w:before="0" w:beforeAutospacing="0" w:after="0" w:afterAutospacing="0"/>
        <w:jc w:val="both"/>
        <w:rPr>
          <w:rFonts w:ascii="Verdana" w:hAnsi="Verdana"/>
          <w:b/>
          <w:color w:val="000000" w:themeColor="text1"/>
          <w:sz w:val="20"/>
          <w:szCs w:val="20"/>
          <w:bdr w:val="none" w:sz="0" w:space="0" w:color="auto" w:frame="1"/>
        </w:rPr>
      </w:pPr>
      <w:r>
        <w:rPr>
          <w:rFonts w:ascii="Verdana" w:hAnsi="Verdana"/>
          <w:b/>
          <w:color w:val="000000" w:themeColor="text1"/>
          <w:sz w:val="20"/>
          <w:szCs w:val="20"/>
          <w:bdr w:val="none" w:sz="0" w:space="0" w:color="auto" w:frame="1"/>
        </w:rPr>
        <w:t>Bezons, Madrid, 4</w:t>
      </w:r>
      <w:r w:rsidR="006C340B">
        <w:rPr>
          <w:rFonts w:ascii="Verdana" w:hAnsi="Verdana"/>
          <w:b/>
          <w:color w:val="000000" w:themeColor="text1"/>
          <w:sz w:val="20"/>
          <w:szCs w:val="20"/>
          <w:bdr w:val="none" w:sz="0" w:space="0" w:color="auto" w:frame="1"/>
        </w:rPr>
        <w:t xml:space="preserve"> May</w:t>
      </w:r>
      <w:r w:rsidR="003F17B3" w:rsidRPr="003411EA">
        <w:rPr>
          <w:rFonts w:ascii="Verdana" w:hAnsi="Verdana"/>
          <w:b/>
          <w:color w:val="000000" w:themeColor="text1"/>
          <w:sz w:val="20"/>
          <w:szCs w:val="20"/>
          <w:bdr w:val="none" w:sz="0" w:space="0" w:color="auto" w:frame="1"/>
        </w:rPr>
        <w:t xml:space="preserve"> 2016 </w:t>
      </w:r>
      <w:r w:rsidR="008A4CEE" w:rsidRPr="003411EA">
        <w:rPr>
          <w:rFonts w:ascii="Verdana" w:hAnsi="Verdana"/>
          <w:b/>
          <w:color w:val="000000" w:themeColor="text1"/>
          <w:sz w:val="20"/>
          <w:szCs w:val="20"/>
          <w:bdr w:val="none" w:sz="0" w:space="0" w:color="auto" w:frame="1"/>
        </w:rPr>
        <w:t>–</w:t>
      </w:r>
      <w:r w:rsidR="003F17B3" w:rsidRPr="003411EA">
        <w:rPr>
          <w:rFonts w:ascii="Verdana" w:hAnsi="Verdana"/>
          <w:b/>
          <w:color w:val="000000" w:themeColor="text1"/>
          <w:sz w:val="20"/>
          <w:szCs w:val="20"/>
          <w:bdr w:val="none" w:sz="0" w:space="0" w:color="auto" w:frame="1"/>
        </w:rPr>
        <w:t xml:space="preserve"> </w:t>
      </w:r>
      <w:r w:rsidR="008A4CEE" w:rsidRPr="003411EA">
        <w:rPr>
          <w:rFonts w:ascii="Verdana" w:hAnsi="Verdana"/>
          <w:b/>
          <w:color w:val="000000" w:themeColor="text1"/>
          <w:sz w:val="20"/>
          <w:szCs w:val="20"/>
          <w:bdr w:val="none" w:sz="0" w:space="0" w:color="auto" w:frame="1"/>
        </w:rPr>
        <w:t xml:space="preserve">Atos, an international leader in digital services, </w:t>
      </w:r>
      <w:r w:rsidR="00555B3C" w:rsidRPr="003411EA">
        <w:rPr>
          <w:rFonts w:ascii="Verdana" w:hAnsi="Verdana"/>
          <w:b/>
          <w:color w:val="000000" w:themeColor="text1"/>
          <w:sz w:val="20"/>
          <w:szCs w:val="20"/>
          <w:bdr w:val="none" w:sz="0" w:space="0" w:color="auto" w:frame="1"/>
        </w:rPr>
        <w:t xml:space="preserve">reveals a conceptual design </w:t>
      </w:r>
      <w:r w:rsidR="00555B3C" w:rsidRPr="003411EA">
        <w:rPr>
          <w:rFonts w:ascii="Verdana" w:hAnsi="Verdana" w:cs="Arial"/>
          <w:b/>
          <w:bCs/>
          <w:color w:val="000000" w:themeColor="text1"/>
          <w:sz w:val="20"/>
          <w:szCs w:val="20"/>
        </w:rPr>
        <w:t xml:space="preserve">to </w:t>
      </w:r>
      <w:r w:rsidR="00A366B9">
        <w:rPr>
          <w:rFonts w:ascii="Verdana" w:hAnsi="Verdana" w:cs="Arial"/>
          <w:b/>
          <w:bCs/>
          <w:color w:val="000000" w:themeColor="text1"/>
          <w:sz w:val="20"/>
          <w:szCs w:val="20"/>
        </w:rPr>
        <w:t>optimize solar panels control</w:t>
      </w:r>
      <w:r w:rsidR="00555B3C" w:rsidRPr="00CF1E56">
        <w:rPr>
          <w:rFonts w:ascii="Verdana" w:hAnsi="Verdana" w:cs="Arial"/>
          <w:b/>
          <w:bCs/>
          <w:color w:val="000000" w:themeColor="text1"/>
          <w:sz w:val="20"/>
          <w:szCs w:val="20"/>
        </w:rPr>
        <w:t>.</w:t>
      </w:r>
      <w:r w:rsidR="00CF1E56" w:rsidRPr="00CF1E56">
        <w:rPr>
          <w:rFonts w:ascii="Verdana" w:hAnsi="Verdana"/>
          <w:b/>
          <w:color w:val="000000" w:themeColor="text1"/>
          <w:sz w:val="20"/>
          <w:szCs w:val="20"/>
        </w:rPr>
        <w:t xml:space="preserve"> The revolutionary solution includes a self-adjusting ball joint to orient</w:t>
      </w:r>
      <w:r w:rsidR="00A366B9">
        <w:rPr>
          <w:rFonts w:ascii="Verdana" w:hAnsi="Verdana"/>
          <w:b/>
          <w:color w:val="000000" w:themeColor="text1"/>
          <w:sz w:val="20"/>
          <w:szCs w:val="20"/>
        </w:rPr>
        <w:t>ate</w:t>
      </w:r>
      <w:r w:rsidR="00CF1E56" w:rsidRPr="00CF1E56">
        <w:rPr>
          <w:rFonts w:ascii="Verdana" w:hAnsi="Verdana"/>
          <w:b/>
          <w:color w:val="000000" w:themeColor="text1"/>
          <w:sz w:val="20"/>
          <w:szCs w:val="20"/>
        </w:rPr>
        <w:t xml:space="preserve"> the solar panels of a satellite.</w:t>
      </w:r>
      <w:r w:rsidR="00555B3C" w:rsidRPr="00CF1E56">
        <w:rPr>
          <w:rFonts w:ascii="Verdana" w:hAnsi="Verdana" w:cs="Arial"/>
          <w:b/>
          <w:bCs/>
          <w:color w:val="000000" w:themeColor="text1"/>
          <w:sz w:val="20"/>
          <w:szCs w:val="20"/>
        </w:rPr>
        <w:t xml:space="preserve"> </w:t>
      </w:r>
      <w:r w:rsidR="00A366B9">
        <w:rPr>
          <w:rFonts w:ascii="Verdana" w:hAnsi="Verdana"/>
          <w:b/>
          <w:color w:val="000000" w:themeColor="text1"/>
          <w:sz w:val="20"/>
          <w:szCs w:val="20"/>
          <w:bdr w:val="none" w:sz="0" w:space="0" w:color="auto" w:frame="1"/>
        </w:rPr>
        <w:t>It</w:t>
      </w:r>
      <w:r w:rsidR="008E50E9" w:rsidRPr="005073C9">
        <w:rPr>
          <w:rFonts w:ascii="Verdana" w:hAnsi="Verdana"/>
          <w:b/>
          <w:color w:val="000000" w:themeColor="text1"/>
          <w:sz w:val="20"/>
          <w:szCs w:val="20"/>
          <w:bdr w:val="none" w:sz="0" w:space="0" w:color="auto" w:frame="1"/>
        </w:rPr>
        <w:t xml:space="preserve"> offers an optimized and customizable support for space that can rotate in the three axes for orientation purposes</w:t>
      </w:r>
      <w:r w:rsidR="006D3286">
        <w:rPr>
          <w:rFonts w:ascii="Verdana" w:hAnsi="Verdana"/>
          <w:b/>
          <w:color w:val="000000" w:themeColor="text1"/>
          <w:sz w:val="20"/>
          <w:szCs w:val="20"/>
          <w:bdr w:val="none" w:sz="0" w:space="0" w:color="auto" w:frame="1"/>
        </w:rPr>
        <w:t>. It</w:t>
      </w:r>
      <w:r w:rsidR="008E50E9" w:rsidRPr="005073C9">
        <w:rPr>
          <w:rFonts w:ascii="Verdana" w:hAnsi="Verdana"/>
          <w:b/>
          <w:color w:val="000000" w:themeColor="text1"/>
          <w:sz w:val="20"/>
          <w:szCs w:val="20"/>
          <w:bdr w:val="none" w:sz="0" w:space="0" w:color="auto" w:frame="1"/>
        </w:rPr>
        <w:t xml:space="preserve"> can be manufactured in just one part</w:t>
      </w:r>
      <w:r w:rsidR="006D3286" w:rsidRPr="003411EA">
        <w:rPr>
          <w:rFonts w:ascii="Verdana" w:hAnsi="Verdana"/>
          <w:b/>
          <w:color w:val="000000" w:themeColor="text1"/>
          <w:sz w:val="20"/>
          <w:szCs w:val="20"/>
          <w:bdr w:val="none" w:sz="0" w:space="0" w:color="auto" w:frame="1"/>
        </w:rPr>
        <w:t xml:space="preserve"> with additive manufacturing.</w:t>
      </w:r>
      <w:r w:rsidR="006D3286">
        <w:rPr>
          <w:rFonts w:ascii="Verdana" w:hAnsi="Verdana"/>
          <w:b/>
          <w:color w:val="000000" w:themeColor="text1"/>
          <w:sz w:val="20"/>
          <w:szCs w:val="20"/>
          <w:bdr w:val="none" w:sz="0" w:space="0" w:color="auto" w:frame="1"/>
        </w:rPr>
        <w:t xml:space="preserve"> </w:t>
      </w:r>
    </w:p>
    <w:p w14:paraId="1B018D64" w14:textId="77777777" w:rsidR="003411EA" w:rsidRPr="00C03856" w:rsidRDefault="003411EA" w:rsidP="006C340B">
      <w:pPr>
        <w:shd w:val="clear" w:color="auto" w:fill="FFFFFF"/>
        <w:spacing w:after="0" w:line="240" w:lineRule="auto"/>
        <w:jc w:val="both"/>
        <w:textAlignment w:val="baseline"/>
        <w:outlineLvl w:val="0"/>
        <w:rPr>
          <w:rFonts w:ascii="Verdana" w:hAnsi="Verdana" w:cs="Arial"/>
          <w:b/>
          <w:bCs/>
          <w:color w:val="000000" w:themeColor="text1"/>
          <w:sz w:val="20"/>
          <w:szCs w:val="20"/>
        </w:rPr>
      </w:pPr>
    </w:p>
    <w:p w14:paraId="2599F997" w14:textId="77777777" w:rsidR="00C03856" w:rsidRPr="00DD5AA3" w:rsidRDefault="00C03856" w:rsidP="006C340B">
      <w:pPr>
        <w:shd w:val="clear" w:color="auto" w:fill="FFFFFF"/>
        <w:spacing w:after="0" w:line="240" w:lineRule="auto"/>
        <w:jc w:val="both"/>
        <w:textAlignment w:val="baseline"/>
        <w:rPr>
          <w:rFonts w:ascii="Verdana" w:eastAsia="Times New Roman" w:hAnsi="Verdana"/>
          <w:color w:val="000000" w:themeColor="text1"/>
          <w:sz w:val="20"/>
          <w:szCs w:val="20"/>
          <w:bdr w:val="none" w:sz="0" w:space="0" w:color="auto" w:frame="1"/>
        </w:rPr>
      </w:pPr>
      <w:r w:rsidRPr="00C03856">
        <w:rPr>
          <w:rFonts w:ascii="Verdana" w:eastAsia="Times New Roman" w:hAnsi="Verdana"/>
          <w:color w:val="000000" w:themeColor="text1"/>
          <w:sz w:val="20"/>
          <w:szCs w:val="20"/>
          <w:bdr w:val="none" w:sz="0" w:space="0" w:color="auto" w:frame="1"/>
        </w:rPr>
        <w:t xml:space="preserve">Starting from different concepts and real space requirements, Atos focused on creating the </w:t>
      </w:r>
      <w:r w:rsidRPr="00DD5AA3">
        <w:rPr>
          <w:rFonts w:ascii="Verdana" w:eastAsia="Times New Roman" w:hAnsi="Verdana"/>
          <w:color w:val="000000" w:themeColor="text1"/>
          <w:sz w:val="20"/>
          <w:szCs w:val="20"/>
          <w:bdr w:val="none" w:sz="0" w:space="0" w:color="auto" w:frame="1"/>
        </w:rPr>
        <w:t>mechanism in only one part to reduce weight. Th</w:t>
      </w:r>
      <w:r w:rsidR="00762BB3" w:rsidRPr="00DD5AA3">
        <w:rPr>
          <w:rFonts w:ascii="Verdana" w:eastAsia="Times New Roman" w:hAnsi="Verdana"/>
          <w:color w:val="000000" w:themeColor="text1"/>
          <w:sz w:val="20"/>
          <w:szCs w:val="20"/>
          <w:bdr w:val="none" w:sz="0" w:space="0" w:color="auto" w:frame="1"/>
        </w:rPr>
        <w:t>is means that</w:t>
      </w:r>
      <w:r w:rsidRPr="00DD5AA3">
        <w:rPr>
          <w:rFonts w:ascii="Verdana" w:eastAsia="Times New Roman" w:hAnsi="Verdana"/>
          <w:color w:val="000000" w:themeColor="text1"/>
          <w:sz w:val="20"/>
          <w:szCs w:val="20"/>
          <w:bdr w:val="none" w:sz="0" w:space="0" w:color="auto" w:frame="1"/>
        </w:rPr>
        <w:t xml:space="preserve"> the </w:t>
      </w:r>
      <w:r w:rsidR="00762BB3" w:rsidRPr="00DD5AA3">
        <w:rPr>
          <w:rFonts w:ascii="Verdana" w:eastAsia="Times New Roman" w:hAnsi="Verdana"/>
          <w:color w:val="000000" w:themeColor="text1"/>
          <w:sz w:val="20"/>
          <w:szCs w:val="20"/>
          <w:bdr w:val="none" w:sz="0" w:space="0" w:color="auto" w:frame="1"/>
        </w:rPr>
        <w:t>design includes</w:t>
      </w:r>
      <w:r w:rsidRPr="00DD5AA3">
        <w:rPr>
          <w:rFonts w:ascii="Verdana" w:eastAsia="Times New Roman" w:hAnsi="Verdana"/>
          <w:color w:val="000000" w:themeColor="text1"/>
          <w:sz w:val="20"/>
          <w:szCs w:val="20"/>
          <w:bdr w:val="none" w:sz="0" w:space="0" w:color="auto" w:frame="1"/>
        </w:rPr>
        <w:t xml:space="preserve"> an inner sphere as a ball-joint inside a structural support</w:t>
      </w:r>
      <w:r w:rsidR="00762BB3" w:rsidRPr="00DD5AA3">
        <w:rPr>
          <w:rFonts w:ascii="Verdana" w:eastAsia="Times New Roman" w:hAnsi="Verdana"/>
          <w:color w:val="000000" w:themeColor="text1"/>
          <w:sz w:val="20"/>
          <w:szCs w:val="20"/>
          <w:bdr w:val="none" w:sz="0" w:space="0" w:color="auto" w:frame="1"/>
        </w:rPr>
        <w:t>, which</w:t>
      </w:r>
      <w:r w:rsidRPr="00DD5AA3">
        <w:rPr>
          <w:rFonts w:ascii="Verdana" w:eastAsia="Times New Roman" w:hAnsi="Verdana"/>
          <w:color w:val="000000" w:themeColor="text1"/>
          <w:sz w:val="20"/>
          <w:szCs w:val="20"/>
          <w:bdr w:val="none" w:sz="0" w:space="0" w:color="auto" w:frame="1"/>
        </w:rPr>
        <w:t xml:space="preserve"> is totally new. It adds movement to what currently is just a hinge. It can only be created with additive techniques and its small size is feasible to be produced in most industrial A</w:t>
      </w:r>
      <w:r w:rsidR="00762BB3" w:rsidRPr="00DD5AA3">
        <w:rPr>
          <w:rFonts w:ascii="Verdana" w:eastAsia="Times New Roman" w:hAnsi="Verdana"/>
          <w:color w:val="000000" w:themeColor="text1"/>
          <w:sz w:val="20"/>
          <w:szCs w:val="20"/>
          <w:bdr w:val="none" w:sz="0" w:space="0" w:color="auto" w:frame="1"/>
        </w:rPr>
        <w:t xml:space="preserve">dditive </w:t>
      </w:r>
      <w:r w:rsidRPr="00DD5AA3">
        <w:rPr>
          <w:rFonts w:ascii="Verdana" w:eastAsia="Times New Roman" w:hAnsi="Verdana"/>
          <w:color w:val="000000" w:themeColor="text1"/>
          <w:sz w:val="20"/>
          <w:szCs w:val="20"/>
          <w:bdr w:val="none" w:sz="0" w:space="0" w:color="auto" w:frame="1"/>
        </w:rPr>
        <w:t>M</w:t>
      </w:r>
      <w:r w:rsidR="00762BB3" w:rsidRPr="00DD5AA3">
        <w:rPr>
          <w:rFonts w:ascii="Verdana" w:eastAsia="Times New Roman" w:hAnsi="Verdana"/>
          <w:color w:val="000000" w:themeColor="text1"/>
          <w:sz w:val="20"/>
          <w:szCs w:val="20"/>
          <w:bdr w:val="none" w:sz="0" w:space="0" w:color="auto" w:frame="1"/>
        </w:rPr>
        <w:t>anufacturing</w:t>
      </w:r>
      <w:r w:rsidRPr="00DD5AA3">
        <w:rPr>
          <w:rFonts w:ascii="Verdana" w:eastAsia="Times New Roman" w:hAnsi="Verdana"/>
          <w:color w:val="000000" w:themeColor="text1"/>
          <w:sz w:val="20"/>
          <w:szCs w:val="20"/>
          <w:bdr w:val="none" w:sz="0" w:space="0" w:color="auto" w:frame="1"/>
        </w:rPr>
        <w:t xml:space="preserve"> machines.</w:t>
      </w:r>
    </w:p>
    <w:p w14:paraId="1F08DB8B" w14:textId="77777777" w:rsidR="00D931BF" w:rsidRPr="00DD5AA3" w:rsidRDefault="00D931BF" w:rsidP="006C340B">
      <w:pPr>
        <w:shd w:val="clear" w:color="auto" w:fill="FFFFFF"/>
        <w:spacing w:after="0" w:line="240" w:lineRule="auto"/>
        <w:jc w:val="both"/>
        <w:textAlignment w:val="baseline"/>
        <w:rPr>
          <w:rFonts w:ascii="Verdana" w:eastAsia="Times New Roman" w:hAnsi="Verdana"/>
          <w:color w:val="000000" w:themeColor="text1"/>
          <w:sz w:val="20"/>
          <w:szCs w:val="20"/>
          <w:bdr w:val="none" w:sz="0" w:space="0" w:color="auto" w:frame="1"/>
        </w:rPr>
      </w:pPr>
    </w:p>
    <w:p w14:paraId="31DB1420" w14:textId="77777777" w:rsidR="00C53E24" w:rsidRPr="00C53E24" w:rsidRDefault="00C53E24" w:rsidP="00C53E24">
      <w:pPr>
        <w:shd w:val="clear" w:color="auto" w:fill="FFFFFF"/>
        <w:spacing w:after="0" w:line="240" w:lineRule="auto"/>
        <w:jc w:val="both"/>
        <w:textAlignment w:val="baseline"/>
        <w:rPr>
          <w:rFonts w:ascii="Verdana" w:eastAsia="Times New Roman" w:hAnsi="Verdana"/>
          <w:color w:val="000000" w:themeColor="text1"/>
          <w:sz w:val="20"/>
          <w:szCs w:val="20"/>
          <w:bdr w:val="none" w:sz="0" w:space="0" w:color="auto" w:frame="1"/>
        </w:rPr>
      </w:pPr>
      <w:r w:rsidRPr="00C53E24">
        <w:rPr>
          <w:rFonts w:ascii="Verdana" w:eastAsia="Times New Roman" w:hAnsi="Verdana"/>
          <w:color w:val="000000" w:themeColor="text1"/>
          <w:sz w:val="20"/>
          <w:szCs w:val="20"/>
          <w:bdr w:val="none" w:sz="0" w:space="0" w:color="auto" w:frame="1"/>
        </w:rPr>
        <w:t xml:space="preserve">According to </w:t>
      </w:r>
      <w:r w:rsidRPr="00C53E24">
        <w:rPr>
          <w:rFonts w:ascii="Verdana" w:eastAsia="Times New Roman" w:hAnsi="Verdana"/>
          <w:b/>
          <w:color w:val="000000" w:themeColor="text1"/>
          <w:sz w:val="20"/>
          <w:szCs w:val="20"/>
          <w:bdr w:val="none" w:sz="0" w:space="0" w:color="auto" w:frame="1"/>
        </w:rPr>
        <w:t>David Wong, Head of Additive Manufacturing Innovation Centre, Nanyang Polytechnic of Singapore</w:t>
      </w:r>
      <w:r w:rsidRPr="00C53E24">
        <w:rPr>
          <w:rFonts w:ascii="Verdana" w:eastAsia="Times New Roman" w:hAnsi="Verdana"/>
          <w:color w:val="000000" w:themeColor="text1"/>
          <w:sz w:val="20"/>
          <w:szCs w:val="20"/>
          <w:bdr w:val="none" w:sz="0" w:space="0" w:color="auto" w:frame="1"/>
        </w:rPr>
        <w:t>: “As member of the jury, I was compelled by the depth of design optimisation, embedded functionalities and weight &amp; parts reduction exploited by the ATOS designers in realizing this functional design</w:t>
      </w:r>
      <w:r>
        <w:rPr>
          <w:rFonts w:ascii="Verdana" w:eastAsia="Times New Roman" w:hAnsi="Verdana"/>
          <w:color w:val="000000" w:themeColor="text1"/>
          <w:sz w:val="20"/>
          <w:szCs w:val="20"/>
          <w:bdr w:val="none" w:sz="0" w:space="0" w:color="auto" w:frame="1"/>
        </w:rPr>
        <w:t>”</w:t>
      </w:r>
    </w:p>
    <w:p w14:paraId="3C9FE50B" w14:textId="77777777" w:rsidR="00C03856" w:rsidRPr="00C53E24" w:rsidRDefault="00C03856" w:rsidP="006C340B">
      <w:pPr>
        <w:shd w:val="clear" w:color="auto" w:fill="FFFFFF"/>
        <w:spacing w:after="0" w:line="240" w:lineRule="auto"/>
        <w:jc w:val="both"/>
        <w:textAlignment w:val="baseline"/>
        <w:outlineLvl w:val="0"/>
        <w:rPr>
          <w:rFonts w:ascii="Verdana" w:hAnsi="Verdana"/>
          <w:color w:val="000000" w:themeColor="text1"/>
          <w:sz w:val="20"/>
          <w:szCs w:val="20"/>
        </w:rPr>
      </w:pPr>
    </w:p>
    <w:p w14:paraId="5D22B388" w14:textId="77777777" w:rsidR="006C340B" w:rsidRDefault="00DD5AA3" w:rsidP="006C340B">
      <w:pPr>
        <w:spacing w:after="0" w:line="240" w:lineRule="auto"/>
        <w:jc w:val="both"/>
        <w:rPr>
          <w:rFonts w:ascii="Verdana" w:eastAsia="Times New Roman" w:hAnsi="Verdana"/>
          <w:color w:val="000000" w:themeColor="text1"/>
          <w:sz w:val="20"/>
          <w:szCs w:val="20"/>
          <w:bdr w:val="none" w:sz="0" w:space="0" w:color="auto" w:frame="1"/>
        </w:rPr>
      </w:pPr>
      <w:r w:rsidRPr="00C53E24">
        <w:rPr>
          <w:rFonts w:ascii="Verdana" w:hAnsi="Verdana"/>
          <w:b/>
          <w:color w:val="000000" w:themeColor="text1"/>
          <w:sz w:val="20"/>
          <w:szCs w:val="20"/>
        </w:rPr>
        <w:t xml:space="preserve">Elvira León, </w:t>
      </w:r>
      <w:r w:rsidR="006C340B" w:rsidRPr="00C53E24">
        <w:rPr>
          <w:rFonts w:ascii="Verdana" w:hAnsi="Verdana"/>
          <w:b/>
          <w:color w:val="000000" w:themeColor="text1"/>
          <w:sz w:val="20"/>
          <w:szCs w:val="20"/>
        </w:rPr>
        <w:t xml:space="preserve">Head of R&amp;D and </w:t>
      </w:r>
      <w:r w:rsidRPr="00C53E24">
        <w:rPr>
          <w:rFonts w:ascii="Verdana" w:hAnsi="Verdana"/>
          <w:b/>
          <w:color w:val="000000" w:themeColor="text1"/>
          <w:sz w:val="20"/>
          <w:szCs w:val="20"/>
        </w:rPr>
        <w:t>leader of the track</w:t>
      </w:r>
      <w:r w:rsidR="006C340B" w:rsidRPr="00C53E24">
        <w:rPr>
          <w:rFonts w:ascii="Verdana" w:hAnsi="Verdana"/>
          <w:b/>
          <w:color w:val="000000" w:themeColor="text1"/>
          <w:sz w:val="20"/>
          <w:szCs w:val="20"/>
        </w:rPr>
        <w:t xml:space="preserve"> Additive Manufacturing</w:t>
      </w:r>
      <w:r w:rsidRPr="00C53E24">
        <w:rPr>
          <w:rFonts w:ascii="Verdana" w:hAnsi="Verdana"/>
          <w:b/>
          <w:color w:val="000000" w:themeColor="text1"/>
          <w:sz w:val="20"/>
          <w:szCs w:val="20"/>
        </w:rPr>
        <w:t xml:space="preserve"> in the Scie</w:t>
      </w:r>
      <w:r w:rsidR="006C340B" w:rsidRPr="00C53E24">
        <w:rPr>
          <w:rFonts w:ascii="Verdana" w:hAnsi="Verdana"/>
          <w:b/>
          <w:color w:val="000000" w:themeColor="text1"/>
          <w:sz w:val="20"/>
          <w:szCs w:val="20"/>
        </w:rPr>
        <w:t>ntific Community at Atos</w:t>
      </w:r>
      <w:r w:rsidR="006C340B">
        <w:rPr>
          <w:rFonts w:ascii="Verdana" w:hAnsi="Verdana"/>
          <w:color w:val="000000" w:themeColor="text1"/>
          <w:sz w:val="20"/>
          <w:szCs w:val="20"/>
        </w:rPr>
        <w:t xml:space="preserve"> </w:t>
      </w:r>
      <w:r w:rsidR="003411EA" w:rsidRPr="006C340B">
        <w:rPr>
          <w:rFonts w:ascii="Verdana" w:eastAsia="Times New Roman" w:hAnsi="Verdana"/>
          <w:color w:val="000000" w:themeColor="text1"/>
          <w:sz w:val="20"/>
          <w:szCs w:val="20"/>
          <w:bdr w:val="none" w:sz="0" w:space="0" w:color="auto" w:frame="1"/>
        </w:rPr>
        <w:t>explains: “</w:t>
      </w:r>
      <w:r w:rsidR="006A2E05" w:rsidRPr="006C340B">
        <w:rPr>
          <w:rFonts w:ascii="Verdana" w:hAnsi="Verdana"/>
          <w:color w:val="000000" w:themeColor="text1"/>
          <w:sz w:val="20"/>
          <w:szCs w:val="20"/>
          <w:shd w:val="clear" w:color="auto" w:fill="FFFFFF"/>
        </w:rPr>
        <w:t xml:space="preserve">Innovation lies at the </w:t>
      </w:r>
      <w:r w:rsidR="006A2E05" w:rsidRPr="00DD5AA3">
        <w:rPr>
          <w:rFonts w:ascii="Verdana" w:hAnsi="Verdana"/>
          <w:color w:val="000000" w:themeColor="text1"/>
          <w:sz w:val="20"/>
          <w:szCs w:val="20"/>
          <w:shd w:val="clear" w:color="auto" w:fill="FFFFFF"/>
        </w:rPr>
        <w:t xml:space="preserve">core of Atos business strategy and we’re proud with this revolutionary design. </w:t>
      </w:r>
      <w:r w:rsidR="006A2E05" w:rsidRPr="00DD5AA3">
        <w:rPr>
          <w:rFonts w:ascii="Verdana" w:eastAsia="Times New Roman" w:hAnsi="Verdana"/>
          <w:color w:val="000000" w:themeColor="text1"/>
          <w:sz w:val="20"/>
          <w:szCs w:val="20"/>
          <w:bdr w:val="none" w:sz="0" w:space="0" w:color="auto" w:frame="1"/>
        </w:rPr>
        <w:t>Orientation of solar</w:t>
      </w:r>
      <w:r w:rsidR="00CB6F6E" w:rsidRPr="00DD5AA3">
        <w:rPr>
          <w:rFonts w:ascii="Verdana" w:eastAsia="Times New Roman" w:hAnsi="Verdana"/>
          <w:color w:val="000000" w:themeColor="text1"/>
          <w:sz w:val="20"/>
          <w:szCs w:val="20"/>
          <w:bdr w:val="none" w:sz="0" w:space="0" w:color="auto" w:frame="1"/>
        </w:rPr>
        <w:t xml:space="preserve"> panels is vital for energy capture</w:t>
      </w:r>
      <w:r w:rsidR="006A2E05" w:rsidRPr="00DD5AA3">
        <w:rPr>
          <w:rFonts w:ascii="Verdana" w:eastAsia="Times New Roman" w:hAnsi="Verdana"/>
          <w:color w:val="000000" w:themeColor="text1"/>
          <w:sz w:val="20"/>
          <w:szCs w:val="20"/>
          <w:bdr w:val="none" w:sz="0" w:space="0" w:color="auto" w:frame="1"/>
        </w:rPr>
        <w:t>, and c</w:t>
      </w:r>
      <w:r w:rsidR="00CB6F6E" w:rsidRPr="00DD5AA3">
        <w:rPr>
          <w:rFonts w:ascii="Verdana" w:eastAsia="Times New Roman" w:hAnsi="Verdana"/>
          <w:color w:val="000000" w:themeColor="text1"/>
          <w:sz w:val="20"/>
          <w:szCs w:val="20"/>
          <w:bdr w:val="none" w:sz="0" w:space="0" w:color="auto" w:frame="1"/>
        </w:rPr>
        <w:t>urrent solution</w:t>
      </w:r>
      <w:r w:rsidR="003411EA" w:rsidRPr="00DD5AA3">
        <w:rPr>
          <w:rFonts w:ascii="Verdana" w:eastAsia="Times New Roman" w:hAnsi="Verdana"/>
          <w:color w:val="000000" w:themeColor="text1"/>
          <w:sz w:val="20"/>
          <w:szCs w:val="20"/>
          <w:bdr w:val="none" w:sz="0" w:space="0" w:color="auto" w:frame="1"/>
        </w:rPr>
        <w:t>s only deploy</w:t>
      </w:r>
      <w:r w:rsidR="00CB6F6E" w:rsidRPr="00DD5AA3">
        <w:rPr>
          <w:rFonts w:ascii="Verdana" w:eastAsia="Times New Roman" w:hAnsi="Verdana"/>
          <w:color w:val="000000" w:themeColor="text1"/>
          <w:sz w:val="20"/>
          <w:szCs w:val="20"/>
          <w:bdr w:val="none" w:sz="0" w:space="0" w:color="auto" w:frame="1"/>
        </w:rPr>
        <w:t xml:space="preserve"> the panels to a fixed position</w:t>
      </w:r>
      <w:r w:rsidR="006A2E05" w:rsidRPr="00DD5AA3">
        <w:rPr>
          <w:rFonts w:ascii="Verdana" w:eastAsia="Times New Roman" w:hAnsi="Verdana"/>
          <w:color w:val="000000" w:themeColor="text1"/>
          <w:sz w:val="20"/>
          <w:szCs w:val="20"/>
          <w:bdr w:val="none" w:sz="0" w:space="0" w:color="auto" w:frame="1"/>
        </w:rPr>
        <w:t>. We</w:t>
      </w:r>
      <w:r w:rsidR="00CB6F6E" w:rsidRPr="00DD5AA3">
        <w:rPr>
          <w:rFonts w:ascii="Verdana" w:eastAsia="Times New Roman" w:hAnsi="Verdana"/>
          <w:color w:val="000000" w:themeColor="text1"/>
          <w:sz w:val="20"/>
          <w:szCs w:val="20"/>
          <w:bdr w:val="none" w:sz="0" w:space="0" w:color="auto" w:frame="1"/>
        </w:rPr>
        <w:t xml:space="preserve"> looked for a holistic approach addressing structural integrity, functionality, material, energy consumption and assembly simplicity to a viable solution</w:t>
      </w:r>
      <w:r w:rsidR="00765D03" w:rsidRPr="00DD5AA3">
        <w:rPr>
          <w:rFonts w:ascii="Verdana" w:eastAsia="Times New Roman" w:hAnsi="Verdana"/>
          <w:color w:val="000000" w:themeColor="text1"/>
          <w:sz w:val="20"/>
          <w:szCs w:val="20"/>
          <w:bdr w:val="none" w:sz="0" w:space="0" w:color="auto" w:frame="1"/>
        </w:rPr>
        <w:t xml:space="preserve">. </w:t>
      </w:r>
    </w:p>
    <w:p w14:paraId="174E4EC3" w14:textId="77777777" w:rsidR="006C340B" w:rsidRDefault="006C340B" w:rsidP="006C340B">
      <w:pPr>
        <w:spacing w:after="0" w:line="240" w:lineRule="auto"/>
        <w:jc w:val="both"/>
        <w:rPr>
          <w:rFonts w:ascii="Verdana" w:eastAsia="Times New Roman" w:hAnsi="Verdana"/>
          <w:color w:val="000000" w:themeColor="text1"/>
          <w:sz w:val="20"/>
          <w:szCs w:val="20"/>
          <w:bdr w:val="none" w:sz="0" w:space="0" w:color="auto" w:frame="1"/>
        </w:rPr>
      </w:pPr>
    </w:p>
    <w:p w14:paraId="323046F6" w14:textId="77777777" w:rsidR="008E50E9" w:rsidRDefault="006C340B" w:rsidP="006C340B">
      <w:pPr>
        <w:spacing w:after="0" w:line="240" w:lineRule="auto"/>
        <w:jc w:val="both"/>
        <w:rPr>
          <w:rFonts w:ascii="Verdana" w:hAnsi="Verdana"/>
          <w:color w:val="000000" w:themeColor="text1"/>
          <w:sz w:val="20"/>
          <w:szCs w:val="20"/>
        </w:rPr>
      </w:pPr>
      <w:r w:rsidRPr="00C53E24">
        <w:rPr>
          <w:rFonts w:ascii="Verdana" w:hAnsi="Verdana"/>
          <w:b/>
          <w:color w:val="000000" w:themeColor="text1"/>
          <w:sz w:val="20"/>
          <w:szCs w:val="20"/>
        </w:rPr>
        <w:t>Javier Buhigas, Business Development manager at Atos</w:t>
      </w:r>
      <w:r w:rsidR="00C53E24">
        <w:rPr>
          <w:rFonts w:ascii="Verdana" w:eastAsia="Times New Roman" w:hAnsi="Verdana"/>
          <w:color w:val="000000" w:themeColor="text1"/>
          <w:sz w:val="20"/>
          <w:szCs w:val="20"/>
          <w:bdr w:val="none" w:sz="0" w:space="0" w:color="auto" w:frame="1"/>
        </w:rPr>
        <w:t>: “</w:t>
      </w:r>
      <w:r w:rsidR="00DD5AA3" w:rsidRPr="00DD5AA3">
        <w:rPr>
          <w:rFonts w:ascii="Verdana" w:hAnsi="Verdana"/>
          <w:color w:val="000000" w:themeColor="text1"/>
          <w:sz w:val="20"/>
          <w:szCs w:val="20"/>
        </w:rPr>
        <w:t>We’re proud with this design that can orientate each panel to capture the most sun light and hence play a vital role in the future of satellite power systems whilst contributing to the economics of satellite launching. The next revolution in aerospace is already happening and is using Additive Manufacturing solutions”.</w:t>
      </w:r>
    </w:p>
    <w:p w14:paraId="011F2715" w14:textId="77777777" w:rsidR="006C340B" w:rsidRPr="00DD5AA3" w:rsidRDefault="006C340B" w:rsidP="006C340B">
      <w:pPr>
        <w:spacing w:after="0" w:line="240" w:lineRule="auto"/>
        <w:jc w:val="both"/>
        <w:rPr>
          <w:rFonts w:ascii="Verdana" w:eastAsia="Times New Roman" w:hAnsi="Verdana"/>
          <w:b/>
          <w:color w:val="000000" w:themeColor="text1"/>
          <w:sz w:val="20"/>
          <w:szCs w:val="20"/>
          <w:bdr w:val="none" w:sz="0" w:space="0" w:color="auto" w:frame="1"/>
        </w:rPr>
      </w:pPr>
    </w:p>
    <w:p w14:paraId="232B10B2" w14:textId="77777777" w:rsidR="008E50E9" w:rsidRPr="00DD5AA3" w:rsidRDefault="008E50E9" w:rsidP="006C340B">
      <w:pPr>
        <w:pStyle w:val="NormalWeb"/>
        <w:shd w:val="clear" w:color="auto" w:fill="FFFFFF"/>
        <w:spacing w:before="0" w:beforeAutospacing="0" w:after="0" w:afterAutospacing="0"/>
        <w:jc w:val="both"/>
        <w:rPr>
          <w:rFonts w:ascii="Verdana" w:hAnsi="Verdana"/>
          <w:b/>
          <w:color w:val="000000" w:themeColor="text1"/>
          <w:sz w:val="20"/>
          <w:szCs w:val="20"/>
        </w:rPr>
      </w:pPr>
      <w:r w:rsidRPr="00DD5AA3">
        <w:rPr>
          <w:rFonts w:ascii="Verdana" w:hAnsi="Verdana"/>
          <w:b/>
          <w:color w:val="000000" w:themeColor="text1"/>
          <w:sz w:val="20"/>
          <w:szCs w:val="20"/>
        </w:rPr>
        <w:t>The achievements of this design are:</w:t>
      </w:r>
    </w:p>
    <w:p w14:paraId="462C3BC1" w14:textId="77777777" w:rsidR="008E50E9" w:rsidRPr="00E81D61" w:rsidRDefault="008E50E9" w:rsidP="006C340B">
      <w:pPr>
        <w:pStyle w:val="ListParagraph"/>
        <w:numPr>
          <w:ilvl w:val="0"/>
          <w:numId w:val="11"/>
        </w:numPr>
        <w:spacing w:after="0" w:line="240" w:lineRule="auto"/>
        <w:rPr>
          <w:rFonts w:ascii="Verdana" w:hAnsi="Verdana"/>
          <w:color w:val="000000" w:themeColor="text1"/>
          <w:sz w:val="20"/>
          <w:szCs w:val="20"/>
        </w:rPr>
      </w:pPr>
      <w:r w:rsidRPr="00DD5AA3">
        <w:rPr>
          <w:rFonts w:ascii="Verdana" w:hAnsi="Verdana"/>
          <w:color w:val="000000" w:themeColor="text1"/>
          <w:sz w:val="20"/>
          <w:szCs w:val="20"/>
        </w:rPr>
        <w:t xml:space="preserve">Integration of parts for assembly reduction: a mechanism </w:t>
      </w:r>
      <w:r w:rsidRPr="00E81D61">
        <w:rPr>
          <w:rFonts w:ascii="Verdana" w:hAnsi="Verdana"/>
          <w:color w:val="000000" w:themeColor="text1"/>
          <w:sz w:val="20"/>
          <w:szCs w:val="20"/>
        </w:rPr>
        <w:t>printed in one step, reducing installation time and tolerances issues.</w:t>
      </w:r>
    </w:p>
    <w:p w14:paraId="29FD3E35" w14:textId="77777777" w:rsidR="008E50E9" w:rsidRPr="00E95123" w:rsidRDefault="008B1DB1" w:rsidP="006C340B">
      <w:pPr>
        <w:pStyle w:val="ListParagraph"/>
        <w:numPr>
          <w:ilvl w:val="0"/>
          <w:numId w:val="11"/>
        </w:numPr>
        <w:spacing w:after="0" w:line="240" w:lineRule="auto"/>
        <w:rPr>
          <w:rFonts w:ascii="Verdana" w:hAnsi="Verdana"/>
          <w:sz w:val="20"/>
          <w:szCs w:val="20"/>
        </w:rPr>
      </w:pPr>
      <w:r>
        <w:rPr>
          <w:rFonts w:ascii="Verdana" w:hAnsi="Verdana"/>
          <w:sz w:val="20"/>
          <w:szCs w:val="20"/>
        </w:rPr>
        <w:t>Reduced</w:t>
      </w:r>
      <w:r w:rsidR="008E50E9" w:rsidRPr="00E95123">
        <w:rPr>
          <w:rFonts w:ascii="Verdana" w:hAnsi="Verdana"/>
          <w:sz w:val="20"/>
          <w:szCs w:val="20"/>
        </w:rPr>
        <w:t xml:space="preserve"> weight and therefore costs, as weight is critical in space.</w:t>
      </w:r>
    </w:p>
    <w:p w14:paraId="73484660" w14:textId="77777777" w:rsidR="008E50E9" w:rsidRPr="00E95123" w:rsidRDefault="008E50E9" w:rsidP="006C340B">
      <w:pPr>
        <w:pStyle w:val="ListParagraph"/>
        <w:numPr>
          <w:ilvl w:val="0"/>
          <w:numId w:val="11"/>
        </w:numPr>
        <w:spacing w:after="0" w:line="240" w:lineRule="auto"/>
        <w:rPr>
          <w:rFonts w:ascii="Verdana" w:hAnsi="Verdana"/>
          <w:sz w:val="20"/>
          <w:szCs w:val="20"/>
        </w:rPr>
      </w:pPr>
      <w:r w:rsidRPr="00E95123">
        <w:rPr>
          <w:rFonts w:ascii="Verdana" w:hAnsi="Verdana"/>
          <w:sz w:val="20"/>
          <w:szCs w:val="20"/>
        </w:rPr>
        <w:t>New functionalities: added movement to a satellite support.</w:t>
      </w:r>
    </w:p>
    <w:p w14:paraId="36C0C9E3" w14:textId="77777777" w:rsidR="008E50E9" w:rsidRPr="00E95123" w:rsidRDefault="008E50E9" w:rsidP="006C340B">
      <w:pPr>
        <w:pStyle w:val="ListParagraph"/>
        <w:numPr>
          <w:ilvl w:val="0"/>
          <w:numId w:val="11"/>
        </w:numPr>
        <w:spacing w:after="0" w:line="240" w:lineRule="auto"/>
        <w:rPr>
          <w:rFonts w:ascii="Verdana" w:hAnsi="Verdana"/>
          <w:sz w:val="20"/>
          <w:szCs w:val="20"/>
        </w:rPr>
      </w:pPr>
      <w:r w:rsidRPr="00E95123">
        <w:rPr>
          <w:rFonts w:ascii="Verdana" w:hAnsi="Verdana"/>
          <w:sz w:val="20"/>
          <w:szCs w:val="20"/>
        </w:rPr>
        <w:t xml:space="preserve">Universal solution: </w:t>
      </w:r>
      <w:r w:rsidR="0013696D">
        <w:rPr>
          <w:rFonts w:ascii="Verdana" w:hAnsi="Verdana"/>
          <w:sz w:val="20"/>
          <w:szCs w:val="20"/>
        </w:rPr>
        <w:t>can be used as inspiration for applications in various</w:t>
      </w:r>
      <w:r w:rsidRPr="00E95123">
        <w:rPr>
          <w:rFonts w:ascii="Verdana" w:hAnsi="Verdana"/>
          <w:sz w:val="20"/>
          <w:szCs w:val="20"/>
        </w:rPr>
        <w:t xml:space="preserve"> sectors.</w:t>
      </w:r>
    </w:p>
    <w:p w14:paraId="1D0DCA6E" w14:textId="77777777" w:rsidR="008E50E9" w:rsidRPr="00E95123" w:rsidRDefault="008E50E9" w:rsidP="006C340B">
      <w:pPr>
        <w:pStyle w:val="ListParagraph"/>
        <w:numPr>
          <w:ilvl w:val="0"/>
          <w:numId w:val="11"/>
        </w:numPr>
        <w:spacing w:after="0" w:line="240" w:lineRule="auto"/>
        <w:rPr>
          <w:rFonts w:ascii="Verdana" w:hAnsi="Verdana"/>
          <w:sz w:val="20"/>
          <w:szCs w:val="20"/>
        </w:rPr>
      </w:pPr>
      <w:r w:rsidRPr="00E95123">
        <w:rPr>
          <w:rFonts w:ascii="Verdana" w:hAnsi="Verdana"/>
          <w:sz w:val="20"/>
          <w:szCs w:val="20"/>
        </w:rPr>
        <w:lastRenderedPageBreak/>
        <w:t>Auto-fitted bearing concept that solves precision and tolerances issues in metal printing.</w:t>
      </w:r>
    </w:p>
    <w:p w14:paraId="351BA3F2" w14:textId="77777777" w:rsidR="008E50E9" w:rsidRPr="00E95123" w:rsidRDefault="008B1DB1" w:rsidP="006C340B">
      <w:pPr>
        <w:pStyle w:val="ListParagraph"/>
        <w:numPr>
          <w:ilvl w:val="0"/>
          <w:numId w:val="11"/>
        </w:numPr>
        <w:spacing w:after="0" w:line="240" w:lineRule="auto"/>
        <w:rPr>
          <w:rFonts w:ascii="Verdana" w:hAnsi="Verdana"/>
          <w:sz w:val="20"/>
          <w:szCs w:val="20"/>
        </w:rPr>
      </w:pPr>
      <w:r>
        <w:rPr>
          <w:rFonts w:ascii="Verdana" w:hAnsi="Verdana"/>
          <w:sz w:val="20"/>
          <w:szCs w:val="20"/>
        </w:rPr>
        <w:t>Room for customization</w:t>
      </w:r>
      <w:r w:rsidR="008E50E9" w:rsidRPr="00E95123">
        <w:rPr>
          <w:rFonts w:ascii="Verdana" w:hAnsi="Verdana"/>
          <w:sz w:val="20"/>
          <w:szCs w:val="20"/>
        </w:rPr>
        <w:t>, like including an electric inductive engine inside the inner sphere for self-rotating.</w:t>
      </w:r>
    </w:p>
    <w:p w14:paraId="006D476C" w14:textId="77777777" w:rsidR="008E50E9" w:rsidRPr="003411EA" w:rsidRDefault="008E50E9" w:rsidP="006C340B">
      <w:pPr>
        <w:shd w:val="clear" w:color="auto" w:fill="FFFFFF"/>
        <w:spacing w:after="0" w:line="240" w:lineRule="auto"/>
        <w:jc w:val="both"/>
        <w:textAlignment w:val="baseline"/>
        <w:rPr>
          <w:rFonts w:ascii="Verdana" w:eastAsia="Times New Roman" w:hAnsi="Verdana"/>
          <w:color w:val="000000" w:themeColor="text1"/>
          <w:sz w:val="20"/>
          <w:szCs w:val="20"/>
          <w:bdr w:val="none" w:sz="0" w:space="0" w:color="auto" w:frame="1"/>
        </w:rPr>
      </w:pPr>
    </w:p>
    <w:p w14:paraId="7B5998CD" w14:textId="77777777" w:rsidR="008E50E9" w:rsidRDefault="008E50E9" w:rsidP="006C340B">
      <w:pPr>
        <w:pStyle w:val="NormalWeb"/>
        <w:shd w:val="clear" w:color="auto" w:fill="FFFFFF"/>
        <w:spacing w:before="0" w:beforeAutospacing="0" w:after="0" w:afterAutospacing="0"/>
        <w:jc w:val="both"/>
        <w:rPr>
          <w:rFonts w:ascii="Verdana" w:hAnsi="Verdana"/>
          <w:color w:val="000000" w:themeColor="text1"/>
          <w:sz w:val="20"/>
          <w:szCs w:val="20"/>
          <w:bdr w:val="none" w:sz="0" w:space="0" w:color="auto" w:frame="1"/>
        </w:rPr>
      </w:pPr>
      <w:r w:rsidRPr="008E50E9">
        <w:rPr>
          <w:rFonts w:ascii="Verdana" w:hAnsi="Verdana"/>
          <w:b/>
          <w:color w:val="000000" w:themeColor="text1"/>
          <w:sz w:val="20"/>
          <w:szCs w:val="20"/>
          <w:bdr w:val="none" w:sz="0" w:space="0" w:color="auto" w:frame="1"/>
        </w:rPr>
        <w:t>International Design Award won</w:t>
      </w:r>
    </w:p>
    <w:p w14:paraId="3747F4DF" w14:textId="77777777" w:rsidR="003F17B3" w:rsidRPr="00AE6F44" w:rsidRDefault="008E50E9" w:rsidP="006C340B">
      <w:pPr>
        <w:pStyle w:val="NormalWeb"/>
        <w:shd w:val="clear" w:color="auto" w:fill="FFFFFF"/>
        <w:spacing w:before="0" w:beforeAutospacing="0" w:after="0" w:afterAutospacing="0"/>
        <w:jc w:val="both"/>
        <w:rPr>
          <w:rFonts w:ascii="Verdana" w:hAnsi="Verdana"/>
          <w:color w:val="000000" w:themeColor="text1"/>
          <w:sz w:val="20"/>
          <w:szCs w:val="20"/>
        </w:rPr>
      </w:pPr>
      <w:r>
        <w:rPr>
          <w:rFonts w:ascii="Verdana" w:hAnsi="Verdana"/>
          <w:color w:val="000000" w:themeColor="text1"/>
          <w:sz w:val="20"/>
          <w:szCs w:val="20"/>
          <w:bdr w:val="none" w:sz="0" w:space="0" w:color="auto" w:frame="1"/>
        </w:rPr>
        <w:t xml:space="preserve">Atos </w:t>
      </w:r>
      <w:r w:rsidR="008A4CEE" w:rsidRPr="008E50E9">
        <w:rPr>
          <w:rFonts w:ascii="Verdana" w:hAnsi="Verdana"/>
          <w:color w:val="000000" w:themeColor="text1"/>
          <w:sz w:val="20"/>
          <w:szCs w:val="20"/>
          <w:bdr w:val="none" w:sz="0" w:space="0" w:color="auto" w:frame="1"/>
        </w:rPr>
        <w:t>has been awarded the Best Design for Additive Manufacturing 2016</w:t>
      </w:r>
      <w:r w:rsidR="00AE6F44">
        <w:rPr>
          <w:rFonts w:ascii="Verdana" w:hAnsi="Verdana"/>
          <w:color w:val="000000" w:themeColor="text1"/>
          <w:sz w:val="20"/>
          <w:szCs w:val="20"/>
          <w:bdr w:val="none" w:sz="0" w:space="0" w:color="auto" w:frame="1"/>
        </w:rPr>
        <w:t xml:space="preserve"> earlier this year</w:t>
      </w:r>
      <w:r w:rsidR="003328C8" w:rsidRPr="008E50E9">
        <w:rPr>
          <w:rFonts w:ascii="Verdana" w:hAnsi="Verdana"/>
          <w:color w:val="000000" w:themeColor="text1"/>
          <w:sz w:val="20"/>
          <w:szCs w:val="20"/>
          <w:bdr w:val="none" w:sz="0" w:space="0" w:color="auto" w:frame="1"/>
        </w:rPr>
        <w:t xml:space="preserve">. </w:t>
      </w:r>
      <w:r w:rsidR="003328C8" w:rsidRPr="008E50E9">
        <w:rPr>
          <w:rFonts w:ascii="Verdana" w:hAnsi="Verdana"/>
          <w:color w:val="000000" w:themeColor="text1"/>
          <w:sz w:val="20"/>
          <w:szCs w:val="20"/>
          <w:lang w:val="en"/>
        </w:rPr>
        <w:t>From a group of 47 contestants, bo</w:t>
      </w:r>
      <w:r w:rsidR="00AE6F44">
        <w:rPr>
          <w:rFonts w:ascii="Verdana" w:hAnsi="Verdana"/>
          <w:color w:val="000000" w:themeColor="text1"/>
          <w:sz w:val="20"/>
          <w:szCs w:val="20"/>
          <w:lang w:val="en"/>
        </w:rPr>
        <w:t>th professionals and students, three</w:t>
      </w:r>
      <w:r w:rsidR="003328C8" w:rsidRPr="008E50E9">
        <w:rPr>
          <w:rFonts w:ascii="Verdana" w:hAnsi="Verdana"/>
          <w:color w:val="000000" w:themeColor="text1"/>
          <w:sz w:val="20"/>
          <w:szCs w:val="20"/>
          <w:lang w:val="en"/>
        </w:rPr>
        <w:t xml:space="preserve"> finalists were selected per category</w:t>
      </w:r>
      <w:r w:rsidR="003328C8" w:rsidRPr="00AE6F44">
        <w:rPr>
          <w:rFonts w:ascii="Verdana" w:hAnsi="Verdana"/>
          <w:color w:val="000000" w:themeColor="text1"/>
          <w:sz w:val="20"/>
          <w:szCs w:val="20"/>
          <w:lang w:val="en"/>
        </w:rPr>
        <w:t>; the award was presented by Additive World at its annual conference</w:t>
      </w:r>
      <w:r w:rsidR="008A4CEE" w:rsidRPr="00AE6F44">
        <w:rPr>
          <w:rFonts w:ascii="Verdana" w:hAnsi="Verdana"/>
          <w:color w:val="000000" w:themeColor="text1"/>
          <w:sz w:val="20"/>
          <w:szCs w:val="20"/>
          <w:bdr w:val="none" w:sz="0" w:space="0" w:color="auto" w:frame="1"/>
        </w:rPr>
        <w:t>.</w:t>
      </w:r>
      <w:r w:rsidR="000F1570" w:rsidRPr="00AE6F44">
        <w:rPr>
          <w:rFonts w:ascii="Verdana" w:hAnsi="Verdana"/>
          <w:color w:val="000000" w:themeColor="text1"/>
          <w:sz w:val="20"/>
          <w:szCs w:val="20"/>
        </w:rPr>
        <w:t xml:space="preserve"> According to the jury, the design highlights the benefits of additive manufacturing in the design of complex solutions, simplifying the manufacturing process by reducing the number of component elements.</w:t>
      </w:r>
      <w:r w:rsidRPr="00AE6F44">
        <w:rPr>
          <w:rFonts w:ascii="Verdana" w:hAnsi="Verdana"/>
          <w:color w:val="000000" w:themeColor="text1"/>
          <w:sz w:val="20"/>
          <w:szCs w:val="20"/>
        </w:rPr>
        <w:t xml:space="preserve"> </w:t>
      </w:r>
      <w:r w:rsidR="003F17B3" w:rsidRPr="00AE6F44">
        <w:rPr>
          <w:rFonts w:ascii="Verdana" w:hAnsi="Verdana"/>
          <w:color w:val="000000" w:themeColor="text1"/>
          <w:sz w:val="20"/>
          <w:szCs w:val="20"/>
        </w:rPr>
        <w:t xml:space="preserve">The design </w:t>
      </w:r>
      <w:r w:rsidR="009E232D" w:rsidRPr="00AE6F44">
        <w:rPr>
          <w:rFonts w:ascii="Verdana" w:hAnsi="Verdana"/>
          <w:color w:val="000000" w:themeColor="text1"/>
          <w:sz w:val="20"/>
          <w:szCs w:val="20"/>
        </w:rPr>
        <w:t xml:space="preserve">was </w:t>
      </w:r>
      <w:r w:rsidR="003F17B3" w:rsidRPr="00AE6F44">
        <w:rPr>
          <w:rFonts w:ascii="Verdana" w:hAnsi="Verdana"/>
          <w:color w:val="000000" w:themeColor="text1"/>
          <w:sz w:val="20"/>
          <w:szCs w:val="20"/>
        </w:rPr>
        <w:t xml:space="preserve">presented by INPRO, </w:t>
      </w:r>
      <w:r w:rsidRPr="00AE6F44">
        <w:rPr>
          <w:rFonts w:ascii="Verdana" w:hAnsi="Verdana"/>
          <w:color w:val="000000" w:themeColor="text1"/>
          <w:sz w:val="20"/>
          <w:szCs w:val="20"/>
        </w:rPr>
        <w:t>a</w:t>
      </w:r>
      <w:r w:rsidR="00AE6F44">
        <w:rPr>
          <w:rFonts w:ascii="Verdana" w:hAnsi="Verdana"/>
          <w:color w:val="000000" w:themeColor="text1"/>
          <w:sz w:val="20"/>
          <w:szCs w:val="20"/>
        </w:rPr>
        <w:t xml:space="preserve"> </w:t>
      </w:r>
      <w:r w:rsidRPr="00AE6F44">
        <w:rPr>
          <w:rFonts w:ascii="Verdana" w:hAnsi="Verdana"/>
          <w:color w:val="000000" w:themeColor="text1"/>
          <w:sz w:val="20"/>
          <w:szCs w:val="20"/>
        </w:rPr>
        <w:t>department</w:t>
      </w:r>
      <w:r w:rsidR="009E232D" w:rsidRPr="00AE6F44">
        <w:rPr>
          <w:rFonts w:ascii="Verdana" w:hAnsi="Verdana"/>
          <w:color w:val="000000" w:themeColor="text1"/>
          <w:sz w:val="20"/>
          <w:szCs w:val="20"/>
          <w:bdr w:val="none" w:sz="0" w:space="0" w:color="auto" w:frame="1"/>
        </w:rPr>
        <w:t xml:space="preserve"> of Atos in Spain Advanced Product Engineering,</w:t>
      </w:r>
      <w:r w:rsidR="009E232D" w:rsidRPr="00AE6F44">
        <w:rPr>
          <w:rFonts w:ascii="Verdana" w:hAnsi="Verdana"/>
          <w:color w:val="000000" w:themeColor="text1"/>
          <w:sz w:val="20"/>
          <w:szCs w:val="20"/>
        </w:rPr>
        <w:t xml:space="preserve"> </w:t>
      </w:r>
      <w:r w:rsidR="003F17B3" w:rsidRPr="00AE6F44">
        <w:rPr>
          <w:rFonts w:ascii="Verdana" w:hAnsi="Verdana"/>
          <w:color w:val="000000" w:themeColor="text1"/>
          <w:sz w:val="20"/>
          <w:szCs w:val="20"/>
        </w:rPr>
        <w:t>is the result of different concepts that the engineers of this department have evolved, aimed at reducing the assembly of a mechanism, manufacturing it in one piece, without joints. The revolutionary solution includes a self-adjusting ball joint to orient the solar panels of a satellite.</w:t>
      </w:r>
    </w:p>
    <w:p w14:paraId="5E89F2E4" w14:textId="77777777" w:rsidR="00E95123" w:rsidRPr="003328C8" w:rsidRDefault="00E95123" w:rsidP="006C340B">
      <w:pPr>
        <w:spacing w:after="0" w:line="240" w:lineRule="auto"/>
        <w:rPr>
          <w:rFonts w:ascii="Verdana" w:hAnsi="Verdana"/>
          <w:color w:val="000000" w:themeColor="text1"/>
          <w:sz w:val="20"/>
          <w:szCs w:val="20"/>
        </w:rPr>
      </w:pPr>
    </w:p>
    <w:p w14:paraId="6D37F389" w14:textId="77777777" w:rsidR="00F50FBA" w:rsidRPr="000F16A2" w:rsidRDefault="008E50E9" w:rsidP="006C340B">
      <w:pPr>
        <w:pStyle w:val="NormalWeb"/>
        <w:shd w:val="clear" w:color="auto" w:fill="FFFFFF"/>
        <w:spacing w:before="0" w:beforeAutospacing="0" w:after="0" w:afterAutospacing="0"/>
        <w:jc w:val="both"/>
        <w:rPr>
          <w:rFonts w:ascii="Verdana" w:hAnsi="Verdana"/>
          <w:b/>
          <w:color w:val="141823"/>
          <w:sz w:val="20"/>
          <w:szCs w:val="20"/>
        </w:rPr>
      </w:pPr>
      <w:r w:rsidRPr="000F16A2">
        <w:rPr>
          <w:rFonts w:ascii="Verdana" w:hAnsi="Verdana"/>
          <w:b/>
          <w:color w:val="141823"/>
          <w:sz w:val="20"/>
          <w:szCs w:val="20"/>
        </w:rPr>
        <w:t>Scientific Community</w:t>
      </w:r>
    </w:p>
    <w:p w14:paraId="1686BF64" w14:textId="77777777" w:rsidR="003F17B3" w:rsidRPr="00E95123" w:rsidRDefault="000F16A2" w:rsidP="006C340B">
      <w:pPr>
        <w:pStyle w:val="NormalWeb"/>
        <w:shd w:val="clear" w:color="auto" w:fill="FFFFFF"/>
        <w:spacing w:before="0" w:beforeAutospacing="0" w:after="0" w:afterAutospacing="0"/>
        <w:jc w:val="both"/>
        <w:rPr>
          <w:rFonts w:ascii="Verdana" w:hAnsi="Verdana"/>
          <w:color w:val="141823"/>
          <w:sz w:val="20"/>
          <w:szCs w:val="20"/>
        </w:rPr>
      </w:pPr>
      <w:r w:rsidRPr="000F16A2">
        <w:rPr>
          <w:rFonts w:ascii="Verdana" w:hAnsi="Verdana"/>
          <w:color w:val="333333"/>
          <w:sz w:val="20"/>
          <w:szCs w:val="20"/>
          <w:shd w:val="clear" w:color="auto" w:fill="FFFFFF"/>
        </w:rPr>
        <w:t>Innovation lies at the core of Atos’ business strategy and the company has organized itself to think one step ahead to help its clients to reinvent their growth models.</w:t>
      </w:r>
      <w:r w:rsidRPr="000F16A2">
        <w:rPr>
          <w:rFonts w:ascii="Verdana" w:hAnsi="Verdana"/>
          <w:color w:val="333333"/>
          <w:sz w:val="20"/>
          <w:szCs w:val="20"/>
        </w:rPr>
        <w:t xml:space="preserve"> </w:t>
      </w:r>
      <w:r w:rsidRPr="000F16A2">
        <w:rPr>
          <w:rFonts w:ascii="Verdana" w:hAnsi="Verdana"/>
          <w:color w:val="333333"/>
          <w:sz w:val="20"/>
          <w:szCs w:val="20"/>
          <w:shd w:val="clear" w:color="auto" w:fill="FFFFFF"/>
        </w:rPr>
        <w:t xml:space="preserve">The Scientific Community has </w:t>
      </w:r>
      <w:r>
        <w:rPr>
          <w:rFonts w:ascii="Verdana" w:hAnsi="Verdana"/>
          <w:color w:val="333333"/>
          <w:sz w:val="20"/>
          <w:szCs w:val="20"/>
          <w:shd w:val="clear" w:color="auto" w:fill="FFFFFF"/>
        </w:rPr>
        <w:t>over 100</w:t>
      </w:r>
      <w:r w:rsidRPr="000F16A2">
        <w:rPr>
          <w:rFonts w:ascii="Verdana" w:hAnsi="Verdana"/>
          <w:color w:val="333333"/>
          <w:sz w:val="20"/>
          <w:szCs w:val="20"/>
          <w:shd w:val="clear" w:color="auto" w:fill="FFFFFF"/>
        </w:rPr>
        <w:t xml:space="preserve"> members from all geographies where Atos operates, representing a rich mix of skills and backgrounds. Its aim is to help Atos anticipate and craft its vision of upcoming technology disruptions and the future business challenges that will be faced by the markets it serves. </w:t>
      </w:r>
      <w:r>
        <w:rPr>
          <w:rFonts w:ascii="Verdana" w:hAnsi="Verdana"/>
          <w:color w:val="333333"/>
          <w:sz w:val="20"/>
          <w:szCs w:val="20"/>
          <w:shd w:val="clear" w:color="auto" w:fill="FFFFFF"/>
        </w:rPr>
        <w:t xml:space="preserve">As part of this, </w:t>
      </w:r>
      <w:r w:rsidR="001D21ED" w:rsidRPr="000F16A2">
        <w:rPr>
          <w:rFonts w:ascii="Verdana" w:hAnsi="Verdana"/>
          <w:color w:val="141823"/>
          <w:sz w:val="20"/>
          <w:szCs w:val="20"/>
        </w:rPr>
        <w:t>Atos</w:t>
      </w:r>
      <w:r w:rsidR="003F17B3" w:rsidRPr="000F16A2">
        <w:rPr>
          <w:rFonts w:ascii="Verdana" w:hAnsi="Verdana"/>
          <w:color w:val="141823"/>
          <w:sz w:val="20"/>
          <w:szCs w:val="20"/>
        </w:rPr>
        <w:t xml:space="preserve"> is creating new designs with exhaustive analysis, like thermal, fatigue and non-linear analysis. This is the needed approach to introduce parts created by 3D printing into demanding sectors, like aerospace or automotive</w:t>
      </w:r>
      <w:r w:rsidR="003F17B3" w:rsidRPr="00E95123">
        <w:rPr>
          <w:rFonts w:ascii="Verdana" w:hAnsi="Verdana"/>
          <w:color w:val="141823"/>
          <w:sz w:val="20"/>
          <w:szCs w:val="20"/>
        </w:rPr>
        <w:t>.</w:t>
      </w:r>
    </w:p>
    <w:p w14:paraId="4A69131A" w14:textId="77777777" w:rsidR="003F17B3" w:rsidRDefault="003F17B3" w:rsidP="003F17B3">
      <w:pPr>
        <w:pStyle w:val="NormalWeb"/>
        <w:shd w:val="clear" w:color="auto" w:fill="FFFFFF"/>
        <w:spacing w:before="0" w:beforeAutospacing="0" w:after="0" w:afterAutospacing="0"/>
        <w:jc w:val="both"/>
        <w:rPr>
          <w:rFonts w:ascii="Verdana" w:hAnsi="Verdana"/>
          <w:color w:val="000000" w:themeColor="text1"/>
          <w:sz w:val="20"/>
          <w:szCs w:val="20"/>
        </w:rPr>
      </w:pPr>
    </w:p>
    <w:p w14:paraId="3C0EB9FE" w14:textId="77777777" w:rsidR="00430C10" w:rsidRPr="005A33A0" w:rsidRDefault="00430C10" w:rsidP="003F17B3">
      <w:pPr>
        <w:pStyle w:val="NormalWeb"/>
        <w:shd w:val="clear" w:color="auto" w:fill="FFFFFF"/>
        <w:spacing w:before="0" w:beforeAutospacing="0" w:after="0" w:afterAutospacing="0"/>
        <w:jc w:val="both"/>
        <w:rPr>
          <w:rFonts w:ascii="Verdana" w:hAnsi="Verdana"/>
          <w:color w:val="000000" w:themeColor="text1"/>
          <w:sz w:val="20"/>
          <w:szCs w:val="20"/>
        </w:rPr>
      </w:pPr>
      <w:r w:rsidRPr="00430C10">
        <w:rPr>
          <w:rFonts w:ascii="Verdana" w:hAnsi="Verdana"/>
          <w:noProof/>
          <w:color w:val="000000" w:themeColor="text1"/>
          <w:sz w:val="20"/>
          <w:szCs w:val="20"/>
        </w:rPr>
        <w:drawing>
          <wp:inline distT="0" distB="0" distL="0" distR="0" wp14:anchorId="4D573735" wp14:editId="25EDD3E2">
            <wp:extent cx="2321353" cy="3124200"/>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0">
                      <a:extLst>
                        <a:ext uri="{28A0092B-C50C-407E-A947-70E740481C1C}">
                          <a14:useLocalDpi xmlns:a14="http://schemas.microsoft.com/office/drawing/2010/main" val="0"/>
                        </a:ext>
                      </a:extLst>
                    </a:blip>
                    <a:srcRect l="4762" t="2235" r="2381"/>
                    <a:stretch/>
                  </pic:blipFill>
                  <pic:spPr>
                    <a:xfrm>
                      <a:off x="0" y="0"/>
                      <a:ext cx="2322465" cy="3125697"/>
                    </a:xfrm>
                    <a:prstGeom prst="rect">
                      <a:avLst/>
                    </a:prstGeom>
                  </pic:spPr>
                </pic:pic>
              </a:graphicData>
            </a:graphic>
          </wp:inline>
        </w:drawing>
      </w:r>
      <w:r w:rsidRPr="00430C10">
        <w:rPr>
          <w:rFonts w:ascii="Verdana" w:hAnsi="Verdana"/>
          <w:noProof/>
          <w:color w:val="000000" w:themeColor="text1"/>
          <w:sz w:val="20"/>
          <w:szCs w:val="20"/>
        </w:rPr>
        <w:drawing>
          <wp:inline distT="0" distB="0" distL="0" distR="0" wp14:anchorId="2FE64099" wp14:editId="2F48E99A">
            <wp:extent cx="2294938" cy="3120927"/>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1">
                      <a:extLst>
                        <a:ext uri="{28A0092B-C50C-407E-A947-70E740481C1C}">
                          <a14:useLocalDpi xmlns:a14="http://schemas.microsoft.com/office/drawing/2010/main" val="0"/>
                        </a:ext>
                      </a:extLst>
                    </a:blip>
                    <a:srcRect l="9309" r="3420" b="1482"/>
                    <a:stretch/>
                  </pic:blipFill>
                  <pic:spPr>
                    <a:xfrm>
                      <a:off x="0" y="0"/>
                      <a:ext cx="2294935" cy="3120924"/>
                    </a:xfrm>
                    <a:prstGeom prst="rect">
                      <a:avLst/>
                    </a:prstGeom>
                  </pic:spPr>
                </pic:pic>
              </a:graphicData>
            </a:graphic>
          </wp:inline>
        </w:drawing>
      </w:r>
    </w:p>
    <w:p w14:paraId="1C020E2E" w14:textId="77777777" w:rsidR="003F17B3" w:rsidRPr="005A33A0" w:rsidRDefault="003F17B3" w:rsidP="003F17B3">
      <w:pPr>
        <w:shd w:val="clear" w:color="auto" w:fill="FFFFFF"/>
        <w:spacing w:after="0" w:line="240" w:lineRule="auto"/>
        <w:textAlignment w:val="baseline"/>
        <w:outlineLvl w:val="0"/>
        <w:rPr>
          <w:rFonts w:ascii="Verdana" w:hAnsi="Verdana" w:cs="Arial"/>
          <w:b/>
          <w:bCs/>
          <w:color w:val="000000" w:themeColor="text1"/>
          <w:sz w:val="20"/>
          <w:szCs w:val="20"/>
        </w:rPr>
      </w:pPr>
      <w:r w:rsidRPr="005A33A0">
        <w:rPr>
          <w:rFonts w:ascii="Verdana" w:hAnsi="Verdana" w:cs="Arial"/>
          <w:b/>
          <w:bCs/>
          <w:color w:val="000000" w:themeColor="text1"/>
          <w:sz w:val="20"/>
          <w:szCs w:val="20"/>
        </w:rPr>
        <w:t>About Atos</w:t>
      </w:r>
    </w:p>
    <w:p w14:paraId="15E6CA70" w14:textId="77777777" w:rsidR="003F17B3" w:rsidRDefault="003F17B3" w:rsidP="003F17B3">
      <w:pPr>
        <w:pStyle w:val="NormalWeb"/>
        <w:shd w:val="clear" w:color="auto" w:fill="FFFFFF"/>
        <w:spacing w:before="0" w:beforeAutospacing="0" w:after="0" w:afterAutospacing="0"/>
        <w:jc w:val="both"/>
        <w:rPr>
          <w:rFonts w:ascii="Verdana" w:hAnsi="Verdana"/>
          <w:color w:val="141823"/>
          <w:sz w:val="20"/>
          <w:szCs w:val="20"/>
        </w:rPr>
      </w:pPr>
      <w:r w:rsidRPr="005A33A0">
        <w:rPr>
          <w:rFonts w:ascii="Verdana" w:hAnsi="Verdana"/>
          <w:color w:val="000000" w:themeColor="text1"/>
          <w:sz w:val="20"/>
          <w:szCs w:val="20"/>
        </w:rPr>
        <w:t xml:space="preserve">Atos SE (Societas Europaea) is a leader in digital services with pro forma annual revenue of circa EUR 12 billion and 100,000 employees in 72 countries. Serving a global client base, the Group provides Consulting &amp; Systems Integration services, Managed Services &amp; BPO, Cloud operations, Big Data &amp; Cyber-security solutions, as well as transactional services through Worldline, the European leader in the payments and transactional services industry. </w:t>
      </w:r>
      <w:r w:rsidRPr="005A33A0">
        <w:rPr>
          <w:rFonts w:ascii="Verdana" w:hAnsi="Verdana"/>
          <w:color w:val="000000" w:themeColor="text1"/>
          <w:sz w:val="20"/>
          <w:szCs w:val="20"/>
        </w:rPr>
        <w:lastRenderedPageBreak/>
        <w:t>With its deep technology expertise and industry knowledge, the Group works with clients across different business sectors: Defense, Financial Services, Health, Manufacturing</w:t>
      </w:r>
      <w:r w:rsidRPr="00E95123">
        <w:rPr>
          <w:rFonts w:ascii="Verdana" w:hAnsi="Verdana"/>
          <w:color w:val="141823"/>
          <w:sz w:val="20"/>
          <w:szCs w:val="20"/>
        </w:rPr>
        <w:t>, Media, Utilities, Public sector, Retail, Telecommunications, and Transportation. Atos is focused on business technology that powers progress and helps organizations to create their firm of the future. The Group is the Worldwide Information Technology Partner for the Olympic &amp; Paralympic Games and is listed on the Euronext Paris market. Atos operates under the brands Atos, Atos Consulting, Atos Worldgrid, Bull, Canopy, Unify and Worldline.</w:t>
      </w:r>
    </w:p>
    <w:p w14:paraId="51F0E85A" w14:textId="77777777" w:rsidR="00AE6F44" w:rsidRDefault="00AE6F44" w:rsidP="003F17B3">
      <w:pPr>
        <w:pStyle w:val="NormalWeb"/>
        <w:shd w:val="clear" w:color="auto" w:fill="FFFFFF"/>
        <w:spacing w:before="0" w:beforeAutospacing="0" w:after="0" w:afterAutospacing="0"/>
        <w:jc w:val="both"/>
        <w:rPr>
          <w:rFonts w:ascii="Verdana" w:hAnsi="Verdana"/>
          <w:color w:val="141823"/>
          <w:sz w:val="20"/>
          <w:szCs w:val="20"/>
        </w:rPr>
      </w:pPr>
    </w:p>
    <w:p w14:paraId="220EB158" w14:textId="77777777" w:rsidR="00AE6F44" w:rsidRPr="00AE6F44" w:rsidRDefault="00AE6F44" w:rsidP="003F17B3">
      <w:pPr>
        <w:pStyle w:val="NormalWeb"/>
        <w:shd w:val="clear" w:color="auto" w:fill="FFFFFF"/>
        <w:spacing w:before="0" w:beforeAutospacing="0" w:after="0" w:afterAutospacing="0"/>
        <w:jc w:val="both"/>
        <w:rPr>
          <w:rFonts w:ascii="Verdana" w:hAnsi="Verdana"/>
          <w:b/>
          <w:color w:val="141823"/>
          <w:sz w:val="20"/>
          <w:szCs w:val="20"/>
        </w:rPr>
      </w:pPr>
      <w:r w:rsidRPr="00AE6F44">
        <w:rPr>
          <w:rFonts w:ascii="Verdana" w:hAnsi="Verdana"/>
          <w:b/>
          <w:color w:val="141823"/>
          <w:sz w:val="20"/>
          <w:szCs w:val="20"/>
        </w:rPr>
        <w:t>For more information, please contact:</w:t>
      </w:r>
    </w:p>
    <w:p w14:paraId="28B63EFB" w14:textId="77777777" w:rsidR="00AE6F44" w:rsidRPr="00AE6F44" w:rsidRDefault="009C0862" w:rsidP="003F17B3">
      <w:pPr>
        <w:pStyle w:val="NormalWeb"/>
        <w:shd w:val="clear" w:color="auto" w:fill="FFFFFF"/>
        <w:spacing w:before="0" w:beforeAutospacing="0" w:after="0" w:afterAutospacing="0"/>
        <w:jc w:val="both"/>
        <w:rPr>
          <w:rFonts w:ascii="Verdana" w:hAnsi="Verdana" w:cs="Arial"/>
          <w:sz w:val="20"/>
          <w:szCs w:val="20"/>
          <w:lang w:val="fr-BE"/>
        </w:rPr>
      </w:pPr>
      <w:proofErr w:type="spellStart"/>
      <w:r>
        <w:rPr>
          <w:rFonts w:ascii="Verdana" w:hAnsi="Verdana" w:cs="Arial"/>
          <w:sz w:val="20"/>
          <w:szCs w:val="20"/>
          <w:lang w:val="fr-BE"/>
        </w:rPr>
        <w:t>Rhoda</w:t>
      </w:r>
      <w:proofErr w:type="spellEnd"/>
      <w:r>
        <w:rPr>
          <w:rFonts w:ascii="Verdana" w:hAnsi="Verdana" w:cs="Arial"/>
          <w:sz w:val="20"/>
          <w:szCs w:val="20"/>
          <w:lang w:val="fr-BE"/>
        </w:rPr>
        <w:t xml:space="preserve"> </w:t>
      </w:r>
      <w:proofErr w:type="spellStart"/>
      <w:r>
        <w:rPr>
          <w:rFonts w:ascii="Verdana" w:hAnsi="Verdana" w:cs="Arial"/>
          <w:sz w:val="20"/>
          <w:szCs w:val="20"/>
          <w:lang w:val="fr-BE"/>
        </w:rPr>
        <w:t>Dinesen</w:t>
      </w:r>
      <w:proofErr w:type="spellEnd"/>
      <w:r w:rsidR="00AE6F44" w:rsidRPr="00AE6F44">
        <w:rPr>
          <w:rFonts w:ascii="Verdana" w:hAnsi="Verdana" w:cs="Arial"/>
          <w:sz w:val="20"/>
          <w:szCs w:val="20"/>
          <w:lang w:val="fr-BE"/>
        </w:rPr>
        <w:tab/>
      </w:r>
      <w:r w:rsidR="00AE6F44" w:rsidRPr="00AE6F44">
        <w:rPr>
          <w:rFonts w:ascii="Verdana" w:hAnsi="Verdana" w:cs="Arial"/>
          <w:sz w:val="20"/>
          <w:szCs w:val="20"/>
          <w:lang w:val="fr-BE"/>
        </w:rPr>
        <w:tab/>
      </w:r>
      <w:r w:rsidR="00AE6F44" w:rsidRPr="00AE6F44">
        <w:rPr>
          <w:rFonts w:ascii="Verdana" w:hAnsi="Verdana" w:cs="Arial"/>
          <w:sz w:val="20"/>
          <w:szCs w:val="20"/>
          <w:lang w:val="fr-BE"/>
        </w:rPr>
        <w:tab/>
      </w:r>
      <w:r w:rsidR="00AE6F44" w:rsidRPr="00AE6F44">
        <w:rPr>
          <w:rFonts w:ascii="Verdana" w:hAnsi="Verdana" w:cs="Arial"/>
          <w:sz w:val="20"/>
          <w:szCs w:val="20"/>
          <w:lang w:val="fr-BE"/>
        </w:rPr>
        <w:tab/>
      </w:r>
      <w:r w:rsidR="00AE6F44" w:rsidRPr="00AE6F44">
        <w:rPr>
          <w:rFonts w:ascii="Verdana" w:hAnsi="Verdana" w:cs="Arial"/>
          <w:sz w:val="20"/>
          <w:szCs w:val="20"/>
          <w:lang w:val="fr-BE"/>
        </w:rPr>
        <w:tab/>
      </w:r>
      <w:r w:rsidR="00AE6F44" w:rsidRPr="00AE6F44">
        <w:rPr>
          <w:rFonts w:ascii="Verdana" w:hAnsi="Verdana" w:cs="Arial"/>
          <w:sz w:val="20"/>
          <w:szCs w:val="20"/>
          <w:lang w:val="fr-BE"/>
        </w:rPr>
        <w:tab/>
      </w:r>
    </w:p>
    <w:p w14:paraId="729AFDFE" w14:textId="77777777" w:rsidR="00AE6F44" w:rsidRPr="00C53E24" w:rsidRDefault="00AE6F44" w:rsidP="003F17B3">
      <w:pPr>
        <w:pStyle w:val="NormalWeb"/>
        <w:shd w:val="clear" w:color="auto" w:fill="FFFFFF"/>
        <w:spacing w:before="0" w:beforeAutospacing="0" w:after="0" w:afterAutospacing="0"/>
        <w:jc w:val="both"/>
        <w:rPr>
          <w:rFonts w:ascii="Verdana" w:hAnsi="Verdana" w:cs="Arial"/>
          <w:sz w:val="20"/>
          <w:szCs w:val="20"/>
          <w:lang w:val="fr-BE"/>
        </w:rPr>
      </w:pPr>
      <w:r w:rsidRPr="00C53E24">
        <w:rPr>
          <w:rFonts w:ascii="Verdana" w:hAnsi="Verdana" w:cs="Arial"/>
          <w:sz w:val="20"/>
          <w:szCs w:val="20"/>
          <w:lang w:val="fr-BE"/>
        </w:rPr>
        <w:t>+</w:t>
      </w:r>
      <w:r w:rsidR="009C0862">
        <w:rPr>
          <w:rFonts w:ascii="Verdana" w:hAnsi="Verdana" w:cs="Arial"/>
          <w:sz w:val="20"/>
          <w:szCs w:val="20"/>
          <w:lang w:val="fr-BE"/>
        </w:rPr>
        <w:t>65 67308524</w:t>
      </w:r>
      <w:r w:rsidRPr="00C53E24">
        <w:rPr>
          <w:rFonts w:ascii="Verdana" w:hAnsi="Verdana" w:cs="Arial"/>
          <w:sz w:val="20"/>
          <w:szCs w:val="20"/>
          <w:lang w:val="fr-BE"/>
        </w:rPr>
        <w:tab/>
      </w:r>
      <w:r w:rsidRPr="00C53E24">
        <w:rPr>
          <w:rFonts w:ascii="Verdana" w:hAnsi="Verdana" w:cs="Arial"/>
          <w:sz w:val="20"/>
          <w:szCs w:val="20"/>
          <w:lang w:val="fr-BE"/>
        </w:rPr>
        <w:tab/>
      </w:r>
      <w:r w:rsidRPr="00C53E24">
        <w:rPr>
          <w:rFonts w:ascii="Verdana" w:hAnsi="Verdana" w:cs="Arial"/>
          <w:sz w:val="20"/>
          <w:szCs w:val="20"/>
          <w:lang w:val="fr-BE"/>
        </w:rPr>
        <w:tab/>
      </w:r>
      <w:r w:rsidRPr="00C53E24">
        <w:rPr>
          <w:rFonts w:ascii="Verdana" w:hAnsi="Verdana" w:cs="Arial"/>
          <w:sz w:val="20"/>
          <w:szCs w:val="20"/>
          <w:lang w:val="fr-BE"/>
        </w:rPr>
        <w:tab/>
      </w:r>
      <w:r w:rsidRPr="00C53E24">
        <w:rPr>
          <w:rFonts w:ascii="Verdana" w:hAnsi="Verdana" w:cs="Arial"/>
          <w:sz w:val="20"/>
          <w:szCs w:val="20"/>
          <w:lang w:val="fr-BE"/>
        </w:rPr>
        <w:tab/>
      </w:r>
    </w:p>
    <w:p w14:paraId="3F0EFF2C" w14:textId="77777777" w:rsidR="00AE6F44" w:rsidRPr="00AE6F44" w:rsidRDefault="008B029E" w:rsidP="003F17B3">
      <w:pPr>
        <w:pStyle w:val="NormalWeb"/>
        <w:shd w:val="clear" w:color="auto" w:fill="FFFFFF"/>
        <w:spacing w:before="0" w:beforeAutospacing="0" w:after="0" w:afterAutospacing="0"/>
        <w:jc w:val="both"/>
        <w:rPr>
          <w:rFonts w:ascii="Verdana" w:hAnsi="Verdana" w:cs="Arial"/>
          <w:sz w:val="20"/>
          <w:szCs w:val="20"/>
          <w:lang w:val="fr-BE"/>
        </w:rPr>
      </w:pPr>
      <w:hyperlink r:id="rId12" w:history="1">
        <w:r w:rsidR="009C0862">
          <w:rPr>
            <w:rStyle w:val="Hyperlink"/>
            <w:rFonts w:ascii="Verdana" w:hAnsi="Verdana" w:cs="Arial"/>
            <w:sz w:val="20"/>
            <w:szCs w:val="20"/>
            <w:lang w:val="fr-BE"/>
          </w:rPr>
          <w:t>Rhoda.dinesen@atos.net</w:t>
        </w:r>
      </w:hyperlink>
      <w:r w:rsidR="00AE6F44" w:rsidRPr="00AE6F44">
        <w:rPr>
          <w:rFonts w:ascii="Verdana" w:hAnsi="Verdana" w:cs="Arial"/>
          <w:sz w:val="20"/>
          <w:szCs w:val="20"/>
          <w:lang w:val="fr-BE"/>
        </w:rPr>
        <w:tab/>
      </w:r>
      <w:r w:rsidR="00AE6F44" w:rsidRPr="00AE6F44">
        <w:rPr>
          <w:rFonts w:ascii="Verdana" w:hAnsi="Verdana" w:cs="Arial"/>
          <w:sz w:val="20"/>
          <w:szCs w:val="20"/>
          <w:lang w:val="fr-BE"/>
        </w:rPr>
        <w:tab/>
      </w:r>
      <w:r w:rsidR="00AE6F44" w:rsidRPr="00AE6F44">
        <w:rPr>
          <w:rFonts w:ascii="Verdana" w:hAnsi="Verdana" w:cs="Arial"/>
          <w:sz w:val="20"/>
          <w:szCs w:val="20"/>
          <w:lang w:val="fr-BE"/>
        </w:rPr>
        <w:tab/>
      </w:r>
      <w:r w:rsidR="00AE6F44" w:rsidRPr="00AE6F44">
        <w:rPr>
          <w:rFonts w:ascii="Verdana" w:hAnsi="Verdana" w:cs="Arial"/>
          <w:sz w:val="20"/>
          <w:szCs w:val="20"/>
          <w:lang w:val="fr-BE"/>
        </w:rPr>
        <w:tab/>
      </w:r>
      <w:r w:rsidR="00C53E24">
        <w:rPr>
          <w:rFonts w:ascii="Verdana" w:hAnsi="Verdana" w:cs="Arial"/>
          <w:sz w:val="20"/>
          <w:szCs w:val="20"/>
          <w:lang w:val="fr-BE"/>
        </w:rPr>
        <w:t xml:space="preserve"> </w:t>
      </w:r>
    </w:p>
    <w:sectPr w:rsidR="00AE6F44" w:rsidRPr="00AE6F44" w:rsidSect="00112CCF">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64C9B" w14:textId="77777777" w:rsidR="008B029E" w:rsidRDefault="008B029E" w:rsidP="00F10EAB">
      <w:pPr>
        <w:spacing w:after="0" w:line="240" w:lineRule="auto"/>
      </w:pPr>
      <w:r>
        <w:separator/>
      </w:r>
    </w:p>
  </w:endnote>
  <w:endnote w:type="continuationSeparator" w:id="0">
    <w:p w14:paraId="38A03856" w14:textId="77777777" w:rsidR="008B029E" w:rsidRDefault="008B029E" w:rsidP="00F10EAB">
      <w:pPr>
        <w:spacing w:after="0" w:line="240" w:lineRule="auto"/>
      </w:pPr>
      <w:r>
        <w:continuationSeparator/>
      </w:r>
    </w:p>
  </w:endnote>
  <w:endnote w:type="continuationNotice" w:id="1">
    <w:p w14:paraId="4A54128E" w14:textId="77777777" w:rsidR="008B029E" w:rsidRDefault="008B02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auto"/>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tag Sans Light">
    <w:altName w:val="Arial"/>
    <w:panose1 w:val="00000000000000000000"/>
    <w:charset w:val="00"/>
    <w:family w:val="swiss"/>
    <w:notTrueType/>
    <w:pitch w:val="variable"/>
    <w:sig w:usb0="00000001" w:usb1="00000000"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D4D91" w14:textId="77777777" w:rsidR="008B029E" w:rsidRDefault="008B029E" w:rsidP="00F10EAB">
      <w:pPr>
        <w:spacing w:after="0" w:line="240" w:lineRule="auto"/>
      </w:pPr>
      <w:r>
        <w:separator/>
      </w:r>
    </w:p>
  </w:footnote>
  <w:footnote w:type="continuationSeparator" w:id="0">
    <w:p w14:paraId="558D5B8C" w14:textId="77777777" w:rsidR="008B029E" w:rsidRDefault="008B029E" w:rsidP="00F10EAB">
      <w:pPr>
        <w:spacing w:after="0" w:line="240" w:lineRule="auto"/>
      </w:pPr>
      <w:r>
        <w:continuationSeparator/>
      </w:r>
    </w:p>
  </w:footnote>
  <w:footnote w:type="continuationNotice" w:id="1">
    <w:p w14:paraId="6A542D57" w14:textId="77777777" w:rsidR="008B029E" w:rsidRDefault="008B029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C014E" w14:textId="77777777" w:rsidR="00F10EAB" w:rsidRDefault="00F10EAB">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F20DA03"/>
    <w:multiLevelType w:val="hybridMultilevel"/>
    <w:tmpl w:val="74A8DF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D5A6E"/>
    <w:multiLevelType w:val="hybridMultilevel"/>
    <w:tmpl w:val="6656892A"/>
    <w:lvl w:ilvl="0" w:tplc="93EEBF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568F7"/>
    <w:multiLevelType w:val="hybridMultilevel"/>
    <w:tmpl w:val="6868E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51856"/>
    <w:multiLevelType w:val="hybridMultilevel"/>
    <w:tmpl w:val="82AC8B28"/>
    <w:lvl w:ilvl="0" w:tplc="05CEFB2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5558F"/>
    <w:multiLevelType w:val="hybridMultilevel"/>
    <w:tmpl w:val="35A08A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3654F9"/>
    <w:multiLevelType w:val="multilevel"/>
    <w:tmpl w:val="5D34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20059C"/>
    <w:multiLevelType w:val="hybridMultilevel"/>
    <w:tmpl w:val="AB10F5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7EC178E"/>
    <w:multiLevelType w:val="hybridMultilevel"/>
    <w:tmpl w:val="761ED078"/>
    <w:lvl w:ilvl="0" w:tplc="21FAE5B8">
      <w:numFmt w:val="bullet"/>
      <w:lvlText w:val=""/>
      <w:lvlJc w:val="left"/>
      <w:pPr>
        <w:ind w:left="720" w:hanging="360"/>
      </w:pPr>
      <w:rPr>
        <w:rFonts w:ascii="Symbol" w:eastAsiaTheme="minorHAnsi" w:hAnsi="Symbol" w:cs="Arial" w:hint="default"/>
        <w:color w:val="333333"/>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579D5"/>
    <w:multiLevelType w:val="hybridMultilevel"/>
    <w:tmpl w:val="00FAE4D4"/>
    <w:lvl w:ilvl="0" w:tplc="AFF0385E">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085689"/>
    <w:multiLevelType w:val="hybridMultilevel"/>
    <w:tmpl w:val="DE6C613C"/>
    <w:lvl w:ilvl="0" w:tplc="CC52F74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91688"/>
    <w:multiLevelType w:val="hybridMultilevel"/>
    <w:tmpl w:val="4C583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AC23E10"/>
    <w:multiLevelType w:val="hybridMultilevel"/>
    <w:tmpl w:val="D716DECE"/>
    <w:lvl w:ilvl="0" w:tplc="4CB071C4">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5"/>
  </w:num>
  <w:num w:numId="6">
    <w:abstractNumId w:val="11"/>
  </w:num>
  <w:num w:numId="7">
    <w:abstractNumId w:val="9"/>
  </w:num>
  <w:num w:numId="8">
    <w:abstractNumId w:val="3"/>
  </w:num>
  <w:num w:numId="9">
    <w:abstractNumId w:val="8"/>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03"/>
    <w:rsid w:val="000115AC"/>
    <w:rsid w:val="00011E82"/>
    <w:rsid w:val="00024AA1"/>
    <w:rsid w:val="00026375"/>
    <w:rsid w:val="000438E6"/>
    <w:rsid w:val="000446B5"/>
    <w:rsid w:val="00045AD7"/>
    <w:rsid w:val="00046B2F"/>
    <w:rsid w:val="000605B3"/>
    <w:rsid w:val="000722C2"/>
    <w:rsid w:val="00072725"/>
    <w:rsid w:val="000735C3"/>
    <w:rsid w:val="00076DBC"/>
    <w:rsid w:val="00094DBA"/>
    <w:rsid w:val="00097E35"/>
    <w:rsid w:val="000A591C"/>
    <w:rsid w:val="000A7A8D"/>
    <w:rsid w:val="000B4F7B"/>
    <w:rsid w:val="000C6A6A"/>
    <w:rsid w:val="000C741A"/>
    <w:rsid w:val="000D50C9"/>
    <w:rsid w:val="000F1570"/>
    <w:rsid w:val="000F16A2"/>
    <w:rsid w:val="000F6181"/>
    <w:rsid w:val="00112CCF"/>
    <w:rsid w:val="00116F6D"/>
    <w:rsid w:val="00124D91"/>
    <w:rsid w:val="00135D74"/>
    <w:rsid w:val="0013696D"/>
    <w:rsid w:val="00146F2E"/>
    <w:rsid w:val="00165298"/>
    <w:rsid w:val="0017232C"/>
    <w:rsid w:val="0017377B"/>
    <w:rsid w:val="00180743"/>
    <w:rsid w:val="001826FB"/>
    <w:rsid w:val="00183A2C"/>
    <w:rsid w:val="0019107B"/>
    <w:rsid w:val="0019230B"/>
    <w:rsid w:val="001A3654"/>
    <w:rsid w:val="001A36B8"/>
    <w:rsid w:val="001B04D5"/>
    <w:rsid w:val="001B22AB"/>
    <w:rsid w:val="001C6747"/>
    <w:rsid w:val="001D21ED"/>
    <w:rsid w:val="001D6C97"/>
    <w:rsid w:val="001D7F32"/>
    <w:rsid w:val="001E1C8C"/>
    <w:rsid w:val="001E21C6"/>
    <w:rsid w:val="001F6120"/>
    <w:rsid w:val="001F7ABE"/>
    <w:rsid w:val="00201610"/>
    <w:rsid w:val="00212AC4"/>
    <w:rsid w:val="0021483E"/>
    <w:rsid w:val="00240589"/>
    <w:rsid w:val="00253BB8"/>
    <w:rsid w:val="0025532A"/>
    <w:rsid w:val="00284EC3"/>
    <w:rsid w:val="00286F7A"/>
    <w:rsid w:val="002E45F7"/>
    <w:rsid w:val="002E59EA"/>
    <w:rsid w:val="002E6FBD"/>
    <w:rsid w:val="0030634D"/>
    <w:rsid w:val="00312789"/>
    <w:rsid w:val="003246B9"/>
    <w:rsid w:val="003328C8"/>
    <w:rsid w:val="00335D1A"/>
    <w:rsid w:val="003368D2"/>
    <w:rsid w:val="00337F1D"/>
    <w:rsid w:val="003411EA"/>
    <w:rsid w:val="0035023A"/>
    <w:rsid w:val="00376340"/>
    <w:rsid w:val="003B2687"/>
    <w:rsid w:val="003D40B7"/>
    <w:rsid w:val="003D5676"/>
    <w:rsid w:val="003F17B3"/>
    <w:rsid w:val="00404528"/>
    <w:rsid w:val="0041412C"/>
    <w:rsid w:val="0041470F"/>
    <w:rsid w:val="004227B1"/>
    <w:rsid w:val="00425361"/>
    <w:rsid w:val="00430C10"/>
    <w:rsid w:val="004332B7"/>
    <w:rsid w:val="004368EF"/>
    <w:rsid w:val="00446BA2"/>
    <w:rsid w:val="004523DF"/>
    <w:rsid w:val="00471B4C"/>
    <w:rsid w:val="004752E9"/>
    <w:rsid w:val="00494B58"/>
    <w:rsid w:val="004A0446"/>
    <w:rsid w:val="004A5B14"/>
    <w:rsid w:val="004B6EA1"/>
    <w:rsid w:val="004E569A"/>
    <w:rsid w:val="004F3FB8"/>
    <w:rsid w:val="004F49B8"/>
    <w:rsid w:val="005073C9"/>
    <w:rsid w:val="00520380"/>
    <w:rsid w:val="005222D7"/>
    <w:rsid w:val="005233AB"/>
    <w:rsid w:val="00531CC1"/>
    <w:rsid w:val="00543E31"/>
    <w:rsid w:val="00545CBB"/>
    <w:rsid w:val="00555B3C"/>
    <w:rsid w:val="0056312A"/>
    <w:rsid w:val="00584274"/>
    <w:rsid w:val="0059004E"/>
    <w:rsid w:val="005906FC"/>
    <w:rsid w:val="0059762A"/>
    <w:rsid w:val="005A33A0"/>
    <w:rsid w:val="005A7B10"/>
    <w:rsid w:val="005B02AA"/>
    <w:rsid w:val="005C7E0D"/>
    <w:rsid w:val="005D199D"/>
    <w:rsid w:val="005D28A0"/>
    <w:rsid w:val="005E14D1"/>
    <w:rsid w:val="005E6990"/>
    <w:rsid w:val="00602A4D"/>
    <w:rsid w:val="00631C0B"/>
    <w:rsid w:val="00636685"/>
    <w:rsid w:val="00642FE9"/>
    <w:rsid w:val="00643594"/>
    <w:rsid w:val="0064741C"/>
    <w:rsid w:val="0064767D"/>
    <w:rsid w:val="006568DE"/>
    <w:rsid w:val="0065707A"/>
    <w:rsid w:val="00662BB5"/>
    <w:rsid w:val="00666340"/>
    <w:rsid w:val="00666B13"/>
    <w:rsid w:val="0068713F"/>
    <w:rsid w:val="006A2E05"/>
    <w:rsid w:val="006C340B"/>
    <w:rsid w:val="006D3286"/>
    <w:rsid w:val="006D456F"/>
    <w:rsid w:val="006E5F56"/>
    <w:rsid w:val="00703C99"/>
    <w:rsid w:val="0071644D"/>
    <w:rsid w:val="00736D61"/>
    <w:rsid w:val="00747C77"/>
    <w:rsid w:val="007611E6"/>
    <w:rsid w:val="00762BB3"/>
    <w:rsid w:val="00765D03"/>
    <w:rsid w:val="0076741D"/>
    <w:rsid w:val="00771617"/>
    <w:rsid w:val="00782C7A"/>
    <w:rsid w:val="0079127B"/>
    <w:rsid w:val="007A46CE"/>
    <w:rsid w:val="007B257C"/>
    <w:rsid w:val="007B26D3"/>
    <w:rsid w:val="007B4B1B"/>
    <w:rsid w:val="007C1922"/>
    <w:rsid w:val="007C53F2"/>
    <w:rsid w:val="007C70AC"/>
    <w:rsid w:val="007C7A95"/>
    <w:rsid w:val="007D2697"/>
    <w:rsid w:val="00803121"/>
    <w:rsid w:val="00806C2C"/>
    <w:rsid w:val="00814990"/>
    <w:rsid w:val="00816ADA"/>
    <w:rsid w:val="008226E8"/>
    <w:rsid w:val="008336BF"/>
    <w:rsid w:val="0084669A"/>
    <w:rsid w:val="00863F16"/>
    <w:rsid w:val="008719EE"/>
    <w:rsid w:val="00896553"/>
    <w:rsid w:val="008A06B3"/>
    <w:rsid w:val="008A4CEE"/>
    <w:rsid w:val="008B029E"/>
    <w:rsid w:val="008B1D1E"/>
    <w:rsid w:val="008B1DB1"/>
    <w:rsid w:val="008B4B70"/>
    <w:rsid w:val="008B795E"/>
    <w:rsid w:val="008D0FDD"/>
    <w:rsid w:val="008D28AF"/>
    <w:rsid w:val="008D6FB7"/>
    <w:rsid w:val="008E50E9"/>
    <w:rsid w:val="00913B4F"/>
    <w:rsid w:val="00925542"/>
    <w:rsid w:val="00927ACB"/>
    <w:rsid w:val="0093548D"/>
    <w:rsid w:val="009478A2"/>
    <w:rsid w:val="00950BD6"/>
    <w:rsid w:val="0095560A"/>
    <w:rsid w:val="0096094E"/>
    <w:rsid w:val="00960D3B"/>
    <w:rsid w:val="00961FA9"/>
    <w:rsid w:val="0097071A"/>
    <w:rsid w:val="009772D2"/>
    <w:rsid w:val="00995E26"/>
    <w:rsid w:val="009B2C6F"/>
    <w:rsid w:val="009B5953"/>
    <w:rsid w:val="009C0862"/>
    <w:rsid w:val="009D01A9"/>
    <w:rsid w:val="009D61C9"/>
    <w:rsid w:val="009E232D"/>
    <w:rsid w:val="009E7506"/>
    <w:rsid w:val="009F11A1"/>
    <w:rsid w:val="009F2C92"/>
    <w:rsid w:val="009F70A7"/>
    <w:rsid w:val="00A01F8F"/>
    <w:rsid w:val="00A03DFB"/>
    <w:rsid w:val="00A2502D"/>
    <w:rsid w:val="00A30136"/>
    <w:rsid w:val="00A331EE"/>
    <w:rsid w:val="00A3594B"/>
    <w:rsid w:val="00A366B9"/>
    <w:rsid w:val="00A50CDE"/>
    <w:rsid w:val="00A75A6E"/>
    <w:rsid w:val="00A82B3F"/>
    <w:rsid w:val="00A82EB6"/>
    <w:rsid w:val="00A91695"/>
    <w:rsid w:val="00A94EE8"/>
    <w:rsid w:val="00A97512"/>
    <w:rsid w:val="00AC1C94"/>
    <w:rsid w:val="00AD27DA"/>
    <w:rsid w:val="00AE4B05"/>
    <w:rsid w:val="00AE6F44"/>
    <w:rsid w:val="00AF0222"/>
    <w:rsid w:val="00AF0AED"/>
    <w:rsid w:val="00AF2AC5"/>
    <w:rsid w:val="00B0025B"/>
    <w:rsid w:val="00B00F46"/>
    <w:rsid w:val="00B13602"/>
    <w:rsid w:val="00B22EC1"/>
    <w:rsid w:val="00B37102"/>
    <w:rsid w:val="00B53808"/>
    <w:rsid w:val="00B762D9"/>
    <w:rsid w:val="00B8368E"/>
    <w:rsid w:val="00B85A13"/>
    <w:rsid w:val="00B91973"/>
    <w:rsid w:val="00B92CBE"/>
    <w:rsid w:val="00BA20FD"/>
    <w:rsid w:val="00BA5CD8"/>
    <w:rsid w:val="00BA6457"/>
    <w:rsid w:val="00BB4C7B"/>
    <w:rsid w:val="00BC4B1B"/>
    <w:rsid w:val="00BF3CD2"/>
    <w:rsid w:val="00C03856"/>
    <w:rsid w:val="00C046A6"/>
    <w:rsid w:val="00C11E0F"/>
    <w:rsid w:val="00C30391"/>
    <w:rsid w:val="00C53E24"/>
    <w:rsid w:val="00C57119"/>
    <w:rsid w:val="00C66242"/>
    <w:rsid w:val="00C82590"/>
    <w:rsid w:val="00C9711D"/>
    <w:rsid w:val="00CA08F4"/>
    <w:rsid w:val="00CA70A4"/>
    <w:rsid w:val="00CB3D15"/>
    <w:rsid w:val="00CB6F6E"/>
    <w:rsid w:val="00CC2015"/>
    <w:rsid w:val="00CC35AC"/>
    <w:rsid w:val="00CC5AFA"/>
    <w:rsid w:val="00CC7D28"/>
    <w:rsid w:val="00CD4C48"/>
    <w:rsid w:val="00CD6855"/>
    <w:rsid w:val="00CD7416"/>
    <w:rsid w:val="00CF0D8A"/>
    <w:rsid w:val="00CF1E56"/>
    <w:rsid w:val="00CF5844"/>
    <w:rsid w:val="00D35AA9"/>
    <w:rsid w:val="00D52513"/>
    <w:rsid w:val="00D604D4"/>
    <w:rsid w:val="00D76264"/>
    <w:rsid w:val="00D76916"/>
    <w:rsid w:val="00D90003"/>
    <w:rsid w:val="00D931BF"/>
    <w:rsid w:val="00DA26AB"/>
    <w:rsid w:val="00DC034F"/>
    <w:rsid w:val="00DD0A55"/>
    <w:rsid w:val="00DD549F"/>
    <w:rsid w:val="00DD5AA3"/>
    <w:rsid w:val="00DE1D94"/>
    <w:rsid w:val="00DE571A"/>
    <w:rsid w:val="00DE6308"/>
    <w:rsid w:val="00DF5116"/>
    <w:rsid w:val="00DF55C5"/>
    <w:rsid w:val="00E21448"/>
    <w:rsid w:val="00E22F9F"/>
    <w:rsid w:val="00E41F19"/>
    <w:rsid w:val="00E452FA"/>
    <w:rsid w:val="00E62BF9"/>
    <w:rsid w:val="00E63936"/>
    <w:rsid w:val="00E65C30"/>
    <w:rsid w:val="00E72583"/>
    <w:rsid w:val="00E72830"/>
    <w:rsid w:val="00E81D61"/>
    <w:rsid w:val="00E91015"/>
    <w:rsid w:val="00E9142B"/>
    <w:rsid w:val="00E9181E"/>
    <w:rsid w:val="00E95123"/>
    <w:rsid w:val="00EC2E91"/>
    <w:rsid w:val="00F00E03"/>
    <w:rsid w:val="00F03170"/>
    <w:rsid w:val="00F04D7D"/>
    <w:rsid w:val="00F10EAB"/>
    <w:rsid w:val="00F218F4"/>
    <w:rsid w:val="00F31513"/>
    <w:rsid w:val="00F3590E"/>
    <w:rsid w:val="00F50FBA"/>
    <w:rsid w:val="00F5220A"/>
    <w:rsid w:val="00F65776"/>
    <w:rsid w:val="00F723BC"/>
    <w:rsid w:val="00F8199F"/>
    <w:rsid w:val="00FA20AB"/>
    <w:rsid w:val="00FA5BCD"/>
    <w:rsid w:val="00FB1124"/>
    <w:rsid w:val="00FB1231"/>
    <w:rsid w:val="00FC0995"/>
    <w:rsid w:val="00FD396D"/>
    <w:rsid w:val="00FD3B5D"/>
    <w:rsid w:val="00FE3650"/>
    <w:rsid w:val="00FE7ECD"/>
    <w:rsid w:val="00FF27E9"/>
    <w:rsid w:val="00FF3037"/>
    <w:rsid w:val="00FF74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DE8F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0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1F7A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E03"/>
    <w:rPr>
      <w:rFonts w:ascii="Tahoma" w:hAnsi="Tahoma" w:cs="Tahoma"/>
      <w:sz w:val="16"/>
      <w:szCs w:val="16"/>
    </w:rPr>
  </w:style>
  <w:style w:type="character" w:customStyle="1" w:styleId="Heading1Char">
    <w:name w:val="Heading 1 Char"/>
    <w:basedOn w:val="DefaultParagraphFont"/>
    <w:link w:val="Heading1"/>
    <w:uiPriority w:val="9"/>
    <w:rsid w:val="00F00E0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00E03"/>
    <w:rPr>
      <w:color w:val="0000FF"/>
      <w:u w:val="single"/>
    </w:rPr>
  </w:style>
  <w:style w:type="character" w:customStyle="1" w:styleId="date-display-single">
    <w:name w:val="date-display-single"/>
    <w:basedOn w:val="DefaultParagraphFont"/>
    <w:rsid w:val="00F00E03"/>
  </w:style>
  <w:style w:type="paragraph" w:styleId="NormalWeb">
    <w:name w:val="Normal (Web)"/>
    <w:basedOn w:val="Normal"/>
    <w:uiPriority w:val="99"/>
    <w:unhideWhenUsed/>
    <w:rsid w:val="00F00E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E03"/>
    <w:rPr>
      <w:b/>
      <w:bCs/>
    </w:rPr>
  </w:style>
  <w:style w:type="character" w:styleId="CommentReference">
    <w:name w:val="annotation reference"/>
    <w:basedOn w:val="DefaultParagraphFont"/>
    <w:uiPriority w:val="99"/>
    <w:semiHidden/>
    <w:unhideWhenUsed/>
    <w:rsid w:val="001C6747"/>
    <w:rPr>
      <w:sz w:val="16"/>
      <w:szCs w:val="16"/>
    </w:rPr>
  </w:style>
  <w:style w:type="paragraph" w:styleId="CommentText">
    <w:name w:val="annotation text"/>
    <w:basedOn w:val="Normal"/>
    <w:link w:val="CommentTextChar"/>
    <w:uiPriority w:val="99"/>
    <w:unhideWhenUsed/>
    <w:rsid w:val="001C6747"/>
    <w:pPr>
      <w:spacing w:line="240" w:lineRule="auto"/>
    </w:pPr>
    <w:rPr>
      <w:sz w:val="20"/>
      <w:szCs w:val="20"/>
    </w:rPr>
  </w:style>
  <w:style w:type="character" w:customStyle="1" w:styleId="CommentTextChar">
    <w:name w:val="Comment Text Char"/>
    <w:basedOn w:val="DefaultParagraphFont"/>
    <w:link w:val="CommentText"/>
    <w:uiPriority w:val="99"/>
    <w:rsid w:val="001C6747"/>
    <w:rPr>
      <w:sz w:val="20"/>
      <w:szCs w:val="20"/>
    </w:rPr>
  </w:style>
  <w:style w:type="paragraph" w:styleId="CommentSubject">
    <w:name w:val="annotation subject"/>
    <w:basedOn w:val="CommentText"/>
    <w:next w:val="CommentText"/>
    <w:link w:val="CommentSubjectChar"/>
    <w:uiPriority w:val="99"/>
    <w:semiHidden/>
    <w:unhideWhenUsed/>
    <w:rsid w:val="001C6747"/>
    <w:rPr>
      <w:b/>
      <w:bCs/>
    </w:rPr>
  </w:style>
  <w:style w:type="character" w:customStyle="1" w:styleId="CommentSubjectChar">
    <w:name w:val="Comment Subject Char"/>
    <w:basedOn w:val="CommentTextChar"/>
    <w:link w:val="CommentSubject"/>
    <w:uiPriority w:val="99"/>
    <w:semiHidden/>
    <w:rsid w:val="001C6747"/>
    <w:rPr>
      <w:b/>
      <w:bCs/>
      <w:sz w:val="20"/>
      <w:szCs w:val="20"/>
    </w:rPr>
  </w:style>
  <w:style w:type="character" w:customStyle="1" w:styleId="Heading3Char">
    <w:name w:val="Heading 3 Char"/>
    <w:basedOn w:val="DefaultParagraphFont"/>
    <w:link w:val="Heading3"/>
    <w:uiPriority w:val="9"/>
    <w:rsid w:val="001F7ABE"/>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1F7ABE"/>
  </w:style>
  <w:style w:type="character" w:styleId="Emphasis">
    <w:name w:val="Emphasis"/>
    <w:basedOn w:val="DefaultParagraphFont"/>
    <w:uiPriority w:val="20"/>
    <w:qFormat/>
    <w:rsid w:val="0065707A"/>
    <w:rPr>
      <w:i/>
      <w:iCs/>
    </w:rPr>
  </w:style>
  <w:style w:type="character" w:customStyle="1" w:styleId="st">
    <w:name w:val="st"/>
    <w:basedOn w:val="DefaultParagraphFont"/>
    <w:rsid w:val="0065707A"/>
  </w:style>
  <w:style w:type="paragraph" w:styleId="ListParagraph">
    <w:name w:val="List Paragraph"/>
    <w:basedOn w:val="Normal"/>
    <w:uiPriority w:val="34"/>
    <w:qFormat/>
    <w:rsid w:val="005233AB"/>
    <w:pPr>
      <w:ind w:left="720"/>
      <w:contextualSpacing/>
    </w:pPr>
  </w:style>
  <w:style w:type="paragraph" w:styleId="Header">
    <w:name w:val="header"/>
    <w:basedOn w:val="Normal"/>
    <w:link w:val="HeaderChar"/>
    <w:uiPriority w:val="99"/>
    <w:unhideWhenUsed/>
    <w:rsid w:val="00F10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EAB"/>
  </w:style>
  <w:style w:type="paragraph" w:styleId="Footer">
    <w:name w:val="footer"/>
    <w:basedOn w:val="Normal"/>
    <w:link w:val="FooterChar"/>
    <w:uiPriority w:val="99"/>
    <w:unhideWhenUsed/>
    <w:rsid w:val="00F10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EAB"/>
  </w:style>
  <w:style w:type="character" w:styleId="FollowedHyperlink">
    <w:name w:val="FollowedHyperlink"/>
    <w:basedOn w:val="DefaultParagraphFont"/>
    <w:uiPriority w:val="99"/>
    <w:semiHidden/>
    <w:unhideWhenUsed/>
    <w:rsid w:val="007C53F2"/>
    <w:rPr>
      <w:color w:val="800080" w:themeColor="followedHyperlink"/>
      <w:u w:val="single"/>
    </w:rPr>
  </w:style>
  <w:style w:type="paragraph" w:styleId="Revision">
    <w:name w:val="Revision"/>
    <w:hidden/>
    <w:uiPriority w:val="99"/>
    <w:semiHidden/>
    <w:rsid w:val="00CC7D28"/>
    <w:pPr>
      <w:spacing w:after="0" w:line="240" w:lineRule="auto"/>
    </w:pPr>
  </w:style>
  <w:style w:type="paragraph" w:customStyle="1" w:styleId="Default">
    <w:name w:val="Default"/>
    <w:rsid w:val="00803121"/>
    <w:pPr>
      <w:autoSpaceDE w:val="0"/>
      <w:autoSpaceDN w:val="0"/>
      <w:adjustRightInd w:val="0"/>
      <w:spacing w:after="0" w:line="240" w:lineRule="auto"/>
    </w:pPr>
    <w:rPr>
      <w:rFonts w:ascii="Stag Sans Light" w:hAnsi="Stag Sans Light" w:cs="Stag Sans Light"/>
      <w:color w:val="000000"/>
      <w:sz w:val="24"/>
      <w:szCs w:val="24"/>
    </w:rPr>
  </w:style>
  <w:style w:type="paragraph" w:customStyle="1" w:styleId="Pa1">
    <w:name w:val="Pa1"/>
    <w:basedOn w:val="Default"/>
    <w:next w:val="Default"/>
    <w:uiPriority w:val="99"/>
    <w:rsid w:val="00803121"/>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8651">
      <w:bodyDiv w:val="1"/>
      <w:marLeft w:val="0"/>
      <w:marRight w:val="0"/>
      <w:marTop w:val="0"/>
      <w:marBottom w:val="0"/>
      <w:divBdr>
        <w:top w:val="none" w:sz="0" w:space="0" w:color="auto"/>
        <w:left w:val="none" w:sz="0" w:space="0" w:color="auto"/>
        <w:bottom w:val="none" w:sz="0" w:space="0" w:color="auto"/>
        <w:right w:val="none" w:sz="0" w:space="0" w:color="auto"/>
      </w:divBdr>
    </w:div>
    <w:div w:id="215094489">
      <w:bodyDiv w:val="1"/>
      <w:marLeft w:val="0"/>
      <w:marRight w:val="0"/>
      <w:marTop w:val="0"/>
      <w:marBottom w:val="0"/>
      <w:divBdr>
        <w:top w:val="none" w:sz="0" w:space="0" w:color="auto"/>
        <w:left w:val="none" w:sz="0" w:space="0" w:color="auto"/>
        <w:bottom w:val="none" w:sz="0" w:space="0" w:color="auto"/>
        <w:right w:val="none" w:sz="0" w:space="0" w:color="auto"/>
      </w:divBdr>
    </w:div>
    <w:div w:id="327908468">
      <w:bodyDiv w:val="1"/>
      <w:marLeft w:val="0"/>
      <w:marRight w:val="0"/>
      <w:marTop w:val="0"/>
      <w:marBottom w:val="0"/>
      <w:divBdr>
        <w:top w:val="none" w:sz="0" w:space="0" w:color="auto"/>
        <w:left w:val="none" w:sz="0" w:space="0" w:color="auto"/>
        <w:bottom w:val="none" w:sz="0" w:space="0" w:color="auto"/>
        <w:right w:val="none" w:sz="0" w:space="0" w:color="auto"/>
      </w:divBdr>
    </w:div>
    <w:div w:id="510293627">
      <w:bodyDiv w:val="1"/>
      <w:marLeft w:val="0"/>
      <w:marRight w:val="0"/>
      <w:marTop w:val="0"/>
      <w:marBottom w:val="0"/>
      <w:divBdr>
        <w:top w:val="none" w:sz="0" w:space="0" w:color="auto"/>
        <w:left w:val="none" w:sz="0" w:space="0" w:color="auto"/>
        <w:bottom w:val="none" w:sz="0" w:space="0" w:color="auto"/>
        <w:right w:val="none" w:sz="0" w:space="0" w:color="auto"/>
      </w:divBdr>
    </w:div>
    <w:div w:id="642389589">
      <w:bodyDiv w:val="1"/>
      <w:marLeft w:val="0"/>
      <w:marRight w:val="0"/>
      <w:marTop w:val="0"/>
      <w:marBottom w:val="0"/>
      <w:divBdr>
        <w:top w:val="none" w:sz="0" w:space="0" w:color="auto"/>
        <w:left w:val="none" w:sz="0" w:space="0" w:color="auto"/>
        <w:bottom w:val="none" w:sz="0" w:space="0" w:color="auto"/>
        <w:right w:val="none" w:sz="0" w:space="0" w:color="auto"/>
      </w:divBdr>
      <w:divsChild>
        <w:div w:id="313729634">
          <w:marLeft w:val="0"/>
          <w:marRight w:val="0"/>
          <w:marTop w:val="0"/>
          <w:marBottom w:val="525"/>
          <w:divBdr>
            <w:top w:val="none" w:sz="0" w:space="0" w:color="auto"/>
            <w:left w:val="none" w:sz="0" w:space="0" w:color="auto"/>
            <w:bottom w:val="none" w:sz="0" w:space="0" w:color="auto"/>
            <w:right w:val="none" w:sz="0" w:space="0" w:color="auto"/>
          </w:divBdr>
          <w:divsChild>
            <w:div w:id="440150022">
              <w:marLeft w:val="0"/>
              <w:marRight w:val="0"/>
              <w:marTop w:val="0"/>
              <w:marBottom w:val="0"/>
              <w:divBdr>
                <w:top w:val="none" w:sz="0" w:space="0" w:color="auto"/>
                <w:left w:val="none" w:sz="0" w:space="0" w:color="auto"/>
                <w:bottom w:val="none" w:sz="0" w:space="0" w:color="auto"/>
                <w:right w:val="none" w:sz="0" w:space="0" w:color="auto"/>
              </w:divBdr>
              <w:divsChild>
                <w:div w:id="5026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5475">
          <w:marLeft w:val="0"/>
          <w:marRight w:val="0"/>
          <w:marTop w:val="0"/>
          <w:marBottom w:val="0"/>
          <w:divBdr>
            <w:top w:val="none" w:sz="0" w:space="0" w:color="auto"/>
            <w:left w:val="none" w:sz="0" w:space="0" w:color="auto"/>
            <w:bottom w:val="none" w:sz="0" w:space="0" w:color="auto"/>
            <w:right w:val="none" w:sz="0" w:space="0" w:color="auto"/>
          </w:divBdr>
          <w:divsChild>
            <w:div w:id="575631023">
              <w:marLeft w:val="0"/>
              <w:marRight w:val="0"/>
              <w:marTop w:val="0"/>
              <w:marBottom w:val="0"/>
              <w:divBdr>
                <w:top w:val="none" w:sz="0" w:space="0" w:color="auto"/>
                <w:left w:val="none" w:sz="0" w:space="0" w:color="auto"/>
                <w:bottom w:val="none" w:sz="0" w:space="0" w:color="auto"/>
                <w:right w:val="none" w:sz="0" w:space="0" w:color="auto"/>
              </w:divBdr>
              <w:divsChild>
                <w:div w:id="2268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5364">
      <w:bodyDiv w:val="1"/>
      <w:marLeft w:val="0"/>
      <w:marRight w:val="0"/>
      <w:marTop w:val="0"/>
      <w:marBottom w:val="0"/>
      <w:divBdr>
        <w:top w:val="none" w:sz="0" w:space="0" w:color="auto"/>
        <w:left w:val="none" w:sz="0" w:space="0" w:color="auto"/>
        <w:bottom w:val="none" w:sz="0" w:space="0" w:color="auto"/>
        <w:right w:val="none" w:sz="0" w:space="0" w:color="auto"/>
      </w:divBdr>
    </w:div>
    <w:div w:id="767698723">
      <w:bodyDiv w:val="1"/>
      <w:marLeft w:val="0"/>
      <w:marRight w:val="0"/>
      <w:marTop w:val="100"/>
      <w:marBottom w:val="100"/>
      <w:divBdr>
        <w:top w:val="none" w:sz="0" w:space="0" w:color="auto"/>
        <w:left w:val="none" w:sz="0" w:space="0" w:color="auto"/>
        <w:bottom w:val="none" w:sz="0" w:space="0" w:color="auto"/>
        <w:right w:val="none" w:sz="0" w:space="0" w:color="auto"/>
      </w:divBdr>
      <w:divsChild>
        <w:div w:id="1688748418">
          <w:marLeft w:val="0"/>
          <w:marRight w:val="0"/>
          <w:marTop w:val="0"/>
          <w:marBottom w:val="150"/>
          <w:divBdr>
            <w:top w:val="none" w:sz="0" w:space="0" w:color="auto"/>
            <w:left w:val="none" w:sz="0" w:space="0" w:color="auto"/>
            <w:bottom w:val="none" w:sz="0" w:space="0" w:color="auto"/>
            <w:right w:val="none" w:sz="0" w:space="0" w:color="auto"/>
          </w:divBdr>
        </w:div>
      </w:divsChild>
    </w:div>
    <w:div w:id="845439206">
      <w:bodyDiv w:val="1"/>
      <w:marLeft w:val="0"/>
      <w:marRight w:val="0"/>
      <w:marTop w:val="0"/>
      <w:marBottom w:val="0"/>
      <w:divBdr>
        <w:top w:val="none" w:sz="0" w:space="0" w:color="auto"/>
        <w:left w:val="none" w:sz="0" w:space="0" w:color="auto"/>
        <w:bottom w:val="none" w:sz="0" w:space="0" w:color="auto"/>
        <w:right w:val="none" w:sz="0" w:space="0" w:color="auto"/>
      </w:divBdr>
    </w:div>
    <w:div w:id="908271018">
      <w:bodyDiv w:val="1"/>
      <w:marLeft w:val="0"/>
      <w:marRight w:val="0"/>
      <w:marTop w:val="0"/>
      <w:marBottom w:val="0"/>
      <w:divBdr>
        <w:top w:val="none" w:sz="0" w:space="0" w:color="auto"/>
        <w:left w:val="none" w:sz="0" w:space="0" w:color="auto"/>
        <w:bottom w:val="none" w:sz="0" w:space="0" w:color="auto"/>
        <w:right w:val="none" w:sz="0" w:space="0" w:color="auto"/>
      </w:divBdr>
    </w:div>
    <w:div w:id="975068091">
      <w:bodyDiv w:val="1"/>
      <w:marLeft w:val="0"/>
      <w:marRight w:val="0"/>
      <w:marTop w:val="0"/>
      <w:marBottom w:val="0"/>
      <w:divBdr>
        <w:top w:val="none" w:sz="0" w:space="0" w:color="auto"/>
        <w:left w:val="none" w:sz="0" w:space="0" w:color="auto"/>
        <w:bottom w:val="none" w:sz="0" w:space="0" w:color="auto"/>
        <w:right w:val="none" w:sz="0" w:space="0" w:color="auto"/>
      </w:divBdr>
    </w:div>
    <w:div w:id="1109544454">
      <w:bodyDiv w:val="1"/>
      <w:marLeft w:val="0"/>
      <w:marRight w:val="0"/>
      <w:marTop w:val="0"/>
      <w:marBottom w:val="0"/>
      <w:divBdr>
        <w:top w:val="none" w:sz="0" w:space="0" w:color="auto"/>
        <w:left w:val="none" w:sz="0" w:space="0" w:color="auto"/>
        <w:bottom w:val="none" w:sz="0" w:space="0" w:color="auto"/>
        <w:right w:val="none" w:sz="0" w:space="0" w:color="auto"/>
      </w:divBdr>
    </w:div>
    <w:div w:id="1344209141">
      <w:bodyDiv w:val="1"/>
      <w:marLeft w:val="0"/>
      <w:marRight w:val="0"/>
      <w:marTop w:val="0"/>
      <w:marBottom w:val="0"/>
      <w:divBdr>
        <w:top w:val="none" w:sz="0" w:space="0" w:color="auto"/>
        <w:left w:val="none" w:sz="0" w:space="0" w:color="auto"/>
        <w:bottom w:val="none" w:sz="0" w:space="0" w:color="auto"/>
        <w:right w:val="none" w:sz="0" w:space="0" w:color="auto"/>
      </w:divBdr>
    </w:div>
    <w:div w:id="1349260678">
      <w:bodyDiv w:val="1"/>
      <w:marLeft w:val="0"/>
      <w:marRight w:val="0"/>
      <w:marTop w:val="0"/>
      <w:marBottom w:val="0"/>
      <w:divBdr>
        <w:top w:val="none" w:sz="0" w:space="0" w:color="auto"/>
        <w:left w:val="none" w:sz="0" w:space="0" w:color="auto"/>
        <w:bottom w:val="none" w:sz="0" w:space="0" w:color="auto"/>
        <w:right w:val="none" w:sz="0" w:space="0" w:color="auto"/>
      </w:divBdr>
      <w:divsChild>
        <w:div w:id="1078939565">
          <w:marLeft w:val="0"/>
          <w:marRight w:val="0"/>
          <w:marTop w:val="0"/>
          <w:marBottom w:val="0"/>
          <w:divBdr>
            <w:top w:val="none" w:sz="0" w:space="0" w:color="auto"/>
            <w:left w:val="none" w:sz="0" w:space="0" w:color="auto"/>
            <w:bottom w:val="none" w:sz="0" w:space="0" w:color="auto"/>
            <w:right w:val="none" w:sz="0" w:space="0" w:color="auto"/>
          </w:divBdr>
          <w:divsChild>
            <w:div w:id="889918857">
              <w:marLeft w:val="0"/>
              <w:marRight w:val="0"/>
              <w:marTop w:val="0"/>
              <w:marBottom w:val="0"/>
              <w:divBdr>
                <w:top w:val="none" w:sz="0" w:space="0" w:color="auto"/>
                <w:left w:val="none" w:sz="0" w:space="0" w:color="auto"/>
                <w:bottom w:val="none" w:sz="0" w:space="0" w:color="auto"/>
                <w:right w:val="none" w:sz="0" w:space="0" w:color="auto"/>
              </w:divBdr>
              <w:divsChild>
                <w:div w:id="484930956">
                  <w:marLeft w:val="0"/>
                  <w:marRight w:val="0"/>
                  <w:marTop w:val="0"/>
                  <w:marBottom w:val="0"/>
                  <w:divBdr>
                    <w:top w:val="none" w:sz="0" w:space="0" w:color="auto"/>
                    <w:left w:val="none" w:sz="0" w:space="0" w:color="auto"/>
                    <w:bottom w:val="none" w:sz="0" w:space="0" w:color="auto"/>
                    <w:right w:val="none" w:sz="0" w:space="0" w:color="auto"/>
                  </w:divBdr>
                  <w:divsChild>
                    <w:div w:id="1441797632">
                      <w:marLeft w:val="0"/>
                      <w:marRight w:val="0"/>
                      <w:marTop w:val="0"/>
                      <w:marBottom w:val="0"/>
                      <w:divBdr>
                        <w:top w:val="none" w:sz="0" w:space="0" w:color="auto"/>
                        <w:left w:val="none" w:sz="0" w:space="0" w:color="auto"/>
                        <w:bottom w:val="none" w:sz="0" w:space="0" w:color="auto"/>
                        <w:right w:val="none" w:sz="0" w:space="0" w:color="auto"/>
                      </w:divBdr>
                      <w:divsChild>
                        <w:div w:id="2110734813">
                          <w:marLeft w:val="0"/>
                          <w:marRight w:val="150"/>
                          <w:marTop w:val="0"/>
                          <w:marBottom w:val="0"/>
                          <w:divBdr>
                            <w:top w:val="none" w:sz="0" w:space="0" w:color="auto"/>
                            <w:left w:val="none" w:sz="0" w:space="0" w:color="auto"/>
                            <w:bottom w:val="none" w:sz="0" w:space="0" w:color="auto"/>
                            <w:right w:val="none" w:sz="0" w:space="0" w:color="auto"/>
                          </w:divBdr>
                          <w:divsChild>
                            <w:div w:id="471558488">
                              <w:marLeft w:val="0"/>
                              <w:marRight w:val="0"/>
                              <w:marTop w:val="0"/>
                              <w:marBottom w:val="0"/>
                              <w:divBdr>
                                <w:top w:val="none" w:sz="0" w:space="0" w:color="auto"/>
                                <w:left w:val="none" w:sz="0" w:space="0" w:color="auto"/>
                                <w:bottom w:val="none" w:sz="0" w:space="0" w:color="auto"/>
                                <w:right w:val="none" w:sz="0" w:space="0" w:color="auto"/>
                              </w:divBdr>
                              <w:divsChild>
                                <w:div w:id="265356903">
                                  <w:marLeft w:val="0"/>
                                  <w:marRight w:val="0"/>
                                  <w:marTop w:val="0"/>
                                  <w:marBottom w:val="0"/>
                                  <w:divBdr>
                                    <w:top w:val="none" w:sz="0" w:space="0" w:color="auto"/>
                                    <w:left w:val="none" w:sz="0" w:space="0" w:color="auto"/>
                                    <w:bottom w:val="none" w:sz="0" w:space="0" w:color="auto"/>
                                    <w:right w:val="none" w:sz="0" w:space="0" w:color="auto"/>
                                  </w:divBdr>
                                  <w:divsChild>
                                    <w:div w:id="95828122">
                                      <w:marLeft w:val="0"/>
                                      <w:marRight w:val="0"/>
                                      <w:marTop w:val="0"/>
                                      <w:marBottom w:val="0"/>
                                      <w:divBdr>
                                        <w:top w:val="none" w:sz="0" w:space="0" w:color="auto"/>
                                        <w:left w:val="none" w:sz="0" w:space="0" w:color="auto"/>
                                        <w:bottom w:val="none" w:sz="0" w:space="0" w:color="auto"/>
                                        <w:right w:val="none" w:sz="0" w:space="0" w:color="auto"/>
                                      </w:divBdr>
                                      <w:divsChild>
                                        <w:div w:id="169175783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588546">
                                  <w:marLeft w:val="0"/>
                                  <w:marRight w:val="0"/>
                                  <w:marTop w:val="0"/>
                                  <w:marBottom w:val="0"/>
                                  <w:divBdr>
                                    <w:top w:val="none" w:sz="0" w:space="0" w:color="auto"/>
                                    <w:left w:val="none" w:sz="0" w:space="0" w:color="auto"/>
                                    <w:bottom w:val="none" w:sz="0" w:space="0" w:color="auto"/>
                                    <w:right w:val="none" w:sz="0" w:space="0" w:color="auto"/>
                                  </w:divBdr>
                                  <w:divsChild>
                                    <w:div w:id="661158514">
                                      <w:marLeft w:val="0"/>
                                      <w:marRight w:val="0"/>
                                      <w:marTop w:val="0"/>
                                      <w:marBottom w:val="0"/>
                                      <w:divBdr>
                                        <w:top w:val="none" w:sz="0" w:space="0" w:color="auto"/>
                                        <w:left w:val="none" w:sz="0" w:space="0" w:color="auto"/>
                                        <w:bottom w:val="none" w:sz="0" w:space="0" w:color="auto"/>
                                        <w:right w:val="none" w:sz="0" w:space="0" w:color="auto"/>
                                      </w:divBdr>
                                      <w:divsChild>
                                        <w:div w:id="662975723">
                                          <w:marLeft w:val="0"/>
                                          <w:marRight w:val="0"/>
                                          <w:marTop w:val="0"/>
                                          <w:marBottom w:val="0"/>
                                          <w:divBdr>
                                            <w:top w:val="none" w:sz="0" w:space="0" w:color="auto"/>
                                            <w:left w:val="none" w:sz="0" w:space="0" w:color="auto"/>
                                            <w:bottom w:val="none" w:sz="0" w:space="0" w:color="auto"/>
                                            <w:right w:val="none" w:sz="0" w:space="0" w:color="auto"/>
                                          </w:divBdr>
                                          <w:divsChild>
                                            <w:div w:id="696589947">
                                              <w:marLeft w:val="0"/>
                                              <w:marRight w:val="0"/>
                                              <w:marTop w:val="0"/>
                                              <w:marBottom w:val="150"/>
                                              <w:divBdr>
                                                <w:top w:val="none" w:sz="0" w:space="0" w:color="auto"/>
                                                <w:left w:val="none" w:sz="0" w:space="0" w:color="auto"/>
                                                <w:bottom w:val="none" w:sz="0" w:space="0" w:color="auto"/>
                                                <w:right w:val="none" w:sz="0" w:space="0" w:color="auto"/>
                                              </w:divBdr>
                                              <w:divsChild>
                                                <w:div w:id="339550231">
                                                  <w:marLeft w:val="0"/>
                                                  <w:marRight w:val="0"/>
                                                  <w:marTop w:val="0"/>
                                                  <w:marBottom w:val="0"/>
                                                  <w:divBdr>
                                                    <w:top w:val="none" w:sz="0" w:space="0" w:color="auto"/>
                                                    <w:left w:val="none" w:sz="0" w:space="0" w:color="auto"/>
                                                    <w:bottom w:val="none" w:sz="0" w:space="0" w:color="auto"/>
                                                    <w:right w:val="none" w:sz="0" w:space="0" w:color="auto"/>
                                                  </w:divBdr>
                                                  <w:divsChild>
                                                    <w:div w:id="76180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1167">
                                              <w:marLeft w:val="0"/>
                                              <w:marRight w:val="0"/>
                                              <w:marTop w:val="0"/>
                                              <w:marBottom w:val="525"/>
                                              <w:divBdr>
                                                <w:top w:val="none" w:sz="0" w:space="0" w:color="auto"/>
                                                <w:left w:val="none" w:sz="0" w:space="0" w:color="auto"/>
                                                <w:bottom w:val="none" w:sz="0" w:space="0" w:color="auto"/>
                                                <w:right w:val="none" w:sz="0" w:space="0" w:color="auto"/>
                                              </w:divBdr>
                                              <w:divsChild>
                                                <w:div w:id="2101831415">
                                                  <w:marLeft w:val="0"/>
                                                  <w:marRight w:val="0"/>
                                                  <w:marTop w:val="0"/>
                                                  <w:marBottom w:val="0"/>
                                                  <w:divBdr>
                                                    <w:top w:val="none" w:sz="0" w:space="0" w:color="auto"/>
                                                    <w:left w:val="none" w:sz="0" w:space="0" w:color="auto"/>
                                                    <w:bottom w:val="none" w:sz="0" w:space="0" w:color="auto"/>
                                                    <w:right w:val="none" w:sz="0" w:space="0" w:color="auto"/>
                                                  </w:divBdr>
                                                  <w:divsChild>
                                                    <w:div w:id="19958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3357">
                                              <w:marLeft w:val="0"/>
                                              <w:marRight w:val="0"/>
                                              <w:marTop w:val="0"/>
                                              <w:marBottom w:val="0"/>
                                              <w:divBdr>
                                                <w:top w:val="none" w:sz="0" w:space="0" w:color="auto"/>
                                                <w:left w:val="none" w:sz="0" w:space="0" w:color="auto"/>
                                                <w:bottom w:val="none" w:sz="0" w:space="0" w:color="auto"/>
                                                <w:right w:val="none" w:sz="0" w:space="0" w:color="auto"/>
                                              </w:divBdr>
                                              <w:divsChild>
                                                <w:div w:id="2010058634">
                                                  <w:marLeft w:val="0"/>
                                                  <w:marRight w:val="0"/>
                                                  <w:marTop w:val="0"/>
                                                  <w:marBottom w:val="0"/>
                                                  <w:divBdr>
                                                    <w:top w:val="none" w:sz="0" w:space="0" w:color="auto"/>
                                                    <w:left w:val="none" w:sz="0" w:space="0" w:color="auto"/>
                                                    <w:bottom w:val="none" w:sz="0" w:space="0" w:color="auto"/>
                                                    <w:right w:val="none" w:sz="0" w:space="0" w:color="auto"/>
                                                  </w:divBdr>
                                                  <w:divsChild>
                                                    <w:div w:id="3619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53413">
      <w:bodyDiv w:val="1"/>
      <w:marLeft w:val="0"/>
      <w:marRight w:val="0"/>
      <w:marTop w:val="0"/>
      <w:marBottom w:val="0"/>
      <w:divBdr>
        <w:top w:val="none" w:sz="0" w:space="0" w:color="auto"/>
        <w:left w:val="none" w:sz="0" w:space="0" w:color="auto"/>
        <w:bottom w:val="none" w:sz="0" w:space="0" w:color="auto"/>
        <w:right w:val="none" w:sz="0" w:space="0" w:color="auto"/>
      </w:divBdr>
    </w:div>
    <w:div w:id="1364399616">
      <w:bodyDiv w:val="1"/>
      <w:marLeft w:val="0"/>
      <w:marRight w:val="0"/>
      <w:marTop w:val="0"/>
      <w:marBottom w:val="0"/>
      <w:divBdr>
        <w:top w:val="none" w:sz="0" w:space="0" w:color="auto"/>
        <w:left w:val="none" w:sz="0" w:space="0" w:color="auto"/>
        <w:bottom w:val="none" w:sz="0" w:space="0" w:color="auto"/>
        <w:right w:val="none" w:sz="0" w:space="0" w:color="auto"/>
      </w:divBdr>
    </w:div>
    <w:div w:id="1482162837">
      <w:bodyDiv w:val="1"/>
      <w:marLeft w:val="0"/>
      <w:marRight w:val="0"/>
      <w:marTop w:val="0"/>
      <w:marBottom w:val="0"/>
      <w:divBdr>
        <w:top w:val="none" w:sz="0" w:space="0" w:color="auto"/>
        <w:left w:val="none" w:sz="0" w:space="0" w:color="auto"/>
        <w:bottom w:val="none" w:sz="0" w:space="0" w:color="auto"/>
        <w:right w:val="none" w:sz="0" w:space="0" w:color="auto"/>
      </w:divBdr>
    </w:div>
    <w:div w:id="1524827495">
      <w:bodyDiv w:val="1"/>
      <w:marLeft w:val="0"/>
      <w:marRight w:val="0"/>
      <w:marTop w:val="100"/>
      <w:marBottom w:val="100"/>
      <w:divBdr>
        <w:top w:val="none" w:sz="0" w:space="0" w:color="auto"/>
        <w:left w:val="none" w:sz="0" w:space="0" w:color="auto"/>
        <w:bottom w:val="none" w:sz="0" w:space="0" w:color="auto"/>
        <w:right w:val="none" w:sz="0" w:space="0" w:color="auto"/>
      </w:divBdr>
      <w:divsChild>
        <w:div w:id="1840148203">
          <w:marLeft w:val="0"/>
          <w:marRight w:val="0"/>
          <w:marTop w:val="0"/>
          <w:marBottom w:val="150"/>
          <w:divBdr>
            <w:top w:val="none" w:sz="0" w:space="0" w:color="auto"/>
            <w:left w:val="none" w:sz="0" w:space="0" w:color="auto"/>
            <w:bottom w:val="none" w:sz="0" w:space="0" w:color="auto"/>
            <w:right w:val="none" w:sz="0" w:space="0" w:color="auto"/>
          </w:divBdr>
        </w:div>
      </w:divsChild>
    </w:div>
    <w:div w:id="1610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mailto:Rhoda.dinesen@atos.net"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F5538-F79B-EC44-BE53-CF65B82B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4837</Characters>
  <Application>Microsoft Macintosh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Atos</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Vries, Josephina</dc:creator>
  <cp:lastModifiedBy>Scott Andrew</cp:lastModifiedBy>
  <cp:revision>2</cp:revision>
  <cp:lastPrinted>2016-04-04T08:30:00Z</cp:lastPrinted>
  <dcterms:created xsi:type="dcterms:W3CDTF">2016-05-05T03:06:00Z</dcterms:created>
  <dcterms:modified xsi:type="dcterms:W3CDTF">2016-05-05T03:06:00Z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1427236587</vt:i4>
  </property>
  <property fmtid="{D5CDD505-2E9C-101B-9397-08002B2CF9AE}" pid="4" name="_EmailSubject">
    <vt:lpwstr>[PR Notification] - Atos reveals design for optimized space control of solar panels</vt:lpwstr>
  </property>
  <property fmtid="{D5CDD505-2E9C-101B-9397-08002B2CF9AE}" pid="5" name="_AuthorEmail">
    <vt:lpwstr>jose.devries@atos.net</vt:lpwstr>
  </property>
  <property fmtid="{D5CDD505-2E9C-101B-9397-08002B2CF9AE}" pid="6" name="_AuthorEmailDisplayName">
    <vt:lpwstr>de Vries, Jose</vt:lpwstr>
  </property>
</Properties>
</file>