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56D9" w14:textId="77777777" w:rsidR="002F1C81" w:rsidRPr="00B05E7F" w:rsidRDefault="002F1C81" w:rsidP="002F1C81">
      <w:pPr>
        <w:spacing w:line="240" w:lineRule="auto"/>
        <w:rPr>
          <w:rFonts w:ascii="Univers LT Std 45 Light" w:hAnsi="Univers LT Std 45 Light" w:cs="Calibri"/>
          <w:b/>
          <w:sz w:val="24"/>
          <w:szCs w:val="24"/>
          <w:lang w:val="en-US"/>
        </w:rPr>
      </w:pPr>
    </w:p>
    <w:p w14:paraId="1DF87855" w14:textId="19983D13" w:rsidR="00C604B5" w:rsidRPr="00B05E7F" w:rsidRDefault="002F1C81" w:rsidP="002F1C81">
      <w:pPr>
        <w:spacing w:line="240" w:lineRule="auto"/>
        <w:rPr>
          <w:rFonts w:ascii="Univers LT Std 45 Light" w:hAnsi="Univers LT Std 45 Light"/>
          <w:b/>
          <w:sz w:val="24"/>
          <w:szCs w:val="24"/>
        </w:rPr>
      </w:pPr>
      <w:r w:rsidRPr="00B05E7F">
        <w:rPr>
          <w:rFonts w:ascii="Univers LT Std 45 Light" w:hAnsi="Univers LT Std 45 Light"/>
          <w:b/>
          <w:sz w:val="24"/>
          <w:szCs w:val="24"/>
        </w:rPr>
        <w:t xml:space="preserve">Olink </w:t>
      </w:r>
      <w:proofErr w:type="spellStart"/>
      <w:r w:rsidRPr="00B05E7F">
        <w:rPr>
          <w:rFonts w:ascii="Univers LT Std 45 Light" w:hAnsi="Univers LT Std 45 Light"/>
          <w:b/>
          <w:sz w:val="24"/>
          <w:szCs w:val="24"/>
        </w:rPr>
        <w:t>Bioscience</w:t>
      </w:r>
      <w:proofErr w:type="spellEnd"/>
      <w:r w:rsidRPr="00B05E7F">
        <w:rPr>
          <w:rFonts w:ascii="Univers LT Std 45 Light" w:hAnsi="Univers LT Std 45 Light"/>
          <w:b/>
          <w:sz w:val="24"/>
          <w:szCs w:val="24"/>
        </w:rPr>
        <w:t xml:space="preserve"> lanserar </w:t>
      </w:r>
      <w:r w:rsidR="00C604B5" w:rsidRPr="00B05E7F">
        <w:rPr>
          <w:rFonts w:ascii="Univers LT Std 45 Light" w:hAnsi="Univers LT Std 45 Light"/>
          <w:b/>
          <w:sz w:val="24"/>
          <w:szCs w:val="24"/>
        </w:rPr>
        <w:t xml:space="preserve">en ny proteinbiomarkörpanel för forskning inom </w:t>
      </w:r>
      <w:r w:rsidR="00285CA4" w:rsidRPr="00B05E7F">
        <w:rPr>
          <w:rFonts w:ascii="Univers LT Std 45 Light" w:hAnsi="Univers LT Std 45 Light"/>
          <w:b/>
          <w:sz w:val="24"/>
          <w:szCs w:val="24"/>
        </w:rPr>
        <w:t>tumör</w:t>
      </w:r>
      <w:r w:rsidR="00C604B5" w:rsidRPr="00B05E7F">
        <w:rPr>
          <w:rFonts w:ascii="Univers LT Std 45 Light" w:hAnsi="Univers LT Std 45 Light"/>
          <w:b/>
          <w:sz w:val="24"/>
          <w:szCs w:val="24"/>
        </w:rPr>
        <w:t>sjukdomar</w:t>
      </w:r>
      <w:r w:rsidRPr="00B05E7F">
        <w:rPr>
          <w:rFonts w:ascii="Univers LT Std 45 Light" w:hAnsi="Univers LT Std 45 Light"/>
          <w:b/>
          <w:sz w:val="24"/>
          <w:szCs w:val="24"/>
        </w:rPr>
        <w:t xml:space="preserve"> </w:t>
      </w:r>
    </w:p>
    <w:p w14:paraId="0CC3DB06" w14:textId="0B0CF096" w:rsidR="00882603" w:rsidRPr="00620940" w:rsidRDefault="002F1C81" w:rsidP="009D646A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b/>
          <w:sz w:val="20"/>
          <w:szCs w:val="20"/>
        </w:rPr>
        <w:t xml:space="preserve">Uppsala, </w:t>
      </w:r>
      <w:r w:rsidR="00C604B5" w:rsidRPr="00B05E7F">
        <w:rPr>
          <w:rFonts w:ascii="Univers LT Std 45 Light" w:hAnsi="Univers LT Std 45 Light"/>
          <w:b/>
          <w:sz w:val="20"/>
          <w:szCs w:val="20"/>
        </w:rPr>
        <w:t>2 december</w:t>
      </w:r>
      <w:r w:rsidRPr="00B05E7F">
        <w:rPr>
          <w:rFonts w:ascii="Univers LT Std 45 Light" w:hAnsi="Univers LT Std 45 Light"/>
          <w:b/>
          <w:sz w:val="20"/>
          <w:szCs w:val="20"/>
        </w:rPr>
        <w:t>, 2015</w:t>
      </w:r>
      <w:r w:rsidRPr="00B05E7F">
        <w:rPr>
          <w:rFonts w:ascii="Univers LT Std 45 Light" w:hAnsi="Univers LT Std 45 Light"/>
          <w:sz w:val="20"/>
          <w:szCs w:val="20"/>
        </w:rPr>
        <w:t xml:space="preserve"> -</w:t>
      </w:r>
      <w:r w:rsidRPr="00B05E7F">
        <w:rPr>
          <w:rFonts w:ascii="Univers LT Std 45 Light" w:hAnsi="Univers LT Std 45 Light"/>
          <w:b/>
          <w:sz w:val="20"/>
          <w:szCs w:val="20"/>
        </w:rPr>
        <w:t xml:space="preserve"> </w:t>
      </w:r>
      <w:r w:rsidRPr="00B05E7F">
        <w:rPr>
          <w:rFonts w:ascii="Univers LT Std 45 Light" w:hAnsi="Univers LT Std 45 Light"/>
          <w:sz w:val="20"/>
          <w:szCs w:val="20"/>
        </w:rPr>
        <w:t xml:space="preserve">Olink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lanserar idag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  <w:vertAlign w:val="superscript"/>
        </w:rPr>
        <w:t>®</w:t>
      </w:r>
      <w:r w:rsidRPr="00B05E7F">
        <w:rPr>
          <w:rFonts w:ascii="Univers LT Std 45 Light" w:hAnsi="Univers LT Std 45 Light"/>
          <w:b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t xml:space="preserve"> </w:t>
      </w:r>
      <w:proofErr w:type="spellStart"/>
      <w:r w:rsidR="00FD6CE9" w:rsidRPr="00B05E7F">
        <w:rPr>
          <w:rFonts w:ascii="Univers LT Std 45 Light" w:hAnsi="Univers LT Std 45 Light"/>
          <w:b/>
          <w:sz w:val="20"/>
          <w:szCs w:val="20"/>
        </w:rPr>
        <w:t>Oncology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t xml:space="preserve"> II</w:t>
      </w:r>
      <w:r w:rsidRPr="00B05E7F">
        <w:rPr>
          <w:rFonts w:ascii="Univers LT Std 45 Light" w:hAnsi="Univers LT Std 45 Light"/>
          <w:b/>
          <w:sz w:val="20"/>
          <w:szCs w:val="20"/>
          <w:vertAlign w:val="superscript"/>
        </w:rPr>
        <w:t>96x96</w:t>
      </w:r>
      <w:r w:rsidR="00FE6715" w:rsidRPr="00B05E7F">
        <w:rPr>
          <w:rFonts w:ascii="Univers LT Std 45 Light" w:hAnsi="Univers LT Std 45 Light"/>
          <w:sz w:val="20"/>
          <w:szCs w:val="20"/>
        </w:rPr>
        <w:t>, en ny</w:t>
      </w:r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bookmarkStart w:id="0" w:name="_GoBack"/>
      <w:bookmarkEnd w:id="0"/>
      <w:r w:rsidR="00C604B5" w:rsidRPr="00620940">
        <w:rPr>
          <w:rFonts w:ascii="Univers LT Std 45 Light" w:hAnsi="Univers LT Std 45 Light"/>
          <w:sz w:val="20"/>
          <w:szCs w:val="20"/>
        </w:rPr>
        <w:t xml:space="preserve">proteinbiomarkörpanel </w:t>
      </w:r>
      <w:r w:rsidRPr="00620940">
        <w:rPr>
          <w:rFonts w:ascii="Univers LT Std 45 Light" w:hAnsi="Univers LT Std 45 Light"/>
          <w:sz w:val="20"/>
          <w:szCs w:val="20"/>
        </w:rPr>
        <w:t xml:space="preserve">som riktar sig mot </w:t>
      </w:r>
      <w:r w:rsidR="00FE6715" w:rsidRPr="00620940">
        <w:rPr>
          <w:rFonts w:ascii="Univers LT Std 45 Light" w:hAnsi="Univers LT Std 45 Light"/>
          <w:sz w:val="20"/>
          <w:szCs w:val="20"/>
        </w:rPr>
        <w:t xml:space="preserve">olika </w:t>
      </w:r>
      <w:r w:rsidR="00C932C5" w:rsidRPr="00620940">
        <w:rPr>
          <w:rFonts w:ascii="Univers LT Std 45 Light" w:hAnsi="Univers LT Std 45 Light"/>
          <w:sz w:val="20"/>
          <w:szCs w:val="20"/>
        </w:rPr>
        <w:t>tumörsjukdomar</w:t>
      </w:r>
      <w:r w:rsidR="00FE6715" w:rsidRPr="00620940">
        <w:rPr>
          <w:rFonts w:ascii="Univers LT Std 45 Light" w:hAnsi="Univers LT Std 45 Light"/>
          <w:sz w:val="20"/>
          <w:szCs w:val="20"/>
        </w:rPr>
        <w:t xml:space="preserve">. </w:t>
      </w:r>
      <w:r w:rsidR="00AE1216" w:rsidRPr="00620940">
        <w:rPr>
          <w:rFonts w:ascii="Univers LT Std 45 Light" w:hAnsi="Univers LT Std 45 Light"/>
          <w:sz w:val="20"/>
          <w:szCs w:val="20"/>
        </w:rPr>
        <w:t>Denn</w:t>
      </w:r>
      <w:r w:rsidR="003B4E0D" w:rsidRPr="00620940">
        <w:rPr>
          <w:rFonts w:ascii="Univers LT Std 45 Light" w:hAnsi="Univers LT Std 45 Light"/>
          <w:sz w:val="20"/>
          <w:szCs w:val="20"/>
        </w:rPr>
        <w:t>a produkt</w:t>
      </w:r>
      <w:r w:rsidRPr="00620940">
        <w:rPr>
          <w:rFonts w:ascii="Univers LT Std 45 Light" w:hAnsi="Univers LT Std 45 Light"/>
          <w:sz w:val="20"/>
          <w:szCs w:val="20"/>
        </w:rPr>
        <w:t xml:space="preserve"> är en del av den pågående utvecklingen av nya paneler och kompletterar de befintlig</w:t>
      </w:r>
      <w:r w:rsidR="00AE1216" w:rsidRPr="00620940">
        <w:rPr>
          <w:rFonts w:ascii="Univers LT Std 45 Light" w:hAnsi="Univers LT Std 45 Light"/>
          <w:sz w:val="20"/>
          <w:szCs w:val="20"/>
        </w:rPr>
        <w:t>a p</w:t>
      </w:r>
      <w:r w:rsidR="003B4E0D" w:rsidRPr="00620940">
        <w:rPr>
          <w:rFonts w:ascii="Univers LT Std 45 Light" w:hAnsi="Univers LT Std 45 Light"/>
          <w:sz w:val="20"/>
          <w:szCs w:val="20"/>
        </w:rPr>
        <w:t>rodukterna</w:t>
      </w:r>
      <w:r w:rsidR="00AE1216" w:rsidRPr="00620940">
        <w:rPr>
          <w:rFonts w:ascii="Univers LT Std 45 Light" w:hAnsi="Univers LT Std 45 Light"/>
          <w:sz w:val="20"/>
          <w:szCs w:val="20"/>
        </w:rPr>
        <w:t xml:space="preserve"> riktade mot kardiovaskulära-</w:t>
      </w:r>
      <w:r w:rsidRPr="00620940">
        <w:rPr>
          <w:rFonts w:ascii="Univers LT Std 45 Light" w:hAnsi="Univers LT Std 45 Light"/>
          <w:sz w:val="20"/>
          <w:szCs w:val="20"/>
        </w:rPr>
        <w:t xml:space="preserve"> och inflammatoriska sjukdomar. </w:t>
      </w:r>
      <w:r w:rsidR="00AE1216" w:rsidRPr="00620940">
        <w:rPr>
          <w:rFonts w:ascii="Univers LT Std 45 Light" w:hAnsi="Univers LT Std 45 Light"/>
          <w:sz w:val="20"/>
          <w:szCs w:val="20"/>
        </w:rPr>
        <w:t>I och med lanseringen av den nya panelen</w:t>
      </w:r>
      <w:r w:rsidR="00F83707" w:rsidRPr="00620940">
        <w:rPr>
          <w:rFonts w:ascii="Univers LT Std 45 Light" w:hAnsi="Univers LT Std 45 Light"/>
          <w:sz w:val="20"/>
          <w:szCs w:val="20"/>
        </w:rPr>
        <w:t xml:space="preserve"> kan Olink nu erbjuda </w:t>
      </w:r>
      <w:r w:rsidR="00806D02" w:rsidRPr="00620940">
        <w:rPr>
          <w:rFonts w:ascii="Univers LT Std 45 Light" w:hAnsi="Univers LT Std 45 Light"/>
          <w:sz w:val="20"/>
          <w:szCs w:val="20"/>
        </w:rPr>
        <w:t xml:space="preserve">analys av </w:t>
      </w:r>
      <w:r w:rsidR="00F83707" w:rsidRPr="00620940">
        <w:rPr>
          <w:rFonts w:ascii="Univers LT Std 45 Light" w:hAnsi="Univers LT Std 45 Light"/>
          <w:sz w:val="20"/>
          <w:szCs w:val="20"/>
        </w:rPr>
        <w:t xml:space="preserve">mer </w:t>
      </w:r>
      <w:r w:rsidR="00806D02" w:rsidRPr="00620940">
        <w:rPr>
          <w:rFonts w:ascii="Univers LT Std 45 Light" w:hAnsi="Univers LT Std 45 Light"/>
          <w:sz w:val="20"/>
          <w:szCs w:val="20"/>
        </w:rPr>
        <w:t>än 350 unika proteinbiomarkörer</w:t>
      </w:r>
      <w:r w:rsidR="006866F8" w:rsidRPr="00620940">
        <w:rPr>
          <w:rFonts w:ascii="Univers LT Std 45 Light" w:hAnsi="Univers LT Std 45 Light"/>
          <w:sz w:val="20"/>
          <w:szCs w:val="20"/>
        </w:rPr>
        <w:t>.</w:t>
      </w:r>
      <w:r w:rsidR="0011692F" w:rsidRPr="00620940">
        <w:rPr>
          <w:rFonts w:ascii="Univers LT Std 45 Light" w:hAnsi="Univers LT Std 45 Light"/>
          <w:sz w:val="20"/>
          <w:szCs w:val="20"/>
        </w:rPr>
        <w:t xml:space="preserve"> I början av 2016 </w:t>
      </w:r>
      <w:r w:rsidR="00DF2A1B" w:rsidRPr="00620940">
        <w:rPr>
          <w:rFonts w:ascii="Univers LT Std 45 Light" w:hAnsi="Univers LT Std 45 Light"/>
          <w:sz w:val="20"/>
          <w:szCs w:val="20"/>
        </w:rPr>
        <w:t xml:space="preserve">planeras </w:t>
      </w:r>
      <w:r w:rsidR="00235ACB" w:rsidRPr="00620940">
        <w:rPr>
          <w:rFonts w:ascii="Univers LT Std 45 Light" w:hAnsi="Univers LT Std 45 Light"/>
          <w:sz w:val="20"/>
          <w:szCs w:val="20"/>
        </w:rPr>
        <w:t xml:space="preserve">en panel riktad mot neurologiska sjukdomar vilket ytterligare </w:t>
      </w:r>
      <w:r w:rsidR="0011692F" w:rsidRPr="00620940">
        <w:rPr>
          <w:rFonts w:ascii="Univers LT Std 45 Light" w:hAnsi="Univers LT Std 45 Light"/>
          <w:sz w:val="20"/>
          <w:szCs w:val="20"/>
        </w:rPr>
        <w:t>utökar vårt bib</w:t>
      </w:r>
      <w:r w:rsidR="006866F8" w:rsidRPr="00620940">
        <w:rPr>
          <w:rFonts w:ascii="Univers LT Std 45 Light" w:hAnsi="Univers LT Std 45 Light"/>
          <w:sz w:val="20"/>
          <w:szCs w:val="20"/>
        </w:rPr>
        <w:t>l</w:t>
      </w:r>
      <w:r w:rsidR="0011692F" w:rsidRPr="00620940">
        <w:rPr>
          <w:rFonts w:ascii="Univers LT Std 45 Light" w:hAnsi="Univers LT Std 45 Light"/>
          <w:sz w:val="20"/>
          <w:szCs w:val="20"/>
        </w:rPr>
        <w:t>iotek av proteinbiomarkörer.</w:t>
      </w:r>
    </w:p>
    <w:p w14:paraId="554990C5" w14:textId="438628F4" w:rsidR="0011692F" w:rsidRDefault="009C0230" w:rsidP="009D646A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620940">
        <w:rPr>
          <w:rFonts w:ascii="Univers LT Std 45 Light" w:hAnsi="Univers LT Std 45 Light"/>
          <w:sz w:val="20"/>
          <w:szCs w:val="20"/>
        </w:rPr>
        <w:t xml:space="preserve">Cancer fortsätter att vara en av de sjukdomar som skördar flest människoliv och kräver massiva forskningsinsatser världen över. </w:t>
      </w:r>
      <w:r w:rsidR="00DF2A1B" w:rsidRPr="00620940">
        <w:rPr>
          <w:rFonts w:ascii="Univers LT Std 45 Light" w:hAnsi="Univers LT Std 45 Light"/>
          <w:sz w:val="20"/>
          <w:szCs w:val="20"/>
        </w:rPr>
        <w:t>U</w:t>
      </w:r>
      <w:r w:rsidRPr="00620940">
        <w:rPr>
          <w:rFonts w:ascii="Univers LT Std 45 Light" w:hAnsi="Univers LT Std 45 Light"/>
          <w:sz w:val="20"/>
          <w:szCs w:val="20"/>
        </w:rPr>
        <w:t>pptäck</w:t>
      </w:r>
      <w:r w:rsidR="00DF2A1B" w:rsidRPr="00620940">
        <w:rPr>
          <w:rFonts w:ascii="Univers LT Std 45 Light" w:hAnsi="Univers LT Std 45 Light"/>
          <w:sz w:val="20"/>
          <w:szCs w:val="20"/>
        </w:rPr>
        <w:t>t</w:t>
      </w:r>
      <w:r w:rsidRPr="00620940">
        <w:rPr>
          <w:rFonts w:ascii="Univers LT Std 45 Light" w:hAnsi="Univers LT Std 45 Light"/>
          <w:sz w:val="20"/>
          <w:szCs w:val="20"/>
        </w:rPr>
        <w:t xml:space="preserve"> och valider</w:t>
      </w:r>
      <w:r w:rsidR="00DF2A1B" w:rsidRPr="00620940">
        <w:rPr>
          <w:rFonts w:ascii="Univers LT Std 45 Light" w:hAnsi="Univers LT Std 45 Light"/>
          <w:sz w:val="20"/>
          <w:szCs w:val="20"/>
        </w:rPr>
        <w:t>ing av</w:t>
      </w:r>
      <w:r w:rsidRPr="00620940">
        <w:rPr>
          <w:rFonts w:ascii="Univers LT Std 45 Light" w:hAnsi="Univers LT Std 45 Light"/>
          <w:sz w:val="20"/>
          <w:szCs w:val="20"/>
        </w:rPr>
        <w:t xml:space="preserve"> proteinbiomarkörer </w:t>
      </w:r>
      <w:r w:rsidR="006866F8" w:rsidRPr="00620940">
        <w:rPr>
          <w:rFonts w:ascii="Univers LT Std 45 Light" w:hAnsi="Univers LT Std 45 Light"/>
          <w:sz w:val="20"/>
          <w:szCs w:val="20"/>
        </w:rPr>
        <w:t xml:space="preserve">kompletterar och förbättrar de värdefulla genombaserade studier som hittills gjorts inom cancerområdet, och </w:t>
      </w:r>
      <w:r w:rsidRPr="00620940">
        <w:rPr>
          <w:rFonts w:ascii="Univers LT Std 45 Light" w:hAnsi="Univers LT Std 45 Light"/>
          <w:sz w:val="20"/>
          <w:szCs w:val="20"/>
        </w:rPr>
        <w:t xml:space="preserve">kommer att vara en avgörande faktor för </w:t>
      </w:r>
      <w:r w:rsidR="000C53FC" w:rsidRPr="00620940">
        <w:rPr>
          <w:rFonts w:ascii="Univers LT Std 45 Light" w:hAnsi="Univers LT Std 45 Light"/>
          <w:sz w:val="20"/>
          <w:szCs w:val="20"/>
        </w:rPr>
        <w:t xml:space="preserve">att övervinna </w:t>
      </w:r>
      <w:r w:rsidRPr="00620940">
        <w:rPr>
          <w:rFonts w:ascii="Univers LT Std 45 Light" w:hAnsi="Univers LT Std 45 Light"/>
          <w:sz w:val="20"/>
          <w:szCs w:val="20"/>
        </w:rPr>
        <w:t>de enorma utmaning</w:t>
      </w:r>
      <w:r w:rsidR="000C53FC" w:rsidRPr="00620940">
        <w:rPr>
          <w:rFonts w:ascii="Univers LT Std 45 Light" w:hAnsi="Univers LT Std 45 Light"/>
          <w:sz w:val="20"/>
          <w:szCs w:val="20"/>
        </w:rPr>
        <w:t>ar</w:t>
      </w:r>
      <w:r w:rsidR="006866F8" w:rsidRPr="00620940">
        <w:rPr>
          <w:rFonts w:ascii="Univers LT Std 45 Light" w:hAnsi="Univers LT Std 45 Light"/>
          <w:sz w:val="20"/>
          <w:szCs w:val="20"/>
        </w:rPr>
        <w:t xml:space="preserve"> som cancer utgör</w:t>
      </w:r>
      <w:r w:rsidRPr="00620940">
        <w:rPr>
          <w:rFonts w:ascii="Univers LT Std 45 Light" w:hAnsi="Univers LT Std 45 Light"/>
          <w:sz w:val="20"/>
          <w:szCs w:val="20"/>
        </w:rPr>
        <w:t xml:space="preserve"> för hälso- och sjukvården</w:t>
      </w:r>
      <w:r w:rsidR="006866F8" w:rsidRPr="00620940">
        <w:rPr>
          <w:rFonts w:ascii="Univers LT Std 45 Light" w:hAnsi="Univers LT Std 45 Light"/>
          <w:sz w:val="20"/>
          <w:szCs w:val="20"/>
        </w:rPr>
        <w:t xml:space="preserve">. </w:t>
      </w:r>
      <w:proofErr w:type="spellStart"/>
      <w:r w:rsidR="00360241" w:rsidRPr="00620940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="00360241" w:rsidRPr="00620940">
        <w:rPr>
          <w:rFonts w:ascii="Univers LT Std 45 Light" w:hAnsi="Univers LT Std 45 Light"/>
          <w:sz w:val="20"/>
          <w:szCs w:val="20"/>
          <w:vertAlign w:val="superscript"/>
        </w:rPr>
        <w:t>®</w:t>
      </w:r>
      <w:r w:rsidR="00360241" w:rsidRPr="00620940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="00360241" w:rsidRPr="00620940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="00360241" w:rsidRPr="00620940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="00360241" w:rsidRPr="00620940">
        <w:rPr>
          <w:rFonts w:ascii="Univers LT Std 45 Light" w:hAnsi="Univers LT Std 45 Light"/>
          <w:sz w:val="20"/>
          <w:szCs w:val="20"/>
        </w:rPr>
        <w:t>Oncology</w:t>
      </w:r>
      <w:proofErr w:type="spellEnd"/>
      <w:r w:rsidR="00360241" w:rsidRPr="00620940">
        <w:rPr>
          <w:rFonts w:ascii="Univers LT Std 45 Light" w:hAnsi="Univers LT Std 45 Light"/>
          <w:sz w:val="20"/>
          <w:szCs w:val="20"/>
        </w:rPr>
        <w:t xml:space="preserve"> II</w:t>
      </w:r>
      <w:r w:rsidR="00360241" w:rsidRPr="00620940">
        <w:rPr>
          <w:rFonts w:ascii="Univers LT Std 45 Light" w:hAnsi="Univers LT Std 45 Light"/>
          <w:sz w:val="20"/>
          <w:szCs w:val="20"/>
          <w:vertAlign w:val="superscript"/>
        </w:rPr>
        <w:t>96x96</w:t>
      </w:r>
      <w:r w:rsidR="00360241" w:rsidRPr="00620940">
        <w:rPr>
          <w:rFonts w:ascii="Univers LT Std 45 Light" w:hAnsi="Univers LT Std 45 Light"/>
          <w:sz w:val="20"/>
          <w:szCs w:val="20"/>
        </w:rPr>
        <w:t xml:space="preserve"> </w:t>
      </w:r>
      <w:r w:rsidR="00C932C5" w:rsidRPr="00620940">
        <w:rPr>
          <w:rFonts w:ascii="Univers LT Std 45 Light" w:hAnsi="Univers LT Std 45 Light"/>
          <w:sz w:val="20"/>
          <w:szCs w:val="20"/>
        </w:rPr>
        <w:t>blir</w:t>
      </w:r>
      <w:r w:rsidR="00360241" w:rsidRPr="00620940">
        <w:rPr>
          <w:rFonts w:ascii="Univers LT Std 45 Light" w:hAnsi="Univers LT Std 45 Light"/>
          <w:sz w:val="20"/>
          <w:szCs w:val="20"/>
        </w:rPr>
        <w:t xml:space="preserve"> </w:t>
      </w:r>
      <w:r w:rsidR="00934B2E" w:rsidRPr="00620940">
        <w:rPr>
          <w:rFonts w:ascii="Univers LT Std 45 Light" w:hAnsi="Univers LT Std 45 Light"/>
          <w:sz w:val="20"/>
          <w:szCs w:val="20"/>
        </w:rPr>
        <w:t xml:space="preserve">då </w:t>
      </w:r>
      <w:r w:rsidR="00360241" w:rsidRPr="00620940">
        <w:rPr>
          <w:rFonts w:ascii="Univers LT Std 45 Light" w:hAnsi="Univers LT Std 45 Light"/>
          <w:sz w:val="20"/>
          <w:szCs w:val="20"/>
        </w:rPr>
        <w:t xml:space="preserve">ett viktigt verktyg i sökandet efter nya </w:t>
      </w:r>
      <w:r w:rsidR="00990BF4" w:rsidRPr="00620940">
        <w:rPr>
          <w:rFonts w:ascii="Univers LT Std 45 Light" w:hAnsi="Univers LT Std 45 Light"/>
          <w:sz w:val="20"/>
          <w:szCs w:val="20"/>
        </w:rPr>
        <w:t>proteinsignaturer (uttrycksmönster som</w:t>
      </w:r>
      <w:r w:rsidR="00990BF4">
        <w:rPr>
          <w:rFonts w:ascii="Univers LT Std 45 Light" w:hAnsi="Univers LT Std 45 Light"/>
          <w:sz w:val="20"/>
          <w:szCs w:val="20"/>
        </w:rPr>
        <w:t xml:space="preserve"> baseras på analys av många proteiner) </w:t>
      </w:r>
      <w:r w:rsidR="00360241" w:rsidRPr="00B05E7F">
        <w:rPr>
          <w:rFonts w:ascii="Univers LT Std 45 Light" w:hAnsi="Univers LT Std 45 Light"/>
          <w:sz w:val="20"/>
          <w:szCs w:val="20"/>
        </w:rPr>
        <w:t xml:space="preserve">som </w:t>
      </w:r>
      <w:r w:rsidR="00934B2E" w:rsidRPr="00B05E7F">
        <w:rPr>
          <w:rFonts w:ascii="Univers LT Std 45 Light" w:hAnsi="Univers LT Std 45 Light"/>
          <w:sz w:val="20"/>
          <w:szCs w:val="20"/>
        </w:rPr>
        <w:t>kan</w:t>
      </w:r>
      <w:r w:rsidR="00360241" w:rsidRPr="00B05E7F">
        <w:rPr>
          <w:rFonts w:ascii="Univers LT Std 45 Light" w:hAnsi="Univers LT Std 45 Light"/>
          <w:sz w:val="20"/>
          <w:szCs w:val="20"/>
        </w:rPr>
        <w:t xml:space="preserve"> fungera som biomarkörer för utveckling av bättre läkemedel, förbättrad diagnostik och individanpassade behandlingar.</w:t>
      </w:r>
      <w:r w:rsidR="00990BF4">
        <w:rPr>
          <w:rFonts w:ascii="Univers LT Std 45 Light" w:hAnsi="Univers LT Std 45 Light"/>
          <w:sz w:val="20"/>
          <w:szCs w:val="20"/>
        </w:rPr>
        <w:t xml:space="preserve"> </w:t>
      </w:r>
    </w:p>
    <w:p w14:paraId="189EB89F" w14:textId="77777777" w:rsidR="002F1C81" w:rsidRDefault="007423D5" w:rsidP="007423D5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t>”</w:t>
      </w:r>
      <w:r w:rsidR="00360241" w:rsidRPr="00B05E7F">
        <w:rPr>
          <w:rFonts w:ascii="Univers LT Std 45 Light" w:hAnsi="Univers LT Std 45 Light"/>
          <w:sz w:val="20"/>
          <w:szCs w:val="20"/>
        </w:rPr>
        <w:t>Den globala</w:t>
      </w:r>
      <w:r w:rsidRPr="00B05E7F">
        <w:rPr>
          <w:rFonts w:ascii="Univers LT Std 45 Light" w:hAnsi="Univers LT Std 45 Light"/>
          <w:sz w:val="20"/>
          <w:szCs w:val="20"/>
        </w:rPr>
        <w:t xml:space="preserve"> h</w:t>
      </w:r>
      <w:r w:rsidR="006A157E" w:rsidRPr="00B05E7F">
        <w:rPr>
          <w:rFonts w:ascii="Univers LT Std 45 Light" w:hAnsi="Univers LT Std 45 Light"/>
          <w:sz w:val="20"/>
          <w:szCs w:val="20"/>
        </w:rPr>
        <w:t>älso- och sjukvård</w:t>
      </w:r>
      <w:r w:rsidRPr="00B05E7F">
        <w:rPr>
          <w:rFonts w:ascii="Univers LT Std 45 Light" w:hAnsi="Univers LT Std 45 Light"/>
          <w:sz w:val="20"/>
          <w:szCs w:val="20"/>
        </w:rPr>
        <w:t>en</w:t>
      </w:r>
      <w:r w:rsidR="00D65B48" w:rsidRPr="00B05E7F">
        <w:rPr>
          <w:rFonts w:ascii="Univers LT Std 45 Light" w:hAnsi="Univers LT Std 45 Light"/>
          <w:sz w:val="20"/>
          <w:szCs w:val="20"/>
        </w:rPr>
        <w:t xml:space="preserve"> </w:t>
      </w:r>
      <w:r w:rsidR="00E03B11" w:rsidRPr="00B05E7F">
        <w:rPr>
          <w:rFonts w:ascii="Univers LT Std 45 Light" w:hAnsi="Univers LT Std 45 Light"/>
          <w:sz w:val="20"/>
          <w:szCs w:val="20"/>
        </w:rPr>
        <w:t xml:space="preserve">måste hitta </w:t>
      </w:r>
      <w:r w:rsidR="003B4E0D" w:rsidRPr="00B05E7F">
        <w:rPr>
          <w:rFonts w:ascii="Univers LT Std 45 Light" w:hAnsi="Univers LT Std 45 Light"/>
          <w:sz w:val="20"/>
          <w:szCs w:val="20"/>
        </w:rPr>
        <w:t xml:space="preserve">effektivare </w:t>
      </w:r>
      <w:r w:rsidR="00D65B48" w:rsidRPr="00B05E7F">
        <w:rPr>
          <w:rFonts w:ascii="Univers LT Std 45 Light" w:hAnsi="Univers LT Std 45 Light"/>
          <w:sz w:val="20"/>
          <w:szCs w:val="20"/>
        </w:rPr>
        <w:t xml:space="preserve">sätt </w:t>
      </w:r>
      <w:r w:rsidR="00E03B11" w:rsidRPr="00B05E7F">
        <w:rPr>
          <w:rFonts w:ascii="Univers LT Std 45 Light" w:hAnsi="Univers LT Std 45 Light"/>
          <w:sz w:val="20"/>
          <w:szCs w:val="20"/>
        </w:rPr>
        <w:t xml:space="preserve">att </w:t>
      </w:r>
      <w:r w:rsidR="00D65B48" w:rsidRPr="00B05E7F">
        <w:rPr>
          <w:rFonts w:ascii="Univers LT Std 45 Light" w:hAnsi="Univers LT Std 45 Light"/>
          <w:sz w:val="20"/>
          <w:szCs w:val="20"/>
        </w:rPr>
        <w:t>välja</w:t>
      </w:r>
      <w:r w:rsidR="003B4E0D" w:rsidRPr="00B05E7F">
        <w:rPr>
          <w:rFonts w:ascii="Univers LT Std 45 Light" w:hAnsi="Univers LT Std 45 Light"/>
          <w:sz w:val="20"/>
          <w:szCs w:val="20"/>
        </w:rPr>
        <w:t xml:space="preserve"> lämplig behandling</w:t>
      </w:r>
      <w:r w:rsidR="00D65B48" w:rsidRPr="00B05E7F">
        <w:rPr>
          <w:rFonts w:ascii="Univers LT Std 45 Light" w:hAnsi="Univers LT Std 45 Light"/>
          <w:sz w:val="20"/>
          <w:szCs w:val="20"/>
        </w:rPr>
        <w:t xml:space="preserve"> till de individer som bäst kommer att svara </w:t>
      </w:r>
      <w:r w:rsidR="00E03B11" w:rsidRPr="00B05E7F">
        <w:rPr>
          <w:rFonts w:ascii="Univers LT Std 45 Light" w:hAnsi="Univers LT Std 45 Light"/>
          <w:sz w:val="20"/>
          <w:szCs w:val="20"/>
        </w:rPr>
        <w:t xml:space="preserve">på en viss behandling </w:t>
      </w:r>
      <w:r w:rsidRPr="00B05E7F">
        <w:rPr>
          <w:rFonts w:ascii="Univers LT Std 45 Light" w:hAnsi="Univers LT Std 45 Light"/>
          <w:sz w:val="20"/>
          <w:szCs w:val="20"/>
        </w:rPr>
        <w:t xml:space="preserve">(ofta kallad personlig medicin). </w:t>
      </w:r>
      <w:r w:rsidR="005264CF" w:rsidRPr="00B05E7F">
        <w:rPr>
          <w:rFonts w:ascii="Univers LT Std 45 Light" w:hAnsi="Univers LT Std 45 Light"/>
          <w:sz w:val="20"/>
          <w:szCs w:val="20"/>
        </w:rPr>
        <w:t>Det är helt klart framtiden inom hälso-och sjukvård</w:t>
      </w:r>
      <w:r w:rsidR="00E03B11" w:rsidRPr="00B05E7F">
        <w:rPr>
          <w:rFonts w:ascii="Univers LT Std 45 Light" w:hAnsi="Univers LT Std 45 Light"/>
          <w:sz w:val="20"/>
          <w:szCs w:val="20"/>
        </w:rPr>
        <w:t>en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, men för att uppnå det krävs effektiva sätt att identifiera och stratifiera patienter så att läkarna förstår </w:t>
      </w:r>
      <w:r w:rsidR="00E03B11" w:rsidRPr="00B05E7F">
        <w:rPr>
          <w:rFonts w:ascii="Univers LT Std 45 Light" w:hAnsi="Univers LT Std 45 Light"/>
          <w:sz w:val="20"/>
          <w:szCs w:val="20"/>
        </w:rPr>
        <w:t>hur en patient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 kommer att svara på en viss behandling. Genom att snabbt </w:t>
      </w:r>
      <w:r w:rsidRPr="00B05E7F">
        <w:rPr>
          <w:rFonts w:ascii="Univers LT Std 45 Light" w:hAnsi="Univers LT Std 45 Light"/>
          <w:sz w:val="20"/>
          <w:szCs w:val="20"/>
        </w:rPr>
        <w:t>och noggrant mäta många protein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biomarkörer samtidigt från små volymer av patientprover, har </w:t>
      </w:r>
      <w:proofErr w:type="spellStart"/>
      <w:r w:rsidR="005264CF"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="005264CF"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="005264CF"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="005264CF" w:rsidRPr="00B05E7F">
        <w:rPr>
          <w:rFonts w:ascii="Univers LT Std 45 Light" w:hAnsi="Univers LT Std 45 Light"/>
          <w:sz w:val="20"/>
          <w:szCs w:val="20"/>
        </w:rPr>
        <w:t xml:space="preserve"> enorm potential att bli ett värdefullt verktyg i denna spännande utveck</w:t>
      </w:r>
      <w:r w:rsidRPr="00B05E7F">
        <w:rPr>
          <w:rFonts w:ascii="Univers LT Std 45 Light" w:hAnsi="Univers LT Std 45 Light"/>
          <w:sz w:val="20"/>
          <w:szCs w:val="20"/>
        </w:rPr>
        <w:t xml:space="preserve">ling </w:t>
      </w:r>
      <w:r w:rsidR="00360241" w:rsidRPr="00B05E7F">
        <w:rPr>
          <w:rFonts w:ascii="Univers LT Std 45 Light" w:hAnsi="Univers LT Std 45 Light"/>
          <w:sz w:val="20"/>
          <w:szCs w:val="20"/>
        </w:rPr>
        <w:t>inom</w:t>
      </w:r>
      <w:r w:rsidRPr="00B05E7F">
        <w:rPr>
          <w:rFonts w:ascii="Univers LT Std 45 Light" w:hAnsi="Univers LT Std 45 Light"/>
          <w:sz w:val="20"/>
          <w:szCs w:val="20"/>
        </w:rPr>
        <w:t xml:space="preserve"> framtida hälso- och sjukvård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. </w:t>
      </w:r>
      <w:r w:rsidRPr="00B05E7F">
        <w:rPr>
          <w:rFonts w:ascii="Univers LT Std 45 Light" w:hAnsi="Univers LT Std 45 Light"/>
          <w:sz w:val="20"/>
          <w:szCs w:val="20"/>
        </w:rPr>
        <w:t xml:space="preserve">Resan mot </w:t>
      </w:r>
      <w:r w:rsidR="00E03B11" w:rsidRPr="00B05E7F">
        <w:rPr>
          <w:rFonts w:ascii="Univers LT Std 45 Light" w:hAnsi="Univers LT Std 45 Light"/>
          <w:sz w:val="20"/>
          <w:szCs w:val="20"/>
        </w:rPr>
        <w:t>personlig medicin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 </w:t>
      </w:r>
      <w:r w:rsidRPr="00B05E7F">
        <w:rPr>
          <w:rFonts w:ascii="Univers LT Std 45 Light" w:hAnsi="Univers LT Std 45 Light"/>
          <w:sz w:val="20"/>
          <w:szCs w:val="20"/>
        </w:rPr>
        <w:t>har bara börjat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, och Olink planerar att vara </w:t>
      </w:r>
      <w:r w:rsidRPr="00B05E7F">
        <w:rPr>
          <w:rFonts w:ascii="Univers LT Std 45 Light" w:hAnsi="Univers LT Std 45 Light"/>
          <w:sz w:val="20"/>
          <w:szCs w:val="20"/>
        </w:rPr>
        <w:t xml:space="preserve">den </w:t>
      </w:r>
      <w:r w:rsidR="005264CF" w:rsidRPr="00B05E7F">
        <w:rPr>
          <w:rFonts w:ascii="Univers LT Std 45 Light" w:hAnsi="Univers LT Std 45 Light"/>
          <w:sz w:val="20"/>
          <w:szCs w:val="20"/>
        </w:rPr>
        <w:t>självkla</w:t>
      </w:r>
      <w:r w:rsidRPr="00B05E7F">
        <w:rPr>
          <w:rFonts w:ascii="Univers LT Std 45 Light" w:hAnsi="Univers LT Std 45 Light"/>
          <w:sz w:val="20"/>
          <w:szCs w:val="20"/>
        </w:rPr>
        <w:t>ra samarbetspartnern för de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 som </w:t>
      </w:r>
      <w:r w:rsidRPr="00B05E7F">
        <w:rPr>
          <w:rFonts w:ascii="Univers LT Std 45 Light" w:hAnsi="Univers LT Std 45 Light"/>
          <w:sz w:val="20"/>
          <w:szCs w:val="20"/>
        </w:rPr>
        <w:t>driver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 denna </w:t>
      </w:r>
      <w:r w:rsidR="00360241" w:rsidRPr="00B05E7F">
        <w:rPr>
          <w:rFonts w:ascii="Univers LT Std 45 Light" w:hAnsi="Univers LT Std 45 Light"/>
          <w:sz w:val="20"/>
          <w:szCs w:val="20"/>
        </w:rPr>
        <w:t>utveckling</w:t>
      </w:r>
      <w:r w:rsidR="005264CF" w:rsidRPr="00B05E7F">
        <w:rPr>
          <w:rFonts w:ascii="Univers LT Std 45 Light" w:hAnsi="Univers LT Std 45 Light"/>
          <w:sz w:val="20"/>
          <w:szCs w:val="20"/>
        </w:rPr>
        <w:t xml:space="preserve">", säger Andrea Ballagi, VP Sales &amp; Marketing på Olink </w:t>
      </w:r>
      <w:proofErr w:type="spellStart"/>
      <w:r w:rsidR="005264CF" w:rsidRPr="00B05E7F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>”</w:t>
      </w:r>
      <w:r w:rsidR="005264CF" w:rsidRPr="00B05E7F">
        <w:rPr>
          <w:rFonts w:ascii="Univers LT Std 45 Light" w:hAnsi="Univers LT Std 45 Light"/>
          <w:sz w:val="20"/>
          <w:szCs w:val="20"/>
        </w:rPr>
        <w:t>.</w:t>
      </w:r>
    </w:p>
    <w:p w14:paraId="1C1D6529" w14:textId="7FA89458" w:rsidR="00E368F2" w:rsidRDefault="00990BF4" w:rsidP="00E368F2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11692F">
        <w:rPr>
          <w:rFonts w:ascii="Univers LT Std 45 Light" w:hAnsi="Univers LT Std 45 Light"/>
          <w:b/>
          <w:sz w:val="20"/>
          <w:szCs w:val="20"/>
        </w:rPr>
        <w:t>Information om produkten och den bakomliggande teknologin</w:t>
      </w:r>
      <w:r>
        <w:rPr>
          <w:rFonts w:ascii="Univers LT Std 45 Light" w:hAnsi="Univers LT Std 45 Light" w:cs="Calibri"/>
          <w:sz w:val="20"/>
          <w:szCs w:val="20"/>
        </w:rPr>
        <w:br/>
      </w:r>
      <w:proofErr w:type="spellStart"/>
      <w:r w:rsidR="000E6DFD" w:rsidRPr="00B05E7F">
        <w:rPr>
          <w:rFonts w:ascii="Univers LT Std 45 Light" w:hAnsi="Univers LT Std 45 Light" w:cs="Calibri"/>
          <w:sz w:val="20"/>
          <w:szCs w:val="20"/>
        </w:rPr>
        <w:t>Proseek</w:t>
      </w:r>
      <w:proofErr w:type="spellEnd"/>
      <w:r w:rsidR="000E6DFD" w:rsidRPr="00B05E7F">
        <w:rPr>
          <w:rFonts w:ascii="Univers LT Std 45 Light" w:hAnsi="Univers LT Std 45 Light" w:cs="Calibri"/>
          <w:sz w:val="20"/>
          <w:szCs w:val="20"/>
        </w:rPr>
        <w:t xml:space="preserve"> </w:t>
      </w:r>
      <w:proofErr w:type="spellStart"/>
      <w:r w:rsidR="000E6DFD" w:rsidRPr="00B05E7F">
        <w:rPr>
          <w:rFonts w:ascii="Univers LT Std 45 Light" w:hAnsi="Univers LT Std 45 Light" w:cs="Calibri"/>
          <w:sz w:val="20"/>
          <w:szCs w:val="20"/>
        </w:rPr>
        <w:t>Multiplex</w:t>
      </w:r>
      <w:proofErr w:type="spellEnd"/>
      <w:r w:rsidR="000E6DFD" w:rsidRPr="00B05E7F">
        <w:rPr>
          <w:rFonts w:ascii="Univers LT Std 45 Light" w:hAnsi="Univers LT Std 45 Light" w:cs="Calibri"/>
          <w:sz w:val="20"/>
          <w:szCs w:val="20"/>
        </w:rPr>
        <w:t xml:space="preserve"> </w:t>
      </w:r>
      <w:proofErr w:type="spellStart"/>
      <w:r w:rsidR="000E6DFD" w:rsidRPr="00B05E7F">
        <w:rPr>
          <w:rFonts w:ascii="Univers LT Std 45 Light" w:hAnsi="Univers LT Std 45 Light" w:cs="Calibri"/>
          <w:sz w:val="20"/>
          <w:szCs w:val="20"/>
        </w:rPr>
        <w:t>Oncology</w:t>
      </w:r>
      <w:proofErr w:type="spellEnd"/>
      <w:r w:rsidR="000E6DFD" w:rsidRPr="00B05E7F">
        <w:rPr>
          <w:rFonts w:ascii="Univers LT Std 45 Light" w:hAnsi="Univers LT Std 45 Light" w:cs="Calibri"/>
          <w:sz w:val="20"/>
          <w:szCs w:val="20"/>
        </w:rPr>
        <w:t xml:space="preserve"> II</w:t>
      </w:r>
      <w:r w:rsidR="000E6DFD" w:rsidRPr="00B05E7F">
        <w:rPr>
          <w:rFonts w:ascii="Univers LT Std 45 Light" w:hAnsi="Univers LT Std 45 Light" w:cs="Calibri"/>
          <w:sz w:val="20"/>
          <w:szCs w:val="20"/>
          <w:vertAlign w:val="superscript"/>
        </w:rPr>
        <w:t>96x96</w:t>
      </w:r>
      <w:r w:rsidR="000E6DFD" w:rsidRPr="00B05E7F">
        <w:rPr>
          <w:rFonts w:ascii="Univers LT Std 45 Light" w:hAnsi="Univers LT Std 45 Light" w:cs="Calibri"/>
          <w:sz w:val="20"/>
          <w:szCs w:val="20"/>
        </w:rPr>
        <w:t xml:space="preserve"> </w:t>
      </w:r>
      <w:r w:rsidR="000E6DFD" w:rsidRPr="00B05E7F">
        <w:rPr>
          <w:rFonts w:ascii="Univers LT Std 45 Light" w:hAnsi="Univers LT Std 45 Light"/>
          <w:sz w:val="20"/>
          <w:szCs w:val="20"/>
        </w:rPr>
        <w:t xml:space="preserve">är </w:t>
      </w:r>
      <w:r w:rsidR="00806D02" w:rsidRPr="00B05E7F">
        <w:rPr>
          <w:rFonts w:ascii="Univers LT Std 45 Light" w:hAnsi="Univers LT Std 45 Light"/>
          <w:sz w:val="20"/>
          <w:szCs w:val="20"/>
        </w:rPr>
        <w:t xml:space="preserve">en </w:t>
      </w:r>
      <w:r w:rsidR="000E6DFD" w:rsidRPr="00B05E7F">
        <w:rPr>
          <w:rFonts w:ascii="Univers LT Std 45 Light" w:hAnsi="Univers LT Std 45 Light"/>
          <w:sz w:val="20"/>
          <w:szCs w:val="20"/>
        </w:rPr>
        <w:t>högeffektiv och</w:t>
      </w:r>
      <w:r w:rsidR="007423D5"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="007423D5"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="007423D5"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="007423D5" w:rsidRPr="00B05E7F">
        <w:rPr>
          <w:rFonts w:ascii="Univers LT Std 45 Light" w:hAnsi="Univers LT Std 45 Light"/>
          <w:sz w:val="20"/>
          <w:szCs w:val="20"/>
        </w:rPr>
        <w:t>immun</w:t>
      </w:r>
      <w:r w:rsidR="000E6DFD" w:rsidRPr="00B05E7F">
        <w:rPr>
          <w:rFonts w:ascii="Univers LT Std 45 Light" w:hAnsi="Univers LT Std 45 Light"/>
          <w:sz w:val="20"/>
          <w:szCs w:val="20"/>
        </w:rPr>
        <w:t>oassay</w:t>
      </w:r>
      <w:proofErr w:type="spellEnd"/>
      <w:r w:rsidR="000E6DFD" w:rsidRPr="00B05E7F">
        <w:rPr>
          <w:rFonts w:ascii="Univers LT Std 45 Light" w:hAnsi="Univers LT Std 45 Light"/>
          <w:sz w:val="20"/>
          <w:szCs w:val="20"/>
        </w:rPr>
        <w:t xml:space="preserve"> som möjliggör samtidig detektion av 92 onkologirelaterade proteiner i endast 1 mikroliter serum, plasma och många andra biologiska material. </w:t>
      </w:r>
      <w:r w:rsidRPr="00B05E7F">
        <w:rPr>
          <w:rFonts w:ascii="Univers LT Std 45 Light" w:hAnsi="Univers LT Std 45 Light"/>
          <w:sz w:val="20"/>
          <w:szCs w:val="20"/>
        </w:rPr>
        <w:t xml:space="preserve">Denna panel ersätter och förbättrar vår redan mycket framgångsrika </w:t>
      </w:r>
      <w:proofErr w:type="spellStart"/>
      <w:r w:rsidRPr="00B05E7F">
        <w:rPr>
          <w:rFonts w:ascii="Univers LT Std 45 Light" w:hAnsi="Univers LT Std 45 Light" w:cs="Calibri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 w:cs="Calibri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 w:cs="Calibri"/>
          <w:sz w:val="20"/>
          <w:szCs w:val="20"/>
        </w:rPr>
        <w:t>Oncology</w:t>
      </w:r>
      <w:proofErr w:type="spellEnd"/>
      <w:r w:rsidRPr="00B05E7F">
        <w:rPr>
          <w:rFonts w:ascii="Univers LT Std 45 Light" w:hAnsi="Univers LT Std 45 Light" w:cs="Calibri"/>
          <w:sz w:val="20"/>
          <w:szCs w:val="20"/>
        </w:rPr>
        <w:t xml:space="preserve"> I v2</w:t>
      </w:r>
      <w:r w:rsidRPr="00B05E7F">
        <w:rPr>
          <w:rFonts w:ascii="Univers LT Std 45 Light" w:hAnsi="Univers LT Std 45 Light" w:cs="Calibri"/>
          <w:sz w:val="20"/>
          <w:szCs w:val="20"/>
          <w:vertAlign w:val="superscript"/>
        </w:rPr>
        <w:t xml:space="preserve">96x96 </w:t>
      </w:r>
      <w:r w:rsidRPr="00B05E7F">
        <w:rPr>
          <w:rFonts w:ascii="Univers LT Std 45 Light" w:hAnsi="Univers LT Std 45 Light"/>
          <w:sz w:val="20"/>
          <w:szCs w:val="20"/>
        </w:rPr>
        <w:t xml:space="preserve">panel och möjliggör analys av 60 helt nya onkologirelaterade biomarkörer. Sammansättningen av panelen är utformad att både maximera antalet onkologimarkörer och den analytiska prestandan. </w:t>
      </w:r>
      <w:proofErr w:type="spellStart"/>
      <w:r w:rsidR="00882603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="00882603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="00882603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="00882603">
        <w:rPr>
          <w:rFonts w:ascii="Univers LT Std 45 Light" w:hAnsi="Univers LT Std 45 Light"/>
          <w:sz w:val="20"/>
          <w:szCs w:val="20"/>
        </w:rPr>
        <w:t xml:space="preserve"> möjliggör </w:t>
      </w:r>
      <w:r w:rsidR="00E368F2" w:rsidRPr="00B05E7F">
        <w:rPr>
          <w:rFonts w:ascii="Univers LT Std 45 Light" w:hAnsi="Univers LT Std 45 Light"/>
          <w:sz w:val="20"/>
          <w:szCs w:val="20"/>
        </w:rPr>
        <w:t>analys</w:t>
      </w:r>
      <w:r w:rsidR="00882603">
        <w:rPr>
          <w:rFonts w:ascii="Univers LT Std 45 Light" w:hAnsi="Univers LT Std 45 Light"/>
          <w:sz w:val="20"/>
          <w:szCs w:val="20"/>
        </w:rPr>
        <w:t xml:space="preserve"> av</w:t>
      </w:r>
      <w:r w:rsidR="00E368F2" w:rsidRPr="00B05E7F">
        <w:rPr>
          <w:rFonts w:ascii="Univers LT Std 45 Light" w:hAnsi="Univers LT Std 45 Light"/>
          <w:sz w:val="20"/>
          <w:szCs w:val="20"/>
        </w:rPr>
        <w:t xml:space="preserve"> tusentals prover per vecka, vilket dramatiskt ökar sannolikheten för forskare att hitta relevanta proteinbiomarkörer. </w:t>
      </w:r>
    </w:p>
    <w:p w14:paraId="2EBE8E9E" w14:textId="77777777" w:rsidR="002F1C81" w:rsidRPr="00B05E7F" w:rsidRDefault="002F1C81" w:rsidP="002F1C81">
      <w:pPr>
        <w:spacing w:line="240" w:lineRule="auto"/>
        <w:rPr>
          <w:rFonts w:ascii="Univers LT Std 45 Light" w:hAnsi="Univers LT Std 45 Light"/>
          <w:sz w:val="20"/>
          <w:szCs w:val="20"/>
        </w:rPr>
      </w:pP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är baserad på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Proximity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t xml:space="preserve"> Extension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Assay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t xml:space="preserve"> (PEA)</w:t>
      </w:r>
      <w:r w:rsidRPr="00B05E7F">
        <w:rPr>
          <w:rFonts w:ascii="Univers LT Std 45 Light" w:hAnsi="Univers LT Std 45 Light"/>
          <w:sz w:val="20"/>
          <w:szCs w:val="20"/>
        </w:rPr>
        <w:t xml:space="preserve"> teknologin som utvecklats av Olink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. PEA bygger på antikroppspar utrustade med unika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DNA-molekyler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som vid inbindning till sitt målprotein kan amplifieras och läsas av med realtids-PCR. Denna dubbla igenkänningsmetod, bidrar till avläsning av många målmolekyler med exceptionellt hög specificitet. Kombinationen av hög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multiplexgrad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och hög datakvalitet är två viktiga fördelar som ingen annan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immunoassaymetod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kan matcha, vilket gör att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har stora förutsättningar att bidra till utvecklingen inom biomarkörforskning.</w:t>
      </w:r>
    </w:p>
    <w:p w14:paraId="5F720A21" w14:textId="77777777" w:rsidR="00F460C8" w:rsidRPr="00B05E7F" w:rsidRDefault="00F460C8" w:rsidP="00F460C8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t xml:space="preserve">Endast för forskningsbruk. Får </w:t>
      </w:r>
      <w:proofErr w:type="gramStart"/>
      <w:r w:rsidRPr="00B05E7F">
        <w:rPr>
          <w:rFonts w:ascii="Univers LT Std 45 Light" w:hAnsi="Univers LT Std 45 Light"/>
          <w:sz w:val="20"/>
          <w:szCs w:val="20"/>
        </w:rPr>
        <w:t>ej</w:t>
      </w:r>
      <w:proofErr w:type="gramEnd"/>
      <w:r w:rsidRPr="00B05E7F">
        <w:rPr>
          <w:rFonts w:ascii="Univers LT Std 45 Light" w:hAnsi="Univers LT Std 45 Light"/>
          <w:sz w:val="20"/>
          <w:szCs w:val="20"/>
        </w:rPr>
        <w:t xml:space="preserve"> användas för diagnostiska ändamål.</w:t>
      </w:r>
    </w:p>
    <w:p w14:paraId="34FB7FD0" w14:textId="77777777" w:rsidR="00F460C8" w:rsidRPr="00B05E7F" w:rsidRDefault="00F460C8" w:rsidP="00F460C8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b/>
          <w:sz w:val="20"/>
          <w:szCs w:val="20"/>
        </w:rPr>
        <w:t xml:space="preserve">Om Olink </w:t>
      </w:r>
      <w:proofErr w:type="spellStart"/>
      <w:r w:rsidRPr="00B05E7F">
        <w:rPr>
          <w:rFonts w:ascii="Univers LT Std 45 Light" w:hAnsi="Univers LT Std 45 Light"/>
          <w:b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 xml:space="preserve">Genom vårt engagemang för innovation, kvalitet, noggrannhet och öppenhet är vårt mål att producera unika produkter och tjänster för human proteinbiomarkörforskning och- utveckling. Våra banbrytande lösningar för robust och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biomarköranalys hjälper forskare att på ett snabbare och säkrare sätt komma fram till forskningsresultat. Våra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  <w:vertAlign w:val="superscript"/>
        </w:rPr>
        <w:t>®</w:t>
      </w:r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immunoassaypaneler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möjliggör snabb, högeffektiv analys med exceptionell kvalitet och minimal förbrukning av värdefulla biologiska prover. Endast 1 mikroliter prov behövs för att analysera 92 biomarkörer samtidigt i 96 prover och genererar mer än 9 000 datapunkter för varje körning. Varje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panel är fokuserad på ett visst sjukdomsområde och innehåller 92 validerade och explorativa biomarkörer som har valts ut noga i samarbete med ledande experter på området. Alla analyser är noggrant kvalitetskontrollerade och vår datavalidering är fritt tillgänglig. Kunderna kan välja att köpa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Multiplex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kit för att köra analyserna själva, eller låta våra interna experter köra proverna genom vår analysservice.</w:t>
      </w:r>
    </w:p>
    <w:p w14:paraId="2F6310A7" w14:textId="77777777" w:rsidR="00F460C8" w:rsidRPr="00B05E7F" w:rsidRDefault="00F460C8" w:rsidP="00F460C8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t xml:space="preserve">Olink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Bioscience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har sitt huvudkontor i Uppsala, Sverige.</w:t>
      </w:r>
    </w:p>
    <w:p w14:paraId="06829217" w14:textId="77777777" w:rsidR="00F460C8" w:rsidRPr="00B05E7F" w:rsidRDefault="00F460C8" w:rsidP="00F460C8">
      <w:pPr>
        <w:spacing w:line="240" w:lineRule="auto"/>
        <w:rPr>
          <w:rFonts w:ascii="Univers LT Std 45 Light" w:hAnsi="Univers LT Std 45 Light"/>
          <w:b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lastRenderedPageBreak/>
        <w:t xml:space="preserve">För mer information, besök </w:t>
      </w:r>
      <w:r w:rsidRPr="00B05E7F">
        <w:rPr>
          <w:rFonts w:ascii="Univers LT Std 45 Light" w:hAnsi="Univers LT Std 45 Light"/>
          <w:b/>
          <w:sz w:val="20"/>
          <w:szCs w:val="20"/>
        </w:rPr>
        <w:t>www.olink.com.</w:t>
      </w:r>
    </w:p>
    <w:p w14:paraId="5A2B3167" w14:textId="77777777" w:rsidR="00F460C8" w:rsidRPr="00B05E7F" w:rsidRDefault="00F460C8" w:rsidP="00F460C8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B05E7F">
        <w:rPr>
          <w:rFonts w:ascii="Univers LT Std 45 Light" w:hAnsi="Univers LT Std 45 Light"/>
          <w:sz w:val="20"/>
          <w:szCs w:val="20"/>
        </w:rPr>
        <w:t xml:space="preserve">Olink och </w:t>
      </w:r>
      <w:proofErr w:type="spellStart"/>
      <w:r w:rsidRPr="00B05E7F">
        <w:rPr>
          <w:rFonts w:ascii="Univers LT Std 45 Light" w:hAnsi="Univers LT Std 45 Light"/>
          <w:sz w:val="20"/>
          <w:szCs w:val="20"/>
        </w:rPr>
        <w:t>Proseek</w:t>
      </w:r>
      <w:proofErr w:type="spellEnd"/>
      <w:r w:rsidRPr="00B05E7F">
        <w:rPr>
          <w:rFonts w:ascii="Univers LT Std 45 Light" w:hAnsi="Univers LT Std 45 Light"/>
          <w:sz w:val="20"/>
          <w:szCs w:val="20"/>
        </w:rPr>
        <w:t xml:space="preserve"> är varumärken eller registrerade varumärken som tillhör Olink AB.</w:t>
      </w:r>
    </w:p>
    <w:p w14:paraId="46132D56" w14:textId="77777777" w:rsidR="00F460C8" w:rsidRPr="00B05E7F" w:rsidRDefault="00F460C8" w:rsidP="00F460C8">
      <w:pPr>
        <w:spacing w:line="240" w:lineRule="auto"/>
        <w:rPr>
          <w:rFonts w:ascii="Univers LT Std 45 Light" w:hAnsi="Univers LT Std 45 Light"/>
          <w:b/>
          <w:sz w:val="20"/>
          <w:szCs w:val="20"/>
        </w:rPr>
      </w:pPr>
      <w:r w:rsidRPr="00B05E7F">
        <w:rPr>
          <w:rFonts w:ascii="Univers LT Std 45 Light" w:hAnsi="Univers LT Std 45 Light"/>
          <w:b/>
          <w:sz w:val="20"/>
          <w:szCs w:val="20"/>
        </w:rPr>
        <w:t>Kontaktinformation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Andrea Ballagi, MD, PhD, MBA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VP Sales &amp; Marketing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Telefon: + 46-18-444 3970</w:t>
      </w:r>
      <w:r w:rsidRPr="00B05E7F">
        <w:rPr>
          <w:rFonts w:ascii="Univers LT Std 45 Light" w:hAnsi="Univers LT Std 45 Light"/>
          <w:b/>
          <w:sz w:val="20"/>
          <w:szCs w:val="20"/>
        </w:rPr>
        <w:br/>
      </w:r>
      <w:r w:rsidRPr="00B05E7F">
        <w:rPr>
          <w:rFonts w:ascii="Univers LT Std 45 Light" w:hAnsi="Univers LT Std 45 Light"/>
          <w:sz w:val="20"/>
          <w:szCs w:val="20"/>
        </w:rPr>
        <w:t>E-post: info@olink.com</w:t>
      </w:r>
    </w:p>
    <w:p w14:paraId="68BF0BD0" w14:textId="77777777" w:rsidR="00F460C8" w:rsidRPr="00B05E7F" w:rsidRDefault="00F460C8" w:rsidP="00F460C8">
      <w:pPr>
        <w:spacing w:line="240" w:lineRule="auto"/>
        <w:rPr>
          <w:rFonts w:ascii="Univers LT Std 45 Light" w:hAnsi="Univers LT Std 45 Light"/>
          <w:b/>
          <w:sz w:val="20"/>
          <w:szCs w:val="20"/>
        </w:rPr>
      </w:pPr>
    </w:p>
    <w:p w14:paraId="04352706" w14:textId="77777777" w:rsidR="002F1C81" w:rsidRPr="00B05E7F" w:rsidRDefault="002F1C81" w:rsidP="002F1C81">
      <w:pPr>
        <w:rPr>
          <w:rFonts w:ascii="Univers LT Std 45 Light" w:hAnsi="Univers LT Std 45 Light"/>
        </w:rPr>
      </w:pPr>
    </w:p>
    <w:sectPr w:rsidR="002F1C81" w:rsidRPr="00B05E7F" w:rsidSect="000A31A6">
      <w:headerReference w:type="default" r:id="rId6"/>
      <w:footerReference w:type="default" r:id="rId7"/>
      <w:pgSz w:w="11906" w:h="16838" w:code="9"/>
      <w:pgMar w:top="1701" w:right="680" w:bottom="1701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5EA12" w14:textId="77777777" w:rsidR="00F82D82" w:rsidRDefault="00F82D82">
      <w:pPr>
        <w:spacing w:after="0" w:line="240" w:lineRule="auto"/>
      </w:pPr>
      <w:r>
        <w:separator/>
      </w:r>
    </w:p>
  </w:endnote>
  <w:endnote w:type="continuationSeparator" w:id="0">
    <w:p w14:paraId="77E71FA2" w14:textId="77777777" w:rsidR="00F82D82" w:rsidRDefault="00F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Univers LT Std 45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3E9D" w14:textId="77777777" w:rsidR="005A2C40" w:rsidRDefault="00FE6715" w:rsidP="003E7440">
    <w:pPr>
      <w:pStyle w:val="Sidfot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1" locked="1" layoutInCell="0" allowOverlap="1" wp14:anchorId="71697854" wp14:editId="763A3130">
          <wp:simplePos x="0" y="0"/>
          <wp:positionH relativeFrom="page">
            <wp:posOffset>431800</wp:posOffset>
          </wp:positionH>
          <wp:positionV relativeFrom="page">
            <wp:posOffset>9792970</wp:posOffset>
          </wp:positionV>
          <wp:extent cx="1291590" cy="485775"/>
          <wp:effectExtent l="0" t="0" r="3810" b="9525"/>
          <wp:wrapNone/>
          <wp:docPr id="5" name="Bild 5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76F1" w14:textId="77777777" w:rsidR="00F82D82" w:rsidRDefault="00F82D82">
      <w:pPr>
        <w:spacing w:after="0" w:line="240" w:lineRule="auto"/>
      </w:pPr>
      <w:r>
        <w:separator/>
      </w:r>
    </w:p>
  </w:footnote>
  <w:footnote w:type="continuationSeparator" w:id="0">
    <w:p w14:paraId="26735431" w14:textId="77777777" w:rsidR="00F82D82" w:rsidRDefault="00F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CFD6" w14:textId="77777777" w:rsidR="005A2C40" w:rsidRPr="00AB2442" w:rsidRDefault="00FE6715" w:rsidP="000A31A6">
    <w:pPr>
      <w:pStyle w:val="Sidhuvud"/>
      <w:jc w:val="right"/>
      <w:rPr>
        <w:rFonts w:ascii="Univers LT Std 45 Light" w:hAnsi="Univers LT Std 45 Light"/>
        <w:sz w:val="40"/>
        <w:szCs w:val="40"/>
      </w:rPr>
    </w:pPr>
    <w:r w:rsidRPr="00AB2442">
      <w:rPr>
        <w:rFonts w:ascii="Univers LT Std 45 Light" w:hAnsi="Univers LT Std 45 Light"/>
        <w:noProof/>
        <w:sz w:val="40"/>
        <w:szCs w:val="40"/>
        <w:lang w:eastAsia="sv-SE"/>
      </w:rPr>
      <w:drawing>
        <wp:anchor distT="0" distB="0" distL="114300" distR="114300" simplePos="0" relativeHeight="251659264" behindDoc="1" locked="1" layoutInCell="0" allowOverlap="1" wp14:anchorId="18710922" wp14:editId="4378192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95400" cy="457200"/>
          <wp:effectExtent l="0" t="0" r="0" b="0"/>
          <wp:wrapNone/>
          <wp:docPr id="4" name="Bild 4" descr="o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442">
      <w:rPr>
        <w:rFonts w:ascii="Univers LT Std 45 Light" w:hAnsi="Univers LT Std 45 Light"/>
        <w:sz w:val="40"/>
        <w:szCs w:val="40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81"/>
    <w:rsid w:val="000228B7"/>
    <w:rsid w:val="000C53FC"/>
    <w:rsid w:val="000E6DFD"/>
    <w:rsid w:val="0011692F"/>
    <w:rsid w:val="00235ACB"/>
    <w:rsid w:val="00285CA4"/>
    <w:rsid w:val="002F1C81"/>
    <w:rsid w:val="00324FBC"/>
    <w:rsid w:val="00360241"/>
    <w:rsid w:val="003B4E0D"/>
    <w:rsid w:val="004009A8"/>
    <w:rsid w:val="004F6DC8"/>
    <w:rsid w:val="005159B9"/>
    <w:rsid w:val="005264CF"/>
    <w:rsid w:val="005C4A8B"/>
    <w:rsid w:val="00620940"/>
    <w:rsid w:val="006866F8"/>
    <w:rsid w:val="006A157E"/>
    <w:rsid w:val="007423D5"/>
    <w:rsid w:val="00791ADD"/>
    <w:rsid w:val="00806D02"/>
    <w:rsid w:val="00882603"/>
    <w:rsid w:val="00934B2E"/>
    <w:rsid w:val="00990BF4"/>
    <w:rsid w:val="009C0230"/>
    <w:rsid w:val="009D646A"/>
    <w:rsid w:val="00AE1216"/>
    <w:rsid w:val="00B05E7F"/>
    <w:rsid w:val="00C038BD"/>
    <w:rsid w:val="00C40632"/>
    <w:rsid w:val="00C56091"/>
    <w:rsid w:val="00C604B5"/>
    <w:rsid w:val="00C932C5"/>
    <w:rsid w:val="00C95557"/>
    <w:rsid w:val="00CD7098"/>
    <w:rsid w:val="00CE0331"/>
    <w:rsid w:val="00D47AFD"/>
    <w:rsid w:val="00D65B48"/>
    <w:rsid w:val="00DE6ABC"/>
    <w:rsid w:val="00DF2A1B"/>
    <w:rsid w:val="00E03B11"/>
    <w:rsid w:val="00E368F2"/>
    <w:rsid w:val="00E652A3"/>
    <w:rsid w:val="00ED01A5"/>
    <w:rsid w:val="00EE66D3"/>
    <w:rsid w:val="00F26886"/>
    <w:rsid w:val="00F460C8"/>
    <w:rsid w:val="00F82D82"/>
    <w:rsid w:val="00F83707"/>
    <w:rsid w:val="00FD6CE9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576"/>
  <w15:chartTrackingRefBased/>
  <w15:docId w15:val="{85A28325-8B19-435E-AE64-B4E1C06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81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F1C8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F1C8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rsid w:val="002F1C8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1C81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2F1C81"/>
    <w:rPr>
      <w:strike w:val="0"/>
      <w:dstrike w:val="0"/>
      <w:color w:val="3D9BBC"/>
      <w:u w:val="none"/>
      <w:effect w:val="none"/>
    </w:rPr>
  </w:style>
  <w:style w:type="paragraph" w:customStyle="1" w:styleId="Default">
    <w:name w:val="Default"/>
    <w:rsid w:val="002F1C8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32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32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32C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32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32C5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Slättman</dc:creator>
  <cp:keywords/>
  <dc:description/>
  <cp:lastModifiedBy>Maria Slättman</cp:lastModifiedBy>
  <cp:revision>4</cp:revision>
  <dcterms:created xsi:type="dcterms:W3CDTF">2015-12-01T14:39:00Z</dcterms:created>
  <dcterms:modified xsi:type="dcterms:W3CDTF">2015-12-01T14:40:00Z</dcterms:modified>
</cp:coreProperties>
</file>