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70" w:type="dxa"/>
          <w:right w:w="70" w:type="dxa"/>
        </w:tblCellMar>
        <w:tblLook w:val="0000"/>
      </w:tblPr>
      <w:tblGrid>
        <w:gridCol w:w="3920"/>
        <w:gridCol w:w="1870"/>
        <w:gridCol w:w="1600"/>
        <w:gridCol w:w="1920"/>
      </w:tblGrid>
      <w:tr w:rsidR="001C3473" w:rsidRPr="008D3E87" w:rsidTr="001C3473">
        <w:trPr>
          <w:cantSplit/>
          <w:trHeight w:hRule="exact" w:val="227"/>
        </w:trPr>
        <w:tc>
          <w:tcPr>
            <w:tcW w:w="3920" w:type="dxa"/>
            <w:tcBorders>
              <w:left w:val="nil"/>
              <w:bottom w:val="nil"/>
            </w:tcBorders>
            <w:vAlign w:val="center"/>
          </w:tcPr>
          <w:p w:rsidR="001C3473" w:rsidRPr="008D3E87" w:rsidRDefault="001C3473" w:rsidP="008A60A3">
            <w:pPr>
              <w:pStyle w:val="Ledtext"/>
            </w:pPr>
            <w:bookmarkStart w:id="0" w:name="Rubrik"/>
            <w:bookmarkEnd w:id="0"/>
          </w:p>
          <w:p w:rsidR="001C3473" w:rsidRPr="008D3E87" w:rsidRDefault="001C3473" w:rsidP="008A60A3">
            <w:pPr>
              <w:pStyle w:val="Ledtext"/>
            </w:pPr>
          </w:p>
        </w:tc>
        <w:tc>
          <w:tcPr>
            <w:tcW w:w="1870" w:type="dxa"/>
            <w:tcBorders>
              <w:bottom w:val="nil"/>
            </w:tcBorders>
            <w:vAlign w:val="center"/>
          </w:tcPr>
          <w:p w:rsidR="001C3473" w:rsidRPr="008D3E87" w:rsidRDefault="001C3473" w:rsidP="008A60A3">
            <w:pPr>
              <w:pStyle w:val="Ledtext"/>
            </w:pPr>
            <w:r w:rsidRPr="008D3E87">
              <w:t>Ort</w:t>
            </w:r>
          </w:p>
          <w:p w:rsidR="001C3473" w:rsidRPr="008D3E87" w:rsidRDefault="001C3473" w:rsidP="008A60A3">
            <w:pPr>
              <w:pStyle w:val="Ledtext"/>
            </w:pPr>
          </w:p>
        </w:tc>
        <w:tc>
          <w:tcPr>
            <w:tcW w:w="1600" w:type="dxa"/>
            <w:tcBorders>
              <w:bottom w:val="nil"/>
              <w:right w:val="nil"/>
            </w:tcBorders>
            <w:vAlign w:val="center"/>
          </w:tcPr>
          <w:p w:rsidR="001C3473" w:rsidRPr="008D3E87" w:rsidRDefault="001C3473" w:rsidP="008A60A3">
            <w:pPr>
              <w:pStyle w:val="Ledtext"/>
            </w:pPr>
            <w:r w:rsidRPr="008D3E87">
              <w:t>Datum</w:t>
            </w:r>
          </w:p>
        </w:tc>
        <w:tc>
          <w:tcPr>
            <w:tcW w:w="1920" w:type="dxa"/>
            <w:tcBorders>
              <w:bottom w:val="nil"/>
              <w:right w:val="nil"/>
            </w:tcBorders>
            <w:vAlign w:val="center"/>
          </w:tcPr>
          <w:p w:rsidR="001C3473" w:rsidRPr="008D3E87" w:rsidRDefault="001C3473" w:rsidP="008A60A3">
            <w:pPr>
              <w:pStyle w:val="Ledtext"/>
            </w:pPr>
            <w:r w:rsidRPr="008D3E87">
              <w:t>antal sidor</w:t>
            </w:r>
          </w:p>
        </w:tc>
      </w:tr>
      <w:tr w:rsidR="001C3473" w:rsidRPr="008D3E87" w:rsidTr="001C3473">
        <w:trPr>
          <w:cantSplit/>
          <w:trHeight w:hRule="exact" w:val="425"/>
        </w:trPr>
        <w:tc>
          <w:tcPr>
            <w:tcW w:w="3920" w:type="dxa"/>
            <w:tcBorders>
              <w:top w:val="nil"/>
              <w:left w:val="nil"/>
              <w:bottom w:val="single" w:sz="4" w:space="0" w:color="999999"/>
            </w:tcBorders>
            <w:vAlign w:val="center"/>
          </w:tcPr>
          <w:p w:rsidR="001C3473" w:rsidRPr="008D3E87" w:rsidRDefault="001C3473" w:rsidP="008A60A3">
            <w:pPr>
              <w:pStyle w:val="SvKPress"/>
            </w:pPr>
            <w:r w:rsidRPr="008D3E87">
              <w:t>Pressmeddelande</w:t>
            </w:r>
          </w:p>
        </w:tc>
        <w:tc>
          <w:tcPr>
            <w:tcW w:w="1870" w:type="dxa"/>
            <w:tcBorders>
              <w:top w:val="nil"/>
              <w:bottom w:val="single" w:sz="4" w:space="0" w:color="999999"/>
            </w:tcBorders>
            <w:vAlign w:val="center"/>
          </w:tcPr>
          <w:p w:rsidR="001C3473" w:rsidRPr="008D3E87" w:rsidRDefault="001C3473" w:rsidP="008A60A3">
            <w:pPr>
              <w:pStyle w:val="SvKOrt"/>
            </w:pPr>
            <w:r>
              <w:t>Göteborg</w:t>
            </w:r>
          </w:p>
        </w:tc>
        <w:tc>
          <w:tcPr>
            <w:tcW w:w="1600" w:type="dxa"/>
            <w:tcBorders>
              <w:top w:val="nil"/>
              <w:bottom w:val="single" w:sz="4" w:space="0" w:color="999999"/>
              <w:right w:val="nil"/>
            </w:tcBorders>
            <w:vAlign w:val="center"/>
          </w:tcPr>
          <w:p w:rsidR="001C3473" w:rsidRPr="008D3E87" w:rsidRDefault="009D4B6B" w:rsidP="004C7899">
            <w:pPr>
              <w:pStyle w:val="SvKDatum"/>
            </w:pPr>
            <w:r>
              <w:t>2013</w:t>
            </w:r>
            <w:r w:rsidR="00FB73A6">
              <w:t>-</w:t>
            </w:r>
            <w:r w:rsidR="004C7899">
              <w:t>10-30</w:t>
            </w:r>
          </w:p>
        </w:tc>
        <w:tc>
          <w:tcPr>
            <w:tcW w:w="1920" w:type="dxa"/>
            <w:tcBorders>
              <w:top w:val="nil"/>
              <w:bottom w:val="single" w:sz="4" w:space="0" w:color="999999"/>
              <w:right w:val="nil"/>
            </w:tcBorders>
            <w:vAlign w:val="center"/>
          </w:tcPr>
          <w:p w:rsidR="001C3473" w:rsidRPr="008D3E87" w:rsidRDefault="000675B6" w:rsidP="008A60A3">
            <w:pPr>
              <w:pStyle w:val="AntSidor"/>
              <w:jc w:val="right"/>
            </w:pPr>
            <w:fldSimple w:instr=" NUMPAGES  \* MERGEFORMAT ">
              <w:r w:rsidR="007E181E">
                <w:rPr>
                  <w:noProof/>
                </w:rPr>
                <w:t>2</w:t>
              </w:r>
            </w:fldSimple>
          </w:p>
        </w:tc>
      </w:tr>
      <w:tr w:rsidR="001C3473" w:rsidRPr="008D3E87" w:rsidTr="001C3473">
        <w:trPr>
          <w:cantSplit/>
          <w:trHeight w:hRule="exact" w:val="227"/>
        </w:trPr>
        <w:tc>
          <w:tcPr>
            <w:tcW w:w="3920" w:type="dxa"/>
            <w:tcBorders>
              <w:left w:val="nil"/>
              <w:bottom w:val="nil"/>
            </w:tcBorders>
            <w:vAlign w:val="center"/>
          </w:tcPr>
          <w:p w:rsidR="001C3473" w:rsidRPr="008D3E87" w:rsidRDefault="001C3473" w:rsidP="008A60A3">
            <w:pPr>
              <w:pStyle w:val="Ledtext"/>
            </w:pPr>
            <w:r w:rsidRPr="008D3E87">
              <w:t>Förnamn/efternamn</w:t>
            </w:r>
          </w:p>
        </w:tc>
        <w:tc>
          <w:tcPr>
            <w:tcW w:w="1870" w:type="dxa"/>
            <w:tcBorders>
              <w:bottom w:val="nil"/>
            </w:tcBorders>
            <w:vAlign w:val="center"/>
          </w:tcPr>
          <w:p w:rsidR="001C3473" w:rsidRPr="008D3E87" w:rsidRDefault="001C3473" w:rsidP="008A60A3">
            <w:pPr>
              <w:pStyle w:val="Ledtext"/>
            </w:pPr>
            <w:r w:rsidRPr="008D3E87">
              <w:t>titel</w:t>
            </w:r>
          </w:p>
        </w:tc>
        <w:tc>
          <w:tcPr>
            <w:tcW w:w="3520" w:type="dxa"/>
            <w:gridSpan w:val="2"/>
            <w:tcBorders>
              <w:bottom w:val="nil"/>
              <w:right w:val="nil"/>
            </w:tcBorders>
            <w:vAlign w:val="center"/>
          </w:tcPr>
          <w:p w:rsidR="001C3473" w:rsidRPr="008D3E87" w:rsidRDefault="001C3473" w:rsidP="008A60A3">
            <w:pPr>
              <w:pStyle w:val="Ledtext"/>
            </w:pPr>
            <w:r w:rsidRPr="008D3E87">
              <w:t>hemsida</w:t>
            </w:r>
          </w:p>
        </w:tc>
      </w:tr>
      <w:tr w:rsidR="001C3473" w:rsidRPr="008D3E87" w:rsidTr="001C3473">
        <w:trPr>
          <w:cantSplit/>
          <w:trHeight w:hRule="exact" w:val="425"/>
        </w:trPr>
        <w:tc>
          <w:tcPr>
            <w:tcW w:w="3920" w:type="dxa"/>
            <w:tcBorders>
              <w:top w:val="nil"/>
              <w:left w:val="nil"/>
              <w:bottom w:val="single" w:sz="4" w:space="0" w:color="999999"/>
            </w:tcBorders>
            <w:vAlign w:val="center"/>
          </w:tcPr>
          <w:p w:rsidR="001C3473" w:rsidRPr="008D3E87" w:rsidRDefault="001C3473" w:rsidP="008A60A3">
            <w:pPr>
              <w:pStyle w:val="Kontaktinfo"/>
            </w:pPr>
            <w:smartTag w:uri="urn:schemas-microsoft-com:office:smarttags" w:element="PersonName">
              <w:r>
                <w:t>Ann-Christin Johansson</w:t>
              </w:r>
            </w:smartTag>
          </w:p>
        </w:tc>
        <w:tc>
          <w:tcPr>
            <w:tcW w:w="1870" w:type="dxa"/>
            <w:tcBorders>
              <w:top w:val="nil"/>
              <w:bottom w:val="single" w:sz="4" w:space="0" w:color="999999"/>
            </w:tcBorders>
            <w:vAlign w:val="center"/>
          </w:tcPr>
          <w:p w:rsidR="001C3473" w:rsidRPr="008D3E87" w:rsidRDefault="001C3473" w:rsidP="008A60A3">
            <w:pPr>
              <w:pStyle w:val="Kontaktinfo"/>
            </w:pPr>
            <w:r>
              <w:t>Informationschef</w:t>
            </w:r>
          </w:p>
        </w:tc>
        <w:tc>
          <w:tcPr>
            <w:tcW w:w="3520" w:type="dxa"/>
            <w:gridSpan w:val="2"/>
            <w:tcBorders>
              <w:top w:val="nil"/>
              <w:bottom w:val="single" w:sz="4" w:space="0" w:color="999999"/>
              <w:right w:val="nil"/>
            </w:tcBorders>
            <w:vAlign w:val="center"/>
          </w:tcPr>
          <w:p w:rsidR="001C3473" w:rsidRPr="008D3E87" w:rsidRDefault="001C3473" w:rsidP="008A60A3">
            <w:pPr>
              <w:pStyle w:val="www"/>
            </w:pPr>
            <w:proofErr w:type="spellStart"/>
            <w:r>
              <w:t>www.svenskakyrkan.se/goteborg</w:t>
            </w:r>
            <w:proofErr w:type="spellEnd"/>
          </w:p>
        </w:tc>
      </w:tr>
      <w:tr w:rsidR="001C3473" w:rsidRPr="008D3E87" w:rsidTr="001C3473">
        <w:trPr>
          <w:cantSplit/>
          <w:trHeight w:hRule="exact" w:val="227"/>
        </w:trPr>
        <w:tc>
          <w:tcPr>
            <w:tcW w:w="3920" w:type="dxa"/>
            <w:tcBorders>
              <w:left w:val="nil"/>
              <w:bottom w:val="nil"/>
            </w:tcBorders>
            <w:vAlign w:val="center"/>
          </w:tcPr>
          <w:p w:rsidR="001C3473" w:rsidRPr="008D3E87" w:rsidRDefault="001C3473" w:rsidP="008A60A3">
            <w:pPr>
              <w:pStyle w:val="Ledtext"/>
            </w:pPr>
            <w:r w:rsidRPr="008D3E87">
              <w:t>e-postAdress</w:t>
            </w:r>
          </w:p>
          <w:p w:rsidR="001C3473" w:rsidRPr="008D3E87" w:rsidRDefault="001C3473" w:rsidP="008A60A3">
            <w:pPr>
              <w:pStyle w:val="Ledtext"/>
            </w:pPr>
            <w:r w:rsidRPr="008D3E87">
              <w:t>datum</w:t>
            </w:r>
          </w:p>
        </w:tc>
        <w:tc>
          <w:tcPr>
            <w:tcW w:w="1870" w:type="dxa"/>
            <w:tcBorders>
              <w:bottom w:val="nil"/>
            </w:tcBorders>
            <w:vAlign w:val="center"/>
          </w:tcPr>
          <w:p w:rsidR="001C3473" w:rsidRPr="008D3E87" w:rsidRDefault="001C3473" w:rsidP="008A60A3">
            <w:pPr>
              <w:pStyle w:val="Ledtext"/>
            </w:pPr>
            <w:r w:rsidRPr="008D3E87">
              <w:t>direktnummer</w:t>
            </w:r>
          </w:p>
        </w:tc>
        <w:tc>
          <w:tcPr>
            <w:tcW w:w="3520" w:type="dxa"/>
            <w:gridSpan w:val="2"/>
            <w:tcBorders>
              <w:bottom w:val="nil"/>
              <w:right w:val="nil"/>
            </w:tcBorders>
            <w:vAlign w:val="center"/>
          </w:tcPr>
          <w:p w:rsidR="001C3473" w:rsidRPr="008D3E87" w:rsidRDefault="001C3473" w:rsidP="008A60A3">
            <w:pPr>
              <w:pStyle w:val="Ledtext"/>
            </w:pPr>
            <w:r w:rsidRPr="008D3E87">
              <w:t>mobilnummer</w:t>
            </w:r>
          </w:p>
        </w:tc>
      </w:tr>
      <w:tr w:rsidR="001C3473" w:rsidRPr="008D3E87" w:rsidTr="001C3473">
        <w:trPr>
          <w:cantSplit/>
          <w:trHeight w:hRule="exact" w:val="425"/>
        </w:trPr>
        <w:tc>
          <w:tcPr>
            <w:tcW w:w="3920" w:type="dxa"/>
            <w:tcBorders>
              <w:top w:val="nil"/>
              <w:left w:val="nil"/>
            </w:tcBorders>
            <w:vAlign w:val="center"/>
          </w:tcPr>
          <w:p w:rsidR="001C3473" w:rsidRPr="008D3E87" w:rsidRDefault="001C3473" w:rsidP="008A60A3">
            <w:pPr>
              <w:pStyle w:val="Kontaktinfo"/>
            </w:pPr>
            <w:smartTag w:uri="urn:schemas-microsoft-com:office:smarttags" w:element="PersonName">
              <w:r>
                <w:t>annchristin.johansson@svenskakyrkan.se</w:t>
              </w:r>
            </w:smartTag>
          </w:p>
        </w:tc>
        <w:tc>
          <w:tcPr>
            <w:tcW w:w="1870" w:type="dxa"/>
            <w:tcBorders>
              <w:top w:val="nil"/>
            </w:tcBorders>
            <w:vAlign w:val="center"/>
          </w:tcPr>
          <w:p w:rsidR="001C3473" w:rsidRPr="008D3E87" w:rsidRDefault="00ED3DDC" w:rsidP="008A60A3">
            <w:pPr>
              <w:pStyle w:val="Kontaktinfo"/>
            </w:pPr>
            <w:r>
              <w:t>031–</w:t>
            </w:r>
            <w:r w:rsidR="001C3473">
              <w:t>731 88 24</w:t>
            </w:r>
          </w:p>
        </w:tc>
        <w:tc>
          <w:tcPr>
            <w:tcW w:w="3520" w:type="dxa"/>
            <w:gridSpan w:val="2"/>
            <w:tcBorders>
              <w:top w:val="nil"/>
              <w:right w:val="nil"/>
            </w:tcBorders>
            <w:vAlign w:val="center"/>
          </w:tcPr>
          <w:p w:rsidR="001C3473" w:rsidRPr="008D3E87" w:rsidRDefault="00ED3DDC" w:rsidP="008A60A3">
            <w:pPr>
              <w:pStyle w:val="Kontaktinfo"/>
            </w:pPr>
            <w:r>
              <w:t>0705–</w:t>
            </w:r>
            <w:r w:rsidR="001C3473">
              <w:t>97 88 24</w:t>
            </w:r>
          </w:p>
        </w:tc>
      </w:tr>
    </w:tbl>
    <w:p w:rsidR="00C35279" w:rsidRPr="001C3473" w:rsidRDefault="004C7899">
      <w:pPr>
        <w:pStyle w:val="SvKRubrik"/>
      </w:pPr>
      <w:r>
        <w:t>Vackert upplyst på Alla helgons dag</w:t>
      </w:r>
    </w:p>
    <w:p w:rsidR="004C7899" w:rsidRPr="004C7899" w:rsidRDefault="004C7899" w:rsidP="004C7899">
      <w:pPr>
        <w:rPr>
          <w:b/>
        </w:rPr>
      </w:pPr>
      <w:bookmarkStart w:id="1" w:name="Brödtext"/>
      <w:bookmarkEnd w:id="1"/>
      <w:r w:rsidRPr="004C7899">
        <w:rPr>
          <w:b/>
        </w:rPr>
        <w:t>Minnesgudstjänster, ljuständning, film, öppet hus och så lite biltrafik som möjligt. Så ser Alla helgons dag ut på Göteborgs kyrkogårdar. Svenska kyrkans församlingar står för minnesgudstjänsterna och personal från kyrkogårdsförvaltningen möter besökare på Östra, Västra och Kvibergs kyrkogårdar.</w:t>
      </w:r>
    </w:p>
    <w:p w:rsidR="004C7899" w:rsidRDefault="004C7899" w:rsidP="004C7899">
      <w:pPr>
        <w:rPr>
          <w:szCs w:val="22"/>
        </w:rPr>
      </w:pPr>
      <w:r>
        <w:t>–</w:t>
      </w:r>
      <w:r>
        <w:rPr>
          <w:szCs w:val="22"/>
        </w:rPr>
        <w:t xml:space="preserve"> På</w:t>
      </w:r>
      <w:r w:rsidRPr="00FD119A">
        <w:rPr>
          <w:szCs w:val="22"/>
        </w:rPr>
        <w:t xml:space="preserve"> Alla helgons dag kommer </w:t>
      </w:r>
      <w:r>
        <w:rPr>
          <w:szCs w:val="22"/>
        </w:rPr>
        <w:t xml:space="preserve">det </w:t>
      </w:r>
      <w:r w:rsidRPr="00FD119A">
        <w:rPr>
          <w:szCs w:val="22"/>
        </w:rPr>
        <w:t>väldigt många människor för att besöka kyrkogården, minnas sina avl</w:t>
      </w:r>
      <w:r>
        <w:rPr>
          <w:szCs w:val="22"/>
        </w:rPr>
        <w:t>idna anhöriga och smycka graven, säger Göran Karlsson, i</w:t>
      </w:r>
      <w:r w:rsidRPr="00FD119A">
        <w:rPr>
          <w:szCs w:val="22"/>
        </w:rPr>
        <w:t>nformatör på kyrkogårdsförvaltningen i Göteborg. Vi som arbetar på kyrkogårdsförvaltningen anstränger oss då extra för att finna</w:t>
      </w:r>
      <w:r>
        <w:rPr>
          <w:szCs w:val="22"/>
        </w:rPr>
        <w:t>s tillgängliga, svara på frågor och</w:t>
      </w:r>
      <w:r w:rsidRPr="00FD119A">
        <w:rPr>
          <w:szCs w:val="22"/>
        </w:rPr>
        <w:t xml:space="preserve"> visa besökare tillrätta.</w:t>
      </w:r>
    </w:p>
    <w:p w:rsidR="004C7899" w:rsidRDefault="004C7899" w:rsidP="004C7899">
      <w:pPr>
        <w:rPr>
          <w:szCs w:val="22"/>
        </w:rPr>
      </w:pPr>
      <w:r>
        <w:rPr>
          <w:szCs w:val="22"/>
        </w:rPr>
        <w:t>På Fridhems, Kvibergs, Västra och Östra kyrkogårdarna hålls minnesgudstjänster med musik och andakt.</w:t>
      </w:r>
    </w:p>
    <w:p w:rsidR="004C7899" w:rsidRDefault="004C7899" w:rsidP="004C7899">
      <w:pPr>
        <w:rPr>
          <w:szCs w:val="22"/>
        </w:rPr>
      </w:pPr>
      <w:r w:rsidRPr="00FD119A">
        <w:rPr>
          <w:szCs w:val="22"/>
        </w:rPr>
        <w:t>På Östra kyrkogården kommer också en särskild ljuständningsaktivitet att genomföras med start kl</w:t>
      </w:r>
      <w:r>
        <w:rPr>
          <w:szCs w:val="22"/>
        </w:rPr>
        <w:t>ockan</w:t>
      </w:r>
      <w:r w:rsidRPr="00FD119A">
        <w:rPr>
          <w:szCs w:val="22"/>
        </w:rPr>
        <w:t xml:space="preserve"> 15.30</w:t>
      </w:r>
      <w:r>
        <w:rPr>
          <w:szCs w:val="22"/>
        </w:rPr>
        <w:t>, i anslutning till minnesgudstjänsten i Östra kapellet</w:t>
      </w:r>
      <w:r w:rsidRPr="00FD119A">
        <w:rPr>
          <w:szCs w:val="22"/>
        </w:rPr>
        <w:t xml:space="preserve">. </w:t>
      </w:r>
      <w:r>
        <w:rPr>
          <w:szCs w:val="22"/>
        </w:rPr>
        <w:t>Ansvarig för ljuständningen</w:t>
      </w:r>
      <w:r w:rsidRPr="00FD119A">
        <w:rPr>
          <w:szCs w:val="22"/>
        </w:rPr>
        <w:t xml:space="preserve"> är gruppen Unga vuxna från Härlanda församling, som på ideell basis samlat ihop en mycket stor mängd ljus. Ljusen placeras ut längs genomfarten, längs en särskild promenadslinga och i konstnärliga formationer vid askgravgrunden, nära entrén från Redbergsplatsen.</w:t>
      </w:r>
      <w:r>
        <w:rPr>
          <w:szCs w:val="22"/>
        </w:rPr>
        <w:t xml:space="preserve"> Allra vackrast på kyrkogårdarna lyser det lite senare, efter mörkrets inbrott.</w:t>
      </w:r>
    </w:p>
    <w:p w:rsidR="004C7899" w:rsidRDefault="004C7899" w:rsidP="004C7899">
      <w:pPr>
        <w:rPr>
          <w:szCs w:val="22"/>
        </w:rPr>
      </w:pPr>
      <w:r>
        <w:rPr>
          <w:szCs w:val="22"/>
        </w:rPr>
        <w:t xml:space="preserve">– Det uppstår ofta en värdig, lugn och rofylld atmosfär på kyrkogårdarna denna dag. Och även de som inte har anhöriga begravda i Göteborg är välkomna att besöka våra 35 kyrkogårdar i Göteborg. Det går utmärkt att sätta ett ljus för en anhörig begravd på annan ort i våra minnes- och askgravlundar samt i våra kapell på </w:t>
      </w:r>
      <w:proofErr w:type="spellStart"/>
      <w:r>
        <w:rPr>
          <w:szCs w:val="22"/>
        </w:rPr>
        <w:t>icke-gudstjänstid</w:t>
      </w:r>
      <w:proofErr w:type="spellEnd"/>
      <w:r>
        <w:rPr>
          <w:szCs w:val="22"/>
        </w:rPr>
        <w:t>.</w:t>
      </w:r>
    </w:p>
    <w:p w:rsidR="004C7899" w:rsidRDefault="004C7899" w:rsidP="004C7899">
      <w:pPr>
        <w:rPr>
          <w:szCs w:val="22"/>
        </w:rPr>
      </w:pPr>
      <w:r>
        <w:rPr>
          <w:szCs w:val="22"/>
        </w:rPr>
        <w:t xml:space="preserve">En nyhet för året är </w:t>
      </w:r>
      <w:r w:rsidRPr="00FD119A">
        <w:rPr>
          <w:szCs w:val="22"/>
        </w:rPr>
        <w:t>filmvisning i Östra kapellet kl</w:t>
      </w:r>
      <w:r>
        <w:rPr>
          <w:szCs w:val="22"/>
        </w:rPr>
        <w:t>ockan</w:t>
      </w:r>
      <w:r w:rsidRPr="00FD119A">
        <w:rPr>
          <w:szCs w:val="22"/>
        </w:rPr>
        <w:t xml:space="preserve"> 16.30. </w:t>
      </w:r>
      <w:r>
        <w:rPr>
          <w:szCs w:val="22"/>
        </w:rPr>
        <w:t xml:space="preserve">Filmen heter ”Efter dig” och är </w:t>
      </w:r>
      <w:r>
        <w:rPr>
          <w:iCs/>
          <w:szCs w:val="22"/>
        </w:rPr>
        <w:t>en 73 minuters kontemplation om omsorg och närvaro. I lugn</w:t>
      </w:r>
      <w:r w:rsidRPr="00FD119A">
        <w:rPr>
          <w:iCs/>
          <w:szCs w:val="22"/>
        </w:rPr>
        <w:t>t tempo och med ömsint poetisk skärpa b</w:t>
      </w:r>
      <w:r>
        <w:rPr>
          <w:iCs/>
          <w:szCs w:val="22"/>
        </w:rPr>
        <w:t>erättar den om de outtalade saker</w:t>
      </w:r>
      <w:r w:rsidRPr="00FD119A">
        <w:rPr>
          <w:iCs/>
          <w:szCs w:val="22"/>
        </w:rPr>
        <w:t xml:space="preserve"> som håller oss samman. </w:t>
      </w:r>
      <w:r>
        <w:rPr>
          <w:iCs/>
          <w:szCs w:val="22"/>
        </w:rPr>
        <w:t xml:space="preserve">Filmen är gjord </w:t>
      </w:r>
      <w:r w:rsidRPr="00FD119A">
        <w:rPr>
          <w:szCs w:val="22"/>
        </w:rPr>
        <w:t xml:space="preserve">Marius </w:t>
      </w:r>
      <w:proofErr w:type="spellStart"/>
      <w:r w:rsidRPr="00FD119A">
        <w:rPr>
          <w:szCs w:val="22"/>
        </w:rPr>
        <w:t>Dybwad</w:t>
      </w:r>
      <w:proofErr w:type="spellEnd"/>
      <w:r w:rsidRPr="00FD119A">
        <w:rPr>
          <w:szCs w:val="22"/>
        </w:rPr>
        <w:t xml:space="preserve"> </w:t>
      </w:r>
      <w:proofErr w:type="spellStart"/>
      <w:r w:rsidRPr="00FD119A">
        <w:rPr>
          <w:szCs w:val="22"/>
        </w:rPr>
        <w:t>Brandrud</w:t>
      </w:r>
      <w:proofErr w:type="spellEnd"/>
      <w:r>
        <w:rPr>
          <w:szCs w:val="22"/>
        </w:rPr>
        <w:t xml:space="preserve">, </w:t>
      </w:r>
      <w:r w:rsidRPr="00FD119A">
        <w:rPr>
          <w:szCs w:val="22"/>
        </w:rPr>
        <w:t>som uppmärksammats för sitt konceptuella och</w:t>
      </w:r>
      <w:r>
        <w:rPr>
          <w:szCs w:val="22"/>
        </w:rPr>
        <w:t xml:space="preserve"> </w:t>
      </w:r>
      <w:r w:rsidRPr="00FD119A">
        <w:rPr>
          <w:szCs w:val="22"/>
        </w:rPr>
        <w:t xml:space="preserve">personliga filmspråk. </w:t>
      </w:r>
      <w:r>
        <w:rPr>
          <w:szCs w:val="22"/>
        </w:rPr>
        <w:t>OBS! Begränsat antal besökare.</w:t>
      </w:r>
    </w:p>
    <w:p w:rsidR="004C7899" w:rsidRDefault="004C7899" w:rsidP="004C7899">
      <w:pPr>
        <w:rPr>
          <w:szCs w:val="22"/>
        </w:rPr>
      </w:pPr>
      <w:r>
        <w:rPr>
          <w:szCs w:val="22"/>
        </w:rPr>
        <w:t>– Våra</w:t>
      </w:r>
      <w:r w:rsidRPr="00FD119A">
        <w:rPr>
          <w:szCs w:val="22"/>
        </w:rPr>
        <w:t xml:space="preserve"> expeditioner</w:t>
      </w:r>
      <w:r>
        <w:rPr>
          <w:szCs w:val="22"/>
        </w:rPr>
        <w:t xml:space="preserve"> är </w:t>
      </w:r>
      <w:r w:rsidRPr="00FD119A">
        <w:rPr>
          <w:szCs w:val="22"/>
        </w:rPr>
        <w:t>öppna kl 10</w:t>
      </w:r>
      <w:r>
        <w:rPr>
          <w:szCs w:val="22"/>
        </w:rPr>
        <w:t>–</w:t>
      </w:r>
      <w:r w:rsidRPr="00FD119A">
        <w:rPr>
          <w:szCs w:val="22"/>
        </w:rPr>
        <w:t>16 på Västra kyrkogården och Kvibergs kyrkogård</w:t>
      </w:r>
      <w:r>
        <w:rPr>
          <w:szCs w:val="22"/>
        </w:rPr>
        <w:t>, säger Göran Karlsson.</w:t>
      </w:r>
      <w:r w:rsidRPr="00FD119A">
        <w:rPr>
          <w:szCs w:val="22"/>
        </w:rPr>
        <w:t xml:space="preserve"> Samma tid har vi också öppet på Östra kyrkogården i </w:t>
      </w:r>
      <w:r>
        <w:rPr>
          <w:szCs w:val="22"/>
        </w:rPr>
        <w:t>ett tillfälligt uppsatt tält, direkt efter entrén från Nobelgatan. V</w:t>
      </w:r>
      <w:r w:rsidRPr="00FD119A">
        <w:rPr>
          <w:szCs w:val="22"/>
        </w:rPr>
        <w:t>i f</w:t>
      </w:r>
      <w:r>
        <w:rPr>
          <w:szCs w:val="22"/>
        </w:rPr>
        <w:t>örväntar oss många besökare, precis som tidigare år.</w:t>
      </w:r>
    </w:p>
    <w:p w:rsidR="007E181E" w:rsidRDefault="007E181E" w:rsidP="004C7899">
      <w:pPr>
        <w:rPr>
          <w:szCs w:val="22"/>
        </w:rPr>
      </w:pPr>
    </w:p>
    <w:p w:rsidR="004C7899" w:rsidRDefault="004C7899" w:rsidP="004C7899">
      <w:pPr>
        <w:rPr>
          <w:szCs w:val="22"/>
        </w:rPr>
      </w:pPr>
      <w:r w:rsidRPr="00FD119A">
        <w:rPr>
          <w:szCs w:val="22"/>
        </w:rPr>
        <w:t xml:space="preserve">Både Östra och Örgryte nya kyrkogård har sedan några år tillbaka varit stängda för biltrafik på Alla helgons dag. Så blir det även i år kl 10-16. </w:t>
      </w:r>
      <w:r>
        <w:rPr>
          <w:szCs w:val="22"/>
        </w:rPr>
        <w:t>Det är helt enkelt</w:t>
      </w:r>
      <w:r w:rsidRPr="00FD119A">
        <w:rPr>
          <w:szCs w:val="22"/>
        </w:rPr>
        <w:t xml:space="preserve"> för trångt för så mycket biltrafik som det blir denna dag. </w:t>
      </w:r>
      <w:r>
        <w:rPr>
          <w:szCs w:val="22"/>
        </w:rPr>
        <w:t xml:space="preserve">Tidigare </w:t>
      </w:r>
      <w:r w:rsidRPr="00FD119A">
        <w:rPr>
          <w:szCs w:val="22"/>
        </w:rPr>
        <w:t>uppstod t</w:t>
      </w:r>
      <w:r>
        <w:rPr>
          <w:szCs w:val="22"/>
        </w:rPr>
        <w:t>rafikkaos</w:t>
      </w:r>
      <w:r w:rsidRPr="00FD119A">
        <w:rPr>
          <w:szCs w:val="22"/>
        </w:rPr>
        <w:t xml:space="preserve"> både </w:t>
      </w:r>
      <w:r>
        <w:rPr>
          <w:szCs w:val="22"/>
        </w:rPr>
        <w:t xml:space="preserve">på kyrkogården och </w:t>
      </w:r>
      <w:r w:rsidRPr="00FD119A">
        <w:rPr>
          <w:szCs w:val="22"/>
        </w:rPr>
        <w:t xml:space="preserve">utanför. </w:t>
      </w:r>
    </w:p>
    <w:p w:rsidR="004C7899" w:rsidRPr="00FD119A" w:rsidRDefault="004C7899" w:rsidP="004C7899">
      <w:pPr>
        <w:rPr>
          <w:szCs w:val="22"/>
        </w:rPr>
      </w:pPr>
      <w:r w:rsidRPr="00FD119A">
        <w:rPr>
          <w:szCs w:val="22"/>
        </w:rPr>
        <w:t>Personer med rörelseh</w:t>
      </w:r>
      <w:r>
        <w:rPr>
          <w:szCs w:val="22"/>
        </w:rPr>
        <w:t>inder</w:t>
      </w:r>
      <w:r w:rsidRPr="00FD119A">
        <w:rPr>
          <w:szCs w:val="22"/>
        </w:rPr>
        <w:t xml:space="preserve"> släpps självfallet in av trafikvakterna.</w:t>
      </w:r>
      <w:r>
        <w:rPr>
          <w:szCs w:val="22"/>
        </w:rPr>
        <w:t xml:space="preserve"> På Östra erbjuds besökare möjlighet att parkera på materialgården fram till 16.45.</w:t>
      </w:r>
    </w:p>
    <w:p w:rsidR="004C7899" w:rsidRDefault="004C7899" w:rsidP="004C7899">
      <w:pPr>
        <w:rPr>
          <w:szCs w:val="22"/>
        </w:rPr>
      </w:pPr>
      <w:r>
        <w:rPr>
          <w:szCs w:val="22"/>
        </w:rPr>
        <w:t xml:space="preserve">– För många som bor långt från Göteborg är Alla helgons dag enda tillfället på året då anhörigas grav besöks, säger Göran Karlsson. Vi som arbetar på kyrkogårdsförvaltningen har då möjlighet att träffa många som vi annars inte möter i vardagen och får då </w:t>
      </w:r>
      <w:r w:rsidRPr="00383F33">
        <w:rPr>
          <w:szCs w:val="22"/>
        </w:rPr>
        <w:t>chans</w:t>
      </w:r>
      <w:r>
        <w:rPr>
          <w:szCs w:val="22"/>
        </w:rPr>
        <w:t>en</w:t>
      </w:r>
      <w:r w:rsidRPr="00383F33">
        <w:rPr>
          <w:szCs w:val="22"/>
        </w:rPr>
        <w:t xml:space="preserve"> att svara på alla slags frågor – om gravrätter, skötselavtal, teckn</w:t>
      </w:r>
      <w:r w:rsidR="007E181E">
        <w:rPr>
          <w:szCs w:val="22"/>
        </w:rPr>
        <w:t>ing av</w:t>
      </w:r>
      <w:r w:rsidRPr="00383F33">
        <w:rPr>
          <w:szCs w:val="22"/>
        </w:rPr>
        <w:t xml:space="preserve"> nya gravrättsinnehavare och kontaktpersoner</w:t>
      </w:r>
      <w:r>
        <w:rPr>
          <w:szCs w:val="22"/>
        </w:rPr>
        <w:t xml:space="preserve"> med mera.</w:t>
      </w:r>
      <w:r w:rsidRPr="00383F33">
        <w:rPr>
          <w:szCs w:val="22"/>
        </w:rPr>
        <w:t xml:space="preserve"> </w:t>
      </w:r>
    </w:p>
    <w:p w:rsidR="000B0D5D" w:rsidRDefault="000B0D5D" w:rsidP="000B0D5D">
      <w:pPr>
        <w:pStyle w:val="Rubrik3"/>
        <w:spacing w:after="0" w:line="240" w:lineRule="auto"/>
      </w:pPr>
    </w:p>
    <w:p w:rsidR="000B0D5D" w:rsidRDefault="000B0D5D" w:rsidP="000B0D5D">
      <w:pPr>
        <w:pStyle w:val="Rubrik3"/>
        <w:spacing w:after="0" w:line="240" w:lineRule="auto"/>
      </w:pPr>
      <w:r>
        <w:t>FAKTA</w:t>
      </w:r>
    </w:p>
    <w:p w:rsidR="004C7899" w:rsidRDefault="004C7899" w:rsidP="00336CF9">
      <w:pPr>
        <w:pStyle w:val="Brdtext"/>
      </w:pPr>
      <w:r>
        <w:t>Minnesgudstjänsterna hålls i:</w:t>
      </w:r>
    </w:p>
    <w:p w:rsidR="004C7899" w:rsidRDefault="004C7899" w:rsidP="00336CF9">
      <w:pPr>
        <w:pStyle w:val="Brdtext"/>
      </w:pPr>
      <w:r>
        <w:t>Fridhems kapell, Fridhems kyrkogård, klockan 13.00</w:t>
      </w:r>
    </w:p>
    <w:p w:rsidR="004C7899" w:rsidRDefault="004C7899" w:rsidP="00336CF9">
      <w:pPr>
        <w:pStyle w:val="Brdtext"/>
      </w:pPr>
      <w:r>
        <w:t>S:t Olofs kapell, Kvibergs kyrkogård, klockan 13.00</w:t>
      </w:r>
    </w:p>
    <w:p w:rsidR="004C7899" w:rsidRDefault="004C7899" w:rsidP="00336CF9">
      <w:pPr>
        <w:pStyle w:val="Brdtext"/>
      </w:pPr>
      <w:r>
        <w:t>S:t Lukas kapell, Västra kyrkogården, klockan 13.00</w:t>
      </w:r>
    </w:p>
    <w:p w:rsidR="006C2D21" w:rsidRDefault="004C7899" w:rsidP="00336CF9">
      <w:pPr>
        <w:pStyle w:val="Brdtext"/>
      </w:pPr>
      <w:r>
        <w:t>Östra kapellet, Östra kyrkogården, klockan 15.00</w:t>
      </w:r>
      <w:r w:rsidR="000B0D5D">
        <w:br/>
      </w:r>
    </w:p>
    <w:p w:rsidR="0016698F" w:rsidRDefault="0016698F" w:rsidP="00094687">
      <w:pPr>
        <w:pStyle w:val="Rubrik3"/>
        <w:spacing w:after="0" w:line="240" w:lineRule="auto"/>
      </w:pPr>
      <w:r>
        <w:t>FRÅGOR</w:t>
      </w:r>
    </w:p>
    <w:p w:rsidR="004C7899" w:rsidRPr="00FB73A6" w:rsidRDefault="004C7899" w:rsidP="004C7899">
      <w:pPr>
        <w:pStyle w:val="Brdtext"/>
      </w:pPr>
      <w:r>
        <w:t>Informatör Göran Karlsson, telefon 731 88 14</w:t>
      </w:r>
    </w:p>
    <w:p w:rsidR="008C7350" w:rsidRPr="00FB73A6" w:rsidRDefault="008C7350" w:rsidP="00FB73A6">
      <w:pPr>
        <w:pStyle w:val="Brdtext"/>
      </w:pPr>
    </w:p>
    <w:sectPr w:rsidR="008C7350" w:rsidRPr="00FB73A6" w:rsidSect="001C3473">
      <w:headerReference w:type="default" r:id="rId7"/>
      <w:footerReference w:type="default" r:id="rId8"/>
      <w:headerReference w:type="first" r:id="rId9"/>
      <w:footerReference w:type="first" r:id="rId10"/>
      <w:type w:val="continuous"/>
      <w:pgSz w:w="11906" w:h="16838" w:code="9"/>
      <w:pgMar w:top="510" w:right="2155" w:bottom="1077" w:left="1446" w:header="907" w:footer="414"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797" w:rsidRDefault="00675797">
      <w:r>
        <w:separator/>
      </w:r>
    </w:p>
  </w:endnote>
  <w:endnote w:type="continuationSeparator" w:id="0">
    <w:p w:rsidR="00675797" w:rsidRDefault="00675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bo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97" w:rsidRDefault="00675797">
    <w:pPr>
      <w:pStyle w:val="Sidfot"/>
    </w:pPr>
  </w:p>
  <w:tbl>
    <w:tblPr>
      <w:tblW w:w="0" w:type="auto"/>
      <w:tblCellMar>
        <w:left w:w="70" w:type="dxa"/>
        <w:right w:w="70" w:type="dxa"/>
      </w:tblCellMar>
      <w:tblLook w:val="0000"/>
    </w:tblPr>
    <w:tblGrid>
      <w:gridCol w:w="7750"/>
      <w:gridCol w:w="695"/>
    </w:tblGrid>
    <w:tr w:rsidR="00675797">
      <w:trPr>
        <w:cantSplit/>
      </w:trPr>
      <w:tc>
        <w:tcPr>
          <w:tcW w:w="7750" w:type="dxa"/>
        </w:tcPr>
        <w:p w:rsidR="00675797" w:rsidRDefault="00675797">
          <w:pPr>
            <w:pStyle w:val="Sidfot"/>
            <w:rPr>
              <w:sz w:val="12"/>
            </w:rPr>
          </w:pPr>
          <w:bookmarkStart w:id="2" w:name="OrgNamn_s2"/>
          <w:bookmarkEnd w:id="2"/>
          <w:r>
            <w:rPr>
              <w:sz w:val="12"/>
            </w:rPr>
            <w:t>GÖTEBORGS KYRKOFÖRVALTNING</w:t>
          </w:r>
        </w:p>
      </w:tc>
      <w:tc>
        <w:tcPr>
          <w:tcW w:w="695" w:type="dxa"/>
          <w:vMerge w:val="restart"/>
          <w:vAlign w:val="bottom"/>
        </w:tcPr>
        <w:p w:rsidR="00675797" w:rsidRDefault="000675B6">
          <w:pPr>
            <w:pStyle w:val="Sidfot"/>
            <w:jc w:val="right"/>
            <w:rPr>
              <w:sz w:val="12"/>
            </w:rPr>
          </w:pPr>
          <w:r>
            <w:rPr>
              <w:noProof/>
              <w:sz w:val="12"/>
            </w:rPr>
            <w:pict>
              <v:shapetype id="_x0000_t202" coordsize="21600,21600" o:spt="202" path="m,l,21600r21600,l21600,xe">
                <v:stroke joinstyle="miter"/>
                <v:path gradientshapeok="t" o:connecttype="rect"/>
              </v:shapetype>
              <v:shape id="_x0000_s2050" type="#_x0000_t202" style="position:absolute;left:0;text-align:left;margin-left:2.5pt;margin-top:-39.05pt;width:30pt;height:18pt;z-index:251657728;mso-position-horizontal-relative:text;mso-position-vertical-relative:page" o:allowoverlap="f" stroked="f">
                <v:textbox style="mso-next-textbox:#_x0000_s2050">
                  <w:txbxContent>
                    <w:p w:rsidR="00675797" w:rsidRDefault="000675B6">
                      <w:pPr>
                        <w:pStyle w:val="Sidfot"/>
                        <w:jc w:val="center"/>
                      </w:pPr>
                      <w:fldSimple w:instr=" PAGE  \* MERGEFORMAT ">
                        <w:r w:rsidR="007E181E">
                          <w:rPr>
                            <w:noProof/>
                          </w:rPr>
                          <w:t>2</w:t>
                        </w:r>
                      </w:fldSimple>
                      <w:r w:rsidR="00675797">
                        <w:t>(</w:t>
                      </w:r>
                      <w:fldSimple w:instr=" NUMPAGES  \* MERGEFORMAT ">
                        <w:r w:rsidR="007E181E">
                          <w:rPr>
                            <w:noProof/>
                          </w:rPr>
                          <w:t>2</w:t>
                        </w:r>
                      </w:fldSimple>
                      <w:r w:rsidR="00675797">
                        <w:t>)</w:t>
                      </w:r>
                    </w:p>
                  </w:txbxContent>
                </v:textbox>
                <w10:wrap anchory="page"/>
              </v:shape>
            </w:pict>
          </w:r>
        </w:p>
      </w:tc>
    </w:tr>
    <w:tr w:rsidR="00675797">
      <w:trPr>
        <w:cantSplit/>
      </w:trPr>
      <w:tc>
        <w:tcPr>
          <w:tcW w:w="7750" w:type="dxa"/>
        </w:tcPr>
        <w:p w:rsidR="00675797" w:rsidRPr="001C3473" w:rsidRDefault="00675797">
          <w:pPr>
            <w:pStyle w:val="Sidfot"/>
            <w:rPr>
              <w:sz w:val="15"/>
            </w:rPr>
          </w:pPr>
          <w:bookmarkStart w:id="3" w:name="Kontakt1_s2"/>
          <w:bookmarkEnd w:id="3"/>
          <w:r>
            <w:rPr>
              <w:sz w:val="12"/>
            </w:rPr>
            <w:t xml:space="preserve">POSTADRESS: </w:t>
          </w:r>
          <w:r>
            <w:rPr>
              <w:sz w:val="15"/>
            </w:rPr>
            <w:t>Box 1526, 401 50 GÖTEBORG</w:t>
          </w:r>
          <w:r>
            <w:rPr>
              <w:sz w:val="12"/>
            </w:rPr>
            <w:t xml:space="preserve">  BESÖKSADRESS: </w:t>
          </w:r>
          <w:r>
            <w:rPr>
              <w:sz w:val="15"/>
            </w:rPr>
            <w:t>Stora Nygatan 1</w:t>
          </w:r>
        </w:p>
      </w:tc>
      <w:tc>
        <w:tcPr>
          <w:tcW w:w="695" w:type="dxa"/>
          <w:vMerge/>
        </w:tcPr>
        <w:p w:rsidR="00675797" w:rsidRDefault="00675797">
          <w:pPr>
            <w:pStyle w:val="Sidfot"/>
          </w:pPr>
        </w:p>
      </w:tc>
    </w:tr>
    <w:tr w:rsidR="00675797" w:rsidRPr="001C3473">
      <w:trPr>
        <w:cantSplit/>
      </w:trPr>
      <w:tc>
        <w:tcPr>
          <w:tcW w:w="7750" w:type="dxa"/>
        </w:tcPr>
        <w:p w:rsidR="00675797" w:rsidRPr="001C3473" w:rsidRDefault="00675797">
          <w:pPr>
            <w:pStyle w:val="Sidfot"/>
            <w:rPr>
              <w:sz w:val="15"/>
              <w:lang w:val="nb-NO"/>
            </w:rPr>
          </w:pPr>
          <w:bookmarkStart w:id="4" w:name="Kontakt2_s2"/>
          <w:bookmarkEnd w:id="4"/>
          <w:r w:rsidRPr="001C3473">
            <w:rPr>
              <w:sz w:val="12"/>
              <w:lang w:val="nb-NO"/>
            </w:rPr>
            <w:t xml:space="preserve">TELEFON: </w:t>
          </w:r>
          <w:r w:rsidRPr="001C3473">
            <w:rPr>
              <w:sz w:val="15"/>
              <w:lang w:val="nb-NO"/>
            </w:rPr>
            <w:t>031-731 88 00</w:t>
          </w:r>
          <w:r w:rsidRPr="001C3473">
            <w:rPr>
              <w:sz w:val="12"/>
              <w:lang w:val="nb-NO"/>
            </w:rPr>
            <w:t xml:space="preserve">  FAX: </w:t>
          </w:r>
          <w:r w:rsidRPr="001C3473">
            <w:rPr>
              <w:sz w:val="15"/>
              <w:lang w:val="nb-NO"/>
            </w:rPr>
            <w:t>031-731 88 09</w:t>
          </w:r>
          <w:r w:rsidRPr="001C3473">
            <w:rPr>
              <w:sz w:val="12"/>
              <w:lang w:val="nb-NO"/>
            </w:rPr>
            <w:t xml:space="preserve">  E-POST: </w:t>
          </w:r>
          <w:r w:rsidRPr="001C3473">
            <w:rPr>
              <w:sz w:val="15"/>
              <w:lang w:val="nb-NO"/>
            </w:rPr>
            <w:t xml:space="preserve">gbg.forvaltning@svenskakyrkan.se </w:t>
          </w:r>
        </w:p>
      </w:tc>
      <w:tc>
        <w:tcPr>
          <w:tcW w:w="695" w:type="dxa"/>
          <w:vMerge/>
        </w:tcPr>
        <w:p w:rsidR="00675797" w:rsidRPr="001C3473" w:rsidRDefault="00675797">
          <w:pPr>
            <w:pStyle w:val="Sidfot"/>
            <w:rPr>
              <w:lang w:val="nb-NO"/>
            </w:rPr>
          </w:pPr>
        </w:p>
      </w:tc>
    </w:tr>
    <w:tr w:rsidR="00675797">
      <w:trPr>
        <w:cantSplit/>
      </w:trPr>
      <w:tc>
        <w:tcPr>
          <w:tcW w:w="7750" w:type="dxa"/>
        </w:tcPr>
        <w:p w:rsidR="00675797" w:rsidRPr="001C3473" w:rsidRDefault="00675797">
          <w:pPr>
            <w:pStyle w:val="Sidfot"/>
            <w:rPr>
              <w:sz w:val="15"/>
            </w:rPr>
          </w:pPr>
          <w:bookmarkStart w:id="5" w:name="Kontakt3_s2"/>
          <w:bookmarkEnd w:id="5"/>
          <w:r>
            <w:rPr>
              <w:sz w:val="12"/>
            </w:rPr>
            <w:t xml:space="preserve">HEMSIDA: </w:t>
          </w:r>
          <w:proofErr w:type="spellStart"/>
          <w:r>
            <w:rPr>
              <w:sz w:val="15"/>
            </w:rPr>
            <w:t>www.svenskakyrkan.se/goteborg/kf</w:t>
          </w:r>
          <w:proofErr w:type="spellEnd"/>
        </w:p>
      </w:tc>
      <w:tc>
        <w:tcPr>
          <w:tcW w:w="695" w:type="dxa"/>
          <w:vMerge/>
        </w:tcPr>
        <w:p w:rsidR="00675797" w:rsidRDefault="00675797">
          <w:pPr>
            <w:pStyle w:val="Sidfot"/>
          </w:pPr>
        </w:p>
      </w:tc>
    </w:tr>
  </w:tbl>
  <w:p w:rsidR="00675797" w:rsidRDefault="00675797">
    <w:pPr>
      <w:pStyle w:val="Sidfot"/>
      <w:spacing w:line="240" w:lineRule="auto"/>
      <w:rPr>
        <w:sz w:val="2"/>
      </w:rPr>
    </w:pPr>
    <w:bookmarkStart w:id="6" w:name="Kontakt4_s2"/>
    <w:bookmarkEnd w:id="6"/>
  </w:p>
  <w:p w:rsidR="00675797" w:rsidRDefault="00675797">
    <w:pPr>
      <w:pStyle w:val="Sidfot"/>
      <w:spacing w:line="240" w:lineRule="auto"/>
      <w:rPr>
        <w:sz w:val="2"/>
        <w:szCs w:val="2"/>
      </w:rPr>
    </w:pPr>
  </w:p>
  <w:p w:rsidR="00675797" w:rsidRDefault="00675797">
    <w:pPr>
      <w:pStyle w:val="Sidfot"/>
      <w:spacing w:line="240"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97" w:rsidRDefault="00675797">
    <w:pPr>
      <w:pStyle w:val="Sidfot"/>
    </w:pPr>
  </w:p>
  <w:tbl>
    <w:tblPr>
      <w:tblW w:w="0" w:type="auto"/>
      <w:tblCellMar>
        <w:left w:w="70" w:type="dxa"/>
        <w:right w:w="70" w:type="dxa"/>
      </w:tblCellMar>
      <w:tblLook w:val="0000"/>
    </w:tblPr>
    <w:tblGrid>
      <w:gridCol w:w="8445"/>
    </w:tblGrid>
    <w:tr w:rsidR="00675797" w:rsidTr="001C3473">
      <w:trPr>
        <w:cantSplit/>
      </w:trPr>
      <w:tc>
        <w:tcPr>
          <w:tcW w:w="8445" w:type="dxa"/>
        </w:tcPr>
        <w:p w:rsidR="00675797" w:rsidRDefault="00675797">
          <w:pPr>
            <w:pStyle w:val="Sidfot"/>
            <w:rPr>
              <w:sz w:val="12"/>
            </w:rPr>
          </w:pPr>
          <w:bookmarkStart w:id="7" w:name="OrgNamn"/>
          <w:bookmarkEnd w:id="7"/>
          <w:r>
            <w:rPr>
              <w:sz w:val="12"/>
            </w:rPr>
            <w:t>GÖTEBORGS KYRKOFÖRVALTNING</w:t>
          </w:r>
        </w:p>
      </w:tc>
    </w:tr>
    <w:tr w:rsidR="00675797" w:rsidTr="001C3473">
      <w:trPr>
        <w:cantSplit/>
      </w:trPr>
      <w:tc>
        <w:tcPr>
          <w:tcW w:w="8445" w:type="dxa"/>
        </w:tcPr>
        <w:p w:rsidR="00675797" w:rsidRPr="001C3473" w:rsidRDefault="00675797">
          <w:pPr>
            <w:pStyle w:val="Sidfot"/>
            <w:rPr>
              <w:sz w:val="15"/>
            </w:rPr>
          </w:pPr>
          <w:bookmarkStart w:id="8" w:name="Kontakt1"/>
          <w:bookmarkEnd w:id="8"/>
          <w:r>
            <w:rPr>
              <w:sz w:val="12"/>
            </w:rPr>
            <w:t xml:space="preserve">POSTADRESS: </w:t>
          </w:r>
          <w:r>
            <w:rPr>
              <w:sz w:val="15"/>
            </w:rPr>
            <w:t>Box 1526, 401 50 GÖTEBORG</w:t>
          </w:r>
          <w:r>
            <w:rPr>
              <w:sz w:val="12"/>
            </w:rPr>
            <w:t xml:space="preserve">  BESÖKSADRESS: </w:t>
          </w:r>
          <w:r>
            <w:rPr>
              <w:sz w:val="15"/>
            </w:rPr>
            <w:t>Stora Nygatan 1</w:t>
          </w:r>
        </w:p>
      </w:tc>
    </w:tr>
    <w:tr w:rsidR="00675797" w:rsidRPr="001C3473" w:rsidTr="001C3473">
      <w:trPr>
        <w:cantSplit/>
      </w:trPr>
      <w:tc>
        <w:tcPr>
          <w:tcW w:w="8445" w:type="dxa"/>
        </w:tcPr>
        <w:p w:rsidR="00675797" w:rsidRPr="001C3473" w:rsidRDefault="00675797">
          <w:pPr>
            <w:pStyle w:val="Sidfot"/>
            <w:rPr>
              <w:sz w:val="15"/>
              <w:lang w:val="nb-NO"/>
            </w:rPr>
          </w:pPr>
          <w:bookmarkStart w:id="9" w:name="Kontakt2"/>
          <w:bookmarkEnd w:id="9"/>
          <w:r w:rsidRPr="001C3473">
            <w:rPr>
              <w:sz w:val="12"/>
              <w:lang w:val="nb-NO"/>
            </w:rPr>
            <w:t xml:space="preserve">TELEFON: </w:t>
          </w:r>
          <w:r w:rsidRPr="001C3473">
            <w:rPr>
              <w:sz w:val="15"/>
              <w:lang w:val="nb-NO"/>
            </w:rPr>
            <w:t>031-731 88 00</w:t>
          </w:r>
          <w:r w:rsidRPr="001C3473">
            <w:rPr>
              <w:sz w:val="12"/>
              <w:lang w:val="nb-NO"/>
            </w:rPr>
            <w:t xml:space="preserve">  FAX: </w:t>
          </w:r>
          <w:r w:rsidRPr="001C3473">
            <w:rPr>
              <w:sz w:val="15"/>
              <w:lang w:val="nb-NO"/>
            </w:rPr>
            <w:t>031-731 88 09</w:t>
          </w:r>
          <w:r w:rsidRPr="001C3473">
            <w:rPr>
              <w:sz w:val="12"/>
              <w:lang w:val="nb-NO"/>
            </w:rPr>
            <w:t xml:space="preserve">  E-POST: </w:t>
          </w:r>
          <w:r w:rsidRPr="001C3473">
            <w:rPr>
              <w:sz w:val="15"/>
              <w:lang w:val="nb-NO"/>
            </w:rPr>
            <w:t xml:space="preserve">gbg.forvaltning@svenskakyrkan.se </w:t>
          </w:r>
        </w:p>
      </w:tc>
    </w:tr>
    <w:tr w:rsidR="00675797" w:rsidTr="001C3473">
      <w:trPr>
        <w:cantSplit/>
      </w:trPr>
      <w:tc>
        <w:tcPr>
          <w:tcW w:w="8445" w:type="dxa"/>
        </w:tcPr>
        <w:p w:rsidR="00675797" w:rsidRPr="001C3473" w:rsidRDefault="00675797">
          <w:pPr>
            <w:pStyle w:val="Sidfot"/>
            <w:rPr>
              <w:sz w:val="15"/>
            </w:rPr>
          </w:pPr>
          <w:bookmarkStart w:id="10" w:name="Kontakt3"/>
          <w:bookmarkEnd w:id="10"/>
          <w:r>
            <w:rPr>
              <w:sz w:val="12"/>
            </w:rPr>
            <w:t xml:space="preserve">HEMSIDA: </w:t>
          </w:r>
          <w:proofErr w:type="spellStart"/>
          <w:r>
            <w:rPr>
              <w:sz w:val="15"/>
            </w:rPr>
            <w:t>www.svenskakyrkan.se/goteborg/kf</w:t>
          </w:r>
          <w:proofErr w:type="spellEnd"/>
        </w:p>
      </w:tc>
    </w:tr>
  </w:tbl>
  <w:p w:rsidR="00675797" w:rsidRDefault="00675797">
    <w:pPr>
      <w:pStyle w:val="Sidfot"/>
      <w:spacing w:line="240" w:lineRule="auto"/>
      <w:rPr>
        <w:sz w:val="2"/>
      </w:rPr>
    </w:pPr>
    <w:bookmarkStart w:id="11" w:name="Kontakt4"/>
    <w:bookmarkEnd w:id="11"/>
  </w:p>
  <w:p w:rsidR="00675797" w:rsidRDefault="00675797">
    <w:pPr>
      <w:pStyle w:val="Sidfot"/>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797" w:rsidRDefault="00675797">
      <w:r>
        <w:separator/>
      </w:r>
    </w:p>
  </w:footnote>
  <w:footnote w:type="continuationSeparator" w:id="0">
    <w:p w:rsidR="00675797" w:rsidRDefault="006757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97" w:rsidRDefault="00675797">
    <w:pPr>
      <w:pStyle w:val="logga"/>
    </w:pPr>
    <w:r>
      <w:rPr>
        <w:noProof/>
      </w:rPr>
      <w:drawing>
        <wp:inline distT="0" distB="0" distL="0" distR="0">
          <wp:extent cx="2399665" cy="467995"/>
          <wp:effectExtent l="19050" t="0" r="635" b="0"/>
          <wp:docPr id="2" name="Bild 2" descr="iG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o_logo_RGB"/>
                  <pic:cNvPicPr>
                    <a:picLocks noChangeAspect="1" noChangeArrowheads="1"/>
                  </pic:cNvPicPr>
                </pic:nvPicPr>
                <pic:blipFill>
                  <a:blip r:embed="rId1"/>
                  <a:srcRect/>
                  <a:stretch>
                    <a:fillRect/>
                  </a:stretch>
                </pic:blipFill>
                <pic:spPr bwMode="auto">
                  <a:xfrm>
                    <a:off x="0" y="0"/>
                    <a:ext cx="2399665" cy="46799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797" w:rsidRDefault="00675797">
    <w:pPr>
      <w:pStyle w:val="logga"/>
    </w:pPr>
    <w:r>
      <w:rPr>
        <w:noProof/>
      </w:rPr>
      <w:drawing>
        <wp:inline distT="0" distB="0" distL="0" distR="0">
          <wp:extent cx="2399665" cy="467995"/>
          <wp:effectExtent l="19050" t="0" r="635" b="0"/>
          <wp:docPr id="1" name="Bild 1" descr="iGo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o_logo_RGB"/>
                  <pic:cNvPicPr>
                    <a:picLocks noChangeAspect="1" noChangeArrowheads="1"/>
                  </pic:cNvPicPr>
                </pic:nvPicPr>
                <pic:blipFill>
                  <a:blip r:embed="rId1"/>
                  <a:srcRect/>
                  <a:stretch>
                    <a:fillRect/>
                  </a:stretch>
                </pic:blipFill>
                <pic:spPr bwMode="auto">
                  <a:xfrm>
                    <a:off x="0" y="0"/>
                    <a:ext cx="2399665" cy="4679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9F6"/>
    <w:multiLevelType w:val="hybridMultilevel"/>
    <w:tmpl w:val="DF72B71E"/>
    <w:lvl w:ilvl="0" w:tplc="7FB26F72">
      <w:start w:val="705"/>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2D747099"/>
    <w:multiLevelType w:val="hybridMultilevel"/>
    <w:tmpl w:val="E69A2DF6"/>
    <w:lvl w:ilvl="0" w:tplc="041D0005">
      <w:start w:val="1"/>
      <w:numFmt w:val="bullet"/>
      <w:lvlText w:val=""/>
      <w:lvlJc w:val="left"/>
      <w:pPr>
        <w:tabs>
          <w:tab w:val="num" w:pos="360"/>
        </w:tabs>
        <w:ind w:left="36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2FB97F9C"/>
    <w:multiLevelType w:val="multilevel"/>
    <w:tmpl w:val="B31C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BE3EB0"/>
    <w:multiLevelType w:val="hybridMultilevel"/>
    <w:tmpl w:val="A602076E"/>
    <w:lvl w:ilvl="0" w:tplc="041D000F">
      <w:start w:val="1"/>
      <w:numFmt w:val="decimal"/>
      <w:lvlText w:val="%1."/>
      <w:lvlJc w:val="left"/>
      <w:pPr>
        <w:ind w:left="72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4">
    <w:nsid w:val="551A1078"/>
    <w:multiLevelType w:val="hybridMultilevel"/>
    <w:tmpl w:val="AED6FA98"/>
    <w:lvl w:ilvl="0" w:tplc="2806DD2E">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5ADC6E9A"/>
    <w:multiLevelType w:val="multilevel"/>
    <w:tmpl w:val="B5FA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03044F"/>
    <w:multiLevelType w:val="hybridMultilevel"/>
    <w:tmpl w:val="134A4C14"/>
    <w:lvl w:ilvl="0" w:tplc="0274650C">
      <w:numFmt w:val="bullet"/>
      <w:lvlText w:val="-"/>
      <w:lvlJc w:val="left"/>
      <w:pPr>
        <w:tabs>
          <w:tab w:val="num" w:pos="284"/>
        </w:tabs>
        <w:ind w:left="284" w:hanging="284"/>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66D12EA8"/>
    <w:multiLevelType w:val="multilevel"/>
    <w:tmpl w:val="134A4C14"/>
    <w:lvl w:ilvl="0">
      <w:numFmt w:val="bullet"/>
      <w:lvlText w:val="-"/>
      <w:lvlJc w:val="left"/>
      <w:pPr>
        <w:tabs>
          <w:tab w:val="num" w:pos="284"/>
        </w:tabs>
        <w:ind w:left="284" w:hanging="284"/>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7"/>
  </w:num>
  <w:num w:numId="6">
    <w:abstractNumId w:val="1"/>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1304"/>
  <w:hyphenationZone w:val="425"/>
  <w:drawingGridHorizontalSpacing w:val="11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850D5"/>
    <w:rsid w:val="00005505"/>
    <w:rsid w:val="000675B6"/>
    <w:rsid w:val="0008227C"/>
    <w:rsid w:val="00082A0D"/>
    <w:rsid w:val="0008664E"/>
    <w:rsid w:val="00094687"/>
    <w:rsid w:val="000B0D5D"/>
    <w:rsid w:val="00157855"/>
    <w:rsid w:val="0016698F"/>
    <w:rsid w:val="001800EA"/>
    <w:rsid w:val="001A70F7"/>
    <w:rsid w:val="001B51DE"/>
    <w:rsid w:val="001C3473"/>
    <w:rsid w:val="001E5085"/>
    <w:rsid w:val="001F1E24"/>
    <w:rsid w:val="00232B34"/>
    <w:rsid w:val="002424A8"/>
    <w:rsid w:val="0024303E"/>
    <w:rsid w:val="0026102D"/>
    <w:rsid w:val="0026414D"/>
    <w:rsid w:val="00275823"/>
    <w:rsid w:val="0032021C"/>
    <w:rsid w:val="00336CF9"/>
    <w:rsid w:val="00340802"/>
    <w:rsid w:val="003444DA"/>
    <w:rsid w:val="0037040F"/>
    <w:rsid w:val="00371E5F"/>
    <w:rsid w:val="00383F22"/>
    <w:rsid w:val="0038660C"/>
    <w:rsid w:val="003A39E0"/>
    <w:rsid w:val="003A6847"/>
    <w:rsid w:val="003E7BC0"/>
    <w:rsid w:val="0043430D"/>
    <w:rsid w:val="00496CD1"/>
    <w:rsid w:val="004B63D0"/>
    <w:rsid w:val="004C7899"/>
    <w:rsid w:val="00546B84"/>
    <w:rsid w:val="0055528D"/>
    <w:rsid w:val="005942F6"/>
    <w:rsid w:val="005D218E"/>
    <w:rsid w:val="00604EE7"/>
    <w:rsid w:val="006075CF"/>
    <w:rsid w:val="00610DE9"/>
    <w:rsid w:val="00630F65"/>
    <w:rsid w:val="00644FFE"/>
    <w:rsid w:val="00663F2E"/>
    <w:rsid w:val="00675797"/>
    <w:rsid w:val="00681B11"/>
    <w:rsid w:val="0069357C"/>
    <w:rsid w:val="006A6532"/>
    <w:rsid w:val="006B1564"/>
    <w:rsid w:val="006C2D21"/>
    <w:rsid w:val="006F07BA"/>
    <w:rsid w:val="007D1C17"/>
    <w:rsid w:val="007E10EA"/>
    <w:rsid w:val="007E181E"/>
    <w:rsid w:val="00812B5A"/>
    <w:rsid w:val="0084346D"/>
    <w:rsid w:val="00863CD7"/>
    <w:rsid w:val="008A60A3"/>
    <w:rsid w:val="008C7350"/>
    <w:rsid w:val="008F6A22"/>
    <w:rsid w:val="00901D34"/>
    <w:rsid w:val="009355AD"/>
    <w:rsid w:val="00995D8C"/>
    <w:rsid w:val="009B0924"/>
    <w:rsid w:val="009D4B6B"/>
    <w:rsid w:val="00A02098"/>
    <w:rsid w:val="00A641E0"/>
    <w:rsid w:val="00A87B11"/>
    <w:rsid w:val="00A9192D"/>
    <w:rsid w:val="00AA7656"/>
    <w:rsid w:val="00AB7B6F"/>
    <w:rsid w:val="00B37ABF"/>
    <w:rsid w:val="00B65DF4"/>
    <w:rsid w:val="00B838AE"/>
    <w:rsid w:val="00BF5793"/>
    <w:rsid w:val="00C20AD9"/>
    <w:rsid w:val="00C35279"/>
    <w:rsid w:val="00C577AA"/>
    <w:rsid w:val="00C57996"/>
    <w:rsid w:val="00C73244"/>
    <w:rsid w:val="00C91B72"/>
    <w:rsid w:val="00CA2653"/>
    <w:rsid w:val="00D62A05"/>
    <w:rsid w:val="00DB12A6"/>
    <w:rsid w:val="00DD0556"/>
    <w:rsid w:val="00DE7E98"/>
    <w:rsid w:val="00DF7879"/>
    <w:rsid w:val="00E01D38"/>
    <w:rsid w:val="00E40154"/>
    <w:rsid w:val="00E97134"/>
    <w:rsid w:val="00ED3C10"/>
    <w:rsid w:val="00ED3DDC"/>
    <w:rsid w:val="00F13C45"/>
    <w:rsid w:val="00F5389E"/>
    <w:rsid w:val="00F850D5"/>
    <w:rsid w:val="00FB24EA"/>
    <w:rsid w:val="00FB4646"/>
    <w:rsid w:val="00FB73A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3473"/>
    <w:pPr>
      <w:spacing w:after="200" w:line="300" w:lineRule="exact"/>
    </w:pPr>
    <w:rPr>
      <w:sz w:val="22"/>
      <w:szCs w:val="24"/>
    </w:rPr>
  </w:style>
  <w:style w:type="paragraph" w:styleId="Rubrik1">
    <w:name w:val="heading 1"/>
    <w:basedOn w:val="Normal"/>
    <w:next w:val="Brdtext"/>
    <w:qFormat/>
    <w:rsid w:val="00681B11"/>
    <w:pPr>
      <w:keepNext/>
      <w:spacing w:before="567" w:after="60" w:line="240" w:lineRule="atLeast"/>
      <w:outlineLvl w:val="0"/>
    </w:pPr>
    <w:rPr>
      <w:rFonts w:ascii="Arial" w:hAnsi="Arial" w:cs="Arial"/>
      <w:bCs/>
      <w:kern w:val="32"/>
      <w:sz w:val="36"/>
      <w:szCs w:val="32"/>
    </w:rPr>
  </w:style>
  <w:style w:type="paragraph" w:styleId="Rubrik2">
    <w:name w:val="heading 2"/>
    <w:basedOn w:val="Normal"/>
    <w:next w:val="Brdtext"/>
    <w:link w:val="Rubrik2Char"/>
    <w:qFormat/>
    <w:rsid w:val="00681B11"/>
    <w:pPr>
      <w:keepNext/>
      <w:spacing w:before="240" w:after="60"/>
      <w:outlineLvl w:val="1"/>
    </w:pPr>
    <w:rPr>
      <w:rFonts w:ascii="Arial" w:hAnsi="Arial" w:cs="Arial"/>
      <w:bCs/>
      <w:iCs/>
      <w:sz w:val="28"/>
      <w:szCs w:val="28"/>
    </w:rPr>
  </w:style>
  <w:style w:type="paragraph" w:styleId="Rubrik3">
    <w:name w:val="heading 3"/>
    <w:basedOn w:val="Normal"/>
    <w:next w:val="Brdtext"/>
    <w:qFormat/>
    <w:rsid w:val="00681B11"/>
    <w:pPr>
      <w:keepNext/>
      <w:spacing w:before="240"/>
      <w:outlineLvl w:val="2"/>
    </w:pPr>
    <w:rPr>
      <w:rFonts w:ascii="Arial" w:hAnsi="Arial" w:cs="Arial"/>
      <w:b/>
      <w:bCs/>
      <w:sz w:val="1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C73244"/>
    <w:pPr>
      <w:tabs>
        <w:tab w:val="center" w:pos="4536"/>
        <w:tab w:val="right" w:pos="9072"/>
      </w:tabs>
    </w:pPr>
  </w:style>
  <w:style w:type="paragraph" w:customStyle="1" w:styleId="Namnlista">
    <w:name w:val="Namnlista"/>
    <w:basedOn w:val="Uppgifter"/>
    <w:rsid w:val="00C73244"/>
    <w:pPr>
      <w:spacing w:line="320" w:lineRule="exact"/>
    </w:pPr>
  </w:style>
  <w:style w:type="paragraph" w:customStyle="1" w:styleId="Da-rad">
    <w:name w:val="Da-rad"/>
    <w:basedOn w:val="Normal"/>
    <w:rsid w:val="00C73244"/>
    <w:pPr>
      <w:tabs>
        <w:tab w:val="left" w:pos="5245"/>
      </w:tabs>
      <w:spacing w:after="240" w:line="300" w:lineRule="atLeast"/>
      <w:ind w:right="567"/>
    </w:pPr>
    <w:rPr>
      <w:b/>
      <w:sz w:val="32"/>
      <w:szCs w:val="20"/>
      <w:u w:val="single"/>
    </w:rPr>
  </w:style>
  <w:style w:type="paragraph" w:styleId="Sidfot">
    <w:name w:val="footer"/>
    <w:basedOn w:val="Normal"/>
    <w:rsid w:val="00C73244"/>
    <w:pPr>
      <w:tabs>
        <w:tab w:val="left" w:pos="340"/>
        <w:tab w:val="left" w:pos="2268"/>
        <w:tab w:val="left" w:pos="3969"/>
        <w:tab w:val="center" w:pos="4536"/>
        <w:tab w:val="left" w:pos="5670"/>
        <w:tab w:val="right" w:pos="9072"/>
      </w:tabs>
      <w:spacing w:after="0" w:line="220" w:lineRule="exact"/>
    </w:pPr>
    <w:rPr>
      <w:rFonts w:ascii="Arial" w:hAnsi="Arial"/>
      <w:sz w:val="17"/>
      <w:szCs w:val="20"/>
    </w:rPr>
  </w:style>
  <w:style w:type="paragraph" w:customStyle="1" w:styleId="Logo">
    <w:name w:val="Logo"/>
    <w:basedOn w:val="Normal"/>
    <w:rsid w:val="00C73244"/>
    <w:pPr>
      <w:tabs>
        <w:tab w:val="left" w:pos="340"/>
        <w:tab w:val="left" w:pos="2268"/>
        <w:tab w:val="left" w:pos="3969"/>
        <w:tab w:val="center" w:pos="4253"/>
        <w:tab w:val="left" w:pos="5670"/>
        <w:tab w:val="right" w:pos="8505"/>
      </w:tabs>
    </w:pPr>
    <w:rPr>
      <w:szCs w:val="20"/>
    </w:rPr>
  </w:style>
  <w:style w:type="paragraph" w:styleId="Brdtext">
    <w:name w:val="Body Text"/>
    <w:basedOn w:val="Normal"/>
    <w:rsid w:val="00681B11"/>
    <w:rPr>
      <w:szCs w:val="20"/>
    </w:rPr>
  </w:style>
  <w:style w:type="paragraph" w:customStyle="1" w:styleId="Uppgifter">
    <w:name w:val="Uppgifter"/>
    <w:rsid w:val="00C73244"/>
    <w:rPr>
      <w:bCs/>
      <w:sz w:val="22"/>
    </w:rPr>
  </w:style>
  <w:style w:type="paragraph" w:customStyle="1" w:styleId="Ledtext">
    <w:name w:val="Ledtext"/>
    <w:rsid w:val="00C73244"/>
    <w:pPr>
      <w:spacing w:before="40"/>
    </w:pPr>
    <w:rPr>
      <w:rFonts w:ascii="Arial" w:hAnsi="Arial" w:cs="Arial"/>
      <w:bCs/>
      <w:caps/>
      <w:color w:val="808080"/>
      <w:sz w:val="13"/>
    </w:rPr>
  </w:style>
  <w:style w:type="paragraph" w:customStyle="1" w:styleId="OrgNamn">
    <w:name w:val="OrgNamn"/>
    <w:basedOn w:val="Normal"/>
    <w:rsid w:val="00C73244"/>
    <w:pPr>
      <w:tabs>
        <w:tab w:val="left" w:pos="340"/>
        <w:tab w:val="left" w:pos="2268"/>
        <w:tab w:val="left" w:pos="3969"/>
        <w:tab w:val="left" w:pos="5670"/>
      </w:tabs>
      <w:spacing w:line="220" w:lineRule="exact"/>
      <w:jc w:val="center"/>
    </w:pPr>
    <w:rPr>
      <w:rFonts w:ascii="Arial" w:hAnsi="Arial"/>
      <w:b/>
      <w:spacing w:val="6"/>
      <w:sz w:val="14"/>
      <w:szCs w:val="20"/>
      <w:lang w:val="de-DE"/>
    </w:rPr>
  </w:style>
  <w:style w:type="paragraph" w:customStyle="1" w:styleId="Kontaktinfo">
    <w:name w:val="Kontaktinfo"/>
    <w:basedOn w:val="Uppgifter"/>
    <w:rsid w:val="00C73244"/>
  </w:style>
  <w:style w:type="paragraph" w:customStyle="1" w:styleId="www">
    <w:name w:val="www"/>
    <w:basedOn w:val="Uppgifter"/>
    <w:rsid w:val="00C73244"/>
  </w:style>
  <w:style w:type="paragraph" w:customStyle="1" w:styleId="SvKOrt">
    <w:name w:val="SvKOrt"/>
    <w:basedOn w:val="Uppgifter"/>
    <w:rsid w:val="00C73244"/>
  </w:style>
  <w:style w:type="paragraph" w:customStyle="1" w:styleId="SvKDatum">
    <w:name w:val="SvKDatum"/>
    <w:basedOn w:val="Uppgifter"/>
    <w:rsid w:val="00C73244"/>
  </w:style>
  <w:style w:type="paragraph" w:customStyle="1" w:styleId="SvKPress">
    <w:name w:val="SvKPress"/>
    <w:basedOn w:val="Uppgifter"/>
    <w:rsid w:val="00C73244"/>
  </w:style>
  <w:style w:type="paragraph" w:customStyle="1" w:styleId="SvKRubrik">
    <w:name w:val="SvKRubrik"/>
    <w:basedOn w:val="Rubrik1"/>
    <w:next w:val="SvKIngress"/>
    <w:rsid w:val="00C73244"/>
    <w:pPr>
      <w:spacing w:after="240"/>
    </w:pPr>
  </w:style>
  <w:style w:type="paragraph" w:customStyle="1" w:styleId="SvKIngress">
    <w:name w:val="SvKIngress"/>
    <w:basedOn w:val="Brdtext"/>
    <w:next w:val="Normal"/>
    <w:rsid w:val="00C73244"/>
    <w:pPr>
      <w:spacing w:after="240" w:line="240" w:lineRule="atLeast"/>
    </w:pPr>
    <w:rPr>
      <w:b/>
    </w:rPr>
  </w:style>
  <w:style w:type="paragraph" w:customStyle="1" w:styleId="SvKMellan">
    <w:name w:val="SvKMellan"/>
    <w:basedOn w:val="Normal"/>
    <w:next w:val="Normal"/>
    <w:rsid w:val="00C73244"/>
    <w:pPr>
      <w:spacing w:after="0" w:line="240" w:lineRule="atLeast"/>
    </w:pPr>
    <w:rPr>
      <w:b/>
    </w:rPr>
  </w:style>
  <w:style w:type="paragraph" w:customStyle="1" w:styleId="logga">
    <w:name w:val="logga"/>
    <w:basedOn w:val="Normal"/>
    <w:next w:val="Normal"/>
    <w:rsid w:val="00C73244"/>
    <w:pPr>
      <w:spacing w:line="240" w:lineRule="auto"/>
    </w:pPr>
  </w:style>
  <w:style w:type="paragraph" w:customStyle="1" w:styleId="SvKText">
    <w:name w:val="SvKText"/>
    <w:basedOn w:val="Normal"/>
    <w:rsid w:val="00C73244"/>
  </w:style>
  <w:style w:type="paragraph" w:customStyle="1" w:styleId="AntSidor">
    <w:name w:val="AntSidor"/>
    <w:basedOn w:val="SvKPress"/>
    <w:rsid w:val="00C73244"/>
    <w:pPr>
      <w:spacing w:line="240" w:lineRule="atLeast"/>
    </w:pPr>
    <w:rPr>
      <w:bCs w:val="0"/>
    </w:rPr>
  </w:style>
  <w:style w:type="paragraph" w:customStyle="1" w:styleId="Bort">
    <w:name w:val="Bort"/>
    <w:basedOn w:val="Normal"/>
    <w:rsid w:val="00C73244"/>
    <w:pPr>
      <w:pBdr>
        <w:top w:val="single" w:sz="4" w:space="1" w:color="auto"/>
      </w:pBdr>
      <w:tabs>
        <w:tab w:val="left" w:pos="5245"/>
      </w:tabs>
      <w:ind w:right="140"/>
    </w:pPr>
    <w:rPr>
      <w:rFonts w:ascii="Sabon" w:hAnsi="Sabon"/>
      <w:sz w:val="24"/>
      <w:szCs w:val="20"/>
    </w:rPr>
  </w:style>
  <w:style w:type="character" w:styleId="Hyperlnk">
    <w:name w:val="Hyperlink"/>
    <w:basedOn w:val="Standardstycketeckensnitt"/>
    <w:rsid w:val="00E97134"/>
    <w:rPr>
      <w:color w:val="0000FF"/>
      <w:u w:val="single"/>
    </w:rPr>
  </w:style>
  <w:style w:type="paragraph" w:styleId="Ballongtext">
    <w:name w:val="Balloon Text"/>
    <w:basedOn w:val="Normal"/>
    <w:semiHidden/>
    <w:rsid w:val="00546B84"/>
    <w:rPr>
      <w:rFonts w:ascii="Tahoma" w:hAnsi="Tahoma" w:cs="Tahoma"/>
      <w:sz w:val="16"/>
      <w:szCs w:val="16"/>
    </w:rPr>
  </w:style>
  <w:style w:type="character" w:customStyle="1" w:styleId="Rubrik2Char">
    <w:name w:val="Rubrik 2 Char"/>
    <w:basedOn w:val="Standardstycketeckensnitt"/>
    <w:link w:val="Rubrik2"/>
    <w:rsid w:val="007D1C17"/>
    <w:rPr>
      <w:rFonts w:ascii="Arial" w:hAnsi="Arial" w:cs="Arial"/>
      <w:bCs/>
      <w:iCs/>
      <w:sz w:val="28"/>
      <w:szCs w:val="28"/>
      <w:lang w:val="sv-SE" w:eastAsia="sv-SE" w:bidi="ar-SA"/>
    </w:rPr>
  </w:style>
  <w:style w:type="character" w:styleId="AnvndHyperlnk">
    <w:name w:val="FollowedHyperlink"/>
    <w:basedOn w:val="Standardstycketeckensnitt"/>
    <w:rsid w:val="0084346D"/>
    <w:rPr>
      <w:color w:val="800080"/>
      <w:u w:val="single"/>
    </w:rPr>
  </w:style>
  <w:style w:type="paragraph" w:styleId="Liststycke">
    <w:name w:val="List Paragraph"/>
    <w:basedOn w:val="Normal"/>
    <w:uiPriority w:val="34"/>
    <w:qFormat/>
    <w:rsid w:val="00901D34"/>
    <w:pPr>
      <w:spacing w:after="0" w:line="240" w:lineRule="auto"/>
      <w:ind w:left="720"/>
    </w:pPr>
    <w:rPr>
      <w:rFonts w:ascii="Calibri" w:eastAsiaTheme="minorHAnsi" w:hAnsi="Calibri"/>
      <w:szCs w:val="22"/>
    </w:rPr>
  </w:style>
</w:styles>
</file>

<file path=word/webSettings.xml><?xml version="1.0" encoding="utf-8"?>
<w:webSettings xmlns:r="http://schemas.openxmlformats.org/officeDocument/2006/relationships" xmlns:w="http://schemas.openxmlformats.org/wordprocessingml/2006/main">
  <w:divs>
    <w:div w:id="1023088905">
      <w:bodyDiv w:val="1"/>
      <w:marLeft w:val="0"/>
      <w:marRight w:val="0"/>
      <w:marTop w:val="0"/>
      <w:marBottom w:val="0"/>
      <w:divBdr>
        <w:top w:val="none" w:sz="0" w:space="0" w:color="auto"/>
        <w:left w:val="none" w:sz="0" w:space="0" w:color="auto"/>
        <w:bottom w:val="none" w:sz="0" w:space="0" w:color="auto"/>
        <w:right w:val="none" w:sz="0" w:space="0" w:color="auto"/>
      </w:divBdr>
    </w:div>
    <w:div w:id="1521699037">
      <w:bodyDiv w:val="1"/>
      <w:marLeft w:val="0"/>
      <w:marRight w:val="0"/>
      <w:marTop w:val="0"/>
      <w:marBottom w:val="0"/>
      <w:divBdr>
        <w:top w:val="none" w:sz="0" w:space="0" w:color="auto"/>
        <w:left w:val="none" w:sz="0" w:space="0" w:color="auto"/>
        <w:bottom w:val="none" w:sz="0" w:space="0" w:color="auto"/>
        <w:right w:val="none" w:sz="0" w:space="0" w:color="auto"/>
      </w:divBdr>
      <w:divsChild>
        <w:div w:id="664741930">
          <w:marLeft w:val="0"/>
          <w:marRight w:val="0"/>
          <w:marTop w:val="0"/>
          <w:marBottom w:val="450"/>
          <w:divBdr>
            <w:top w:val="none" w:sz="0" w:space="0" w:color="auto"/>
            <w:left w:val="none" w:sz="0" w:space="0" w:color="auto"/>
            <w:bottom w:val="none" w:sz="0" w:space="0" w:color="auto"/>
            <w:right w:val="none" w:sz="0" w:space="0" w:color="auto"/>
          </w:divBdr>
          <w:divsChild>
            <w:div w:id="2101759116">
              <w:marLeft w:val="0"/>
              <w:marRight w:val="0"/>
              <w:marTop w:val="0"/>
              <w:marBottom w:val="0"/>
              <w:divBdr>
                <w:top w:val="none" w:sz="0" w:space="0" w:color="auto"/>
                <w:left w:val="none" w:sz="0" w:space="0" w:color="auto"/>
                <w:bottom w:val="single" w:sz="18" w:space="0" w:color="CD0014"/>
                <w:right w:val="none" w:sz="0" w:space="0" w:color="auto"/>
              </w:divBdr>
              <w:divsChild>
                <w:div w:id="1002245584">
                  <w:marLeft w:val="0"/>
                  <w:marRight w:val="0"/>
                  <w:marTop w:val="0"/>
                  <w:marBottom w:val="0"/>
                  <w:divBdr>
                    <w:top w:val="none" w:sz="0" w:space="0" w:color="auto"/>
                    <w:left w:val="none" w:sz="0" w:space="0" w:color="auto"/>
                    <w:bottom w:val="none" w:sz="0" w:space="0" w:color="auto"/>
                    <w:right w:val="none" w:sz="0" w:space="0" w:color="auto"/>
                  </w:divBdr>
                  <w:divsChild>
                    <w:div w:id="102922924">
                      <w:marLeft w:val="0"/>
                      <w:marRight w:val="0"/>
                      <w:marTop w:val="0"/>
                      <w:marBottom w:val="0"/>
                      <w:divBdr>
                        <w:top w:val="none" w:sz="0" w:space="0" w:color="auto"/>
                        <w:left w:val="none" w:sz="0" w:space="0" w:color="auto"/>
                        <w:bottom w:val="none" w:sz="0" w:space="0" w:color="auto"/>
                        <w:right w:val="single" w:sz="6" w:space="11" w:color="EBF0F4"/>
                      </w:divBdr>
                      <w:divsChild>
                        <w:div w:id="5971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Mallar\kf_press_2010.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kf_press_2010</Template>
  <TotalTime>2</TotalTime>
  <Pages>2</Pages>
  <Words>536</Words>
  <Characters>3222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Pressmeddelande</vt:lpstr>
    </vt:vector>
  </TitlesOfParts>
  <Company>Svenska kyrkan i Göteborg</Company>
  <LinksUpToDate>false</LinksUpToDate>
  <CharactersWithSpaces>3751</CharactersWithSpaces>
  <SharedDoc>false</SharedDoc>
  <HLinks>
    <vt:vector size="6" baseType="variant">
      <vt:variant>
        <vt:i4>851987</vt:i4>
      </vt:variant>
      <vt:variant>
        <vt:i4>3</vt:i4>
      </vt:variant>
      <vt:variant>
        <vt:i4>0</vt:i4>
      </vt:variant>
      <vt:variant>
        <vt:i4>5</vt:i4>
      </vt:variant>
      <vt:variant>
        <vt:lpwstr>http://www.svenskakyrkan.se/goteborg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Charlott Emgård</dc:creator>
  <cp:lastModifiedBy>p1038ced</cp:lastModifiedBy>
  <cp:revision>3</cp:revision>
  <cp:lastPrinted>2013-10-30T15:26:00Z</cp:lastPrinted>
  <dcterms:created xsi:type="dcterms:W3CDTF">2013-10-30T15:26:00Z</dcterms:created>
  <dcterms:modified xsi:type="dcterms:W3CDTF">2013-10-30T15:29:00Z</dcterms:modified>
</cp:coreProperties>
</file>