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B5D1" w14:textId="593DF93C" w:rsidR="00CA50FF" w:rsidRDefault="00CA50FF" w:rsidP="00B04C5A">
      <w:pPr>
        <w:spacing w:line="240" w:lineRule="auto"/>
        <w:rPr>
          <w:rFonts w:eastAsiaTheme="minorEastAsia"/>
          <w:color w:val="262626" w:themeColor="text1" w:themeTint="D9"/>
          <w:sz w:val="28"/>
          <w:szCs w:val="28"/>
        </w:rPr>
      </w:pPr>
      <w:r>
        <w:rPr>
          <w:noProof/>
          <w:lang w:eastAsia="sv-SE"/>
        </w:rPr>
        <w:drawing>
          <wp:anchor distT="0" distB="0" distL="114300" distR="114300" simplePos="0" relativeHeight="251659264" behindDoc="0" locked="0" layoutInCell="1" allowOverlap="1" wp14:anchorId="36213744" wp14:editId="37BBDDF4">
            <wp:simplePos x="0" y="0"/>
            <wp:positionH relativeFrom="column">
              <wp:posOffset>3925570</wp:posOffset>
            </wp:positionH>
            <wp:positionV relativeFrom="paragraph">
              <wp:posOffset>-123487</wp:posOffset>
            </wp:positionV>
            <wp:extent cx="1862667" cy="318206"/>
            <wp:effectExtent l="0" t="0" r="0" b="0"/>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p>
    <w:p w14:paraId="764B15BE" w14:textId="77777777" w:rsidR="00CA50FF" w:rsidRDefault="00CA50FF" w:rsidP="00B04C5A">
      <w:pPr>
        <w:spacing w:line="240" w:lineRule="auto"/>
        <w:rPr>
          <w:rFonts w:ascii="Arial" w:eastAsiaTheme="minorEastAsia" w:hAnsi="Arial" w:cs="Arial"/>
          <w:color w:val="262626" w:themeColor="text1" w:themeTint="D9"/>
          <w:sz w:val="28"/>
          <w:szCs w:val="28"/>
        </w:rPr>
      </w:pPr>
    </w:p>
    <w:p w14:paraId="4DD91A73" w14:textId="5A481E8B" w:rsidR="00515F22" w:rsidRDefault="00781D24" w:rsidP="00515F22">
      <w:pPr>
        <w:spacing w:line="240" w:lineRule="auto"/>
        <w:rPr>
          <w:rFonts w:eastAsia="Times New Roman" w:cstheme="minorHAnsi"/>
          <w:b/>
          <w:bCs/>
          <w:color w:val="262626" w:themeColor="text1" w:themeTint="D9"/>
          <w:sz w:val="36"/>
          <w:szCs w:val="36"/>
          <w:lang w:eastAsia="sv-SE"/>
        </w:rPr>
      </w:pPr>
      <w:r>
        <w:rPr>
          <w:rFonts w:ascii="Arial" w:eastAsia="Times New Roman" w:hAnsi="Arial" w:cs="Arial"/>
          <w:b/>
          <w:bCs/>
          <w:noProof/>
          <w:color w:val="262626" w:themeColor="text1" w:themeTint="D9"/>
          <w:lang w:eastAsia="sv-SE"/>
        </w:rPr>
        <w:drawing>
          <wp:anchor distT="0" distB="0" distL="114300" distR="114300" simplePos="0" relativeHeight="251660288" behindDoc="0" locked="0" layoutInCell="1" allowOverlap="1" wp14:anchorId="2FA645D7" wp14:editId="1BC8A45F">
            <wp:simplePos x="0" y="0"/>
            <wp:positionH relativeFrom="margin">
              <wp:align>right</wp:align>
            </wp:positionH>
            <wp:positionV relativeFrom="paragraph">
              <wp:posOffset>1018540</wp:posOffset>
            </wp:positionV>
            <wp:extent cx="5760720" cy="2367915"/>
            <wp:effectExtent l="0" t="0" r="0" b="0"/>
            <wp:wrapThrough wrapText="bothSides">
              <wp:wrapPolygon edited="0">
                <wp:start x="0" y="0"/>
                <wp:lineTo x="0" y="21374"/>
                <wp:lineTo x="21500" y="21374"/>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855021976.jpg"/>
                    <pic:cNvPicPr/>
                  </pic:nvPicPr>
                  <pic:blipFill rotWithShape="1">
                    <a:blip r:embed="rId6" cstate="print">
                      <a:extLst>
                        <a:ext uri="{28A0092B-C50C-407E-A947-70E740481C1C}">
                          <a14:useLocalDpi xmlns:a14="http://schemas.microsoft.com/office/drawing/2010/main" val="0"/>
                        </a:ext>
                      </a:extLst>
                    </a:blip>
                    <a:srcRect t="38405"/>
                    <a:stretch/>
                  </pic:blipFill>
                  <pic:spPr bwMode="auto">
                    <a:xfrm>
                      <a:off x="0" y="0"/>
                      <a:ext cx="5760720" cy="2367915"/>
                    </a:xfrm>
                    <a:prstGeom prst="rect">
                      <a:avLst/>
                    </a:prstGeom>
                    <a:ln>
                      <a:noFill/>
                    </a:ln>
                    <a:extLst>
                      <a:ext uri="{53640926-AAD7-44D8-BBD7-CCE9431645EC}">
                        <a14:shadowObscured xmlns:a14="http://schemas.microsoft.com/office/drawing/2010/main"/>
                      </a:ext>
                    </a:extLst>
                  </pic:spPr>
                </pic:pic>
              </a:graphicData>
            </a:graphic>
          </wp:anchor>
        </w:drawing>
      </w:r>
      <w:r w:rsidR="00CA50FF" w:rsidRPr="00515F22">
        <w:rPr>
          <w:rFonts w:eastAsiaTheme="minorEastAsia" w:cstheme="minorHAnsi"/>
          <w:color w:val="262626" w:themeColor="text1" w:themeTint="D9"/>
          <w:sz w:val="28"/>
          <w:szCs w:val="28"/>
        </w:rPr>
        <w:t>PRESSMEDDELANDE</w:t>
      </w:r>
      <w:r w:rsidR="00CA50FF" w:rsidRPr="00515F22">
        <w:rPr>
          <w:rFonts w:cstheme="minorHAnsi"/>
          <w:color w:val="262626" w:themeColor="text1" w:themeTint="D9"/>
        </w:rPr>
        <w:br/>
      </w:r>
      <w:r w:rsidR="00515F22" w:rsidRPr="00515F22">
        <w:rPr>
          <w:rFonts w:eastAsia="Times New Roman" w:cstheme="minorHAnsi"/>
          <w:b/>
          <w:bCs/>
          <w:color w:val="262626" w:themeColor="text1" w:themeTint="D9"/>
          <w:sz w:val="36"/>
          <w:szCs w:val="36"/>
          <w:lang w:eastAsia="sv-SE"/>
        </w:rPr>
        <w:t xml:space="preserve">Trafiknämnden i Stockholm har valt </w:t>
      </w:r>
      <w:proofErr w:type="spellStart"/>
      <w:r w:rsidR="00515F22" w:rsidRPr="00515F22">
        <w:rPr>
          <w:rFonts w:eastAsia="Times New Roman" w:cstheme="minorHAnsi"/>
          <w:b/>
          <w:bCs/>
          <w:color w:val="262626" w:themeColor="text1" w:themeTint="D9"/>
          <w:sz w:val="36"/>
          <w:szCs w:val="36"/>
          <w:lang w:eastAsia="sv-SE"/>
        </w:rPr>
        <w:t>Sopra</w:t>
      </w:r>
      <w:proofErr w:type="spellEnd"/>
      <w:r w:rsidR="00515F22" w:rsidRPr="00515F22">
        <w:rPr>
          <w:rFonts w:eastAsia="Times New Roman" w:cstheme="minorHAnsi"/>
          <w:b/>
          <w:bCs/>
          <w:color w:val="262626" w:themeColor="text1" w:themeTint="D9"/>
          <w:sz w:val="36"/>
          <w:szCs w:val="36"/>
          <w:lang w:eastAsia="sv-SE"/>
        </w:rPr>
        <w:t xml:space="preserve"> </w:t>
      </w:r>
      <w:proofErr w:type="spellStart"/>
      <w:r w:rsidR="00515F22" w:rsidRPr="00515F22">
        <w:rPr>
          <w:rFonts w:eastAsia="Times New Roman" w:cstheme="minorHAnsi"/>
          <w:b/>
          <w:bCs/>
          <w:color w:val="262626" w:themeColor="text1" w:themeTint="D9"/>
          <w:sz w:val="36"/>
          <w:szCs w:val="36"/>
          <w:lang w:eastAsia="sv-SE"/>
        </w:rPr>
        <w:t>Steria</w:t>
      </w:r>
      <w:proofErr w:type="spellEnd"/>
      <w:r w:rsidR="00515F22" w:rsidRPr="00515F22">
        <w:rPr>
          <w:rFonts w:eastAsia="Times New Roman" w:cstheme="minorHAnsi"/>
          <w:b/>
          <w:bCs/>
          <w:color w:val="262626" w:themeColor="text1" w:themeTint="D9"/>
          <w:sz w:val="36"/>
          <w:szCs w:val="36"/>
          <w:lang w:eastAsia="sv-SE"/>
        </w:rPr>
        <w:t xml:space="preserve"> som partner</w:t>
      </w:r>
    </w:p>
    <w:p w14:paraId="7FB26DA8" w14:textId="4A2721CA" w:rsidR="00EA608A" w:rsidRPr="00865630" w:rsidRDefault="00EA608A" w:rsidP="00FD6919">
      <w:pPr>
        <w:spacing w:line="240" w:lineRule="auto"/>
        <w:rPr>
          <w:rFonts w:ascii="Arial" w:eastAsia="Times New Roman" w:hAnsi="Arial" w:cs="Arial"/>
          <w:b/>
          <w:bCs/>
          <w:color w:val="262626" w:themeColor="text1" w:themeTint="D9"/>
          <w:lang w:eastAsia="sv-SE"/>
        </w:rPr>
      </w:pPr>
    </w:p>
    <w:p w14:paraId="377FDED6" w14:textId="7B569D3C" w:rsidR="00515F22" w:rsidRPr="00515F22" w:rsidRDefault="00515F22" w:rsidP="00515F22">
      <w:pPr>
        <w:spacing w:line="240" w:lineRule="auto"/>
        <w:rPr>
          <w:rFonts w:cstheme="minorHAnsi"/>
          <w:b/>
          <w:color w:val="262626" w:themeColor="text1" w:themeTint="D9"/>
        </w:rPr>
      </w:pPr>
      <w:r w:rsidRPr="00515F22">
        <w:rPr>
          <w:rFonts w:cstheme="minorHAnsi"/>
          <w:b/>
          <w:color w:val="262626" w:themeColor="text1" w:themeTint="D9"/>
        </w:rPr>
        <w:t xml:space="preserve">Trafiknämnden i Stockholm och </w:t>
      </w:r>
      <w:proofErr w:type="spellStart"/>
      <w:r w:rsidRPr="00515F22">
        <w:rPr>
          <w:rFonts w:cstheme="minorHAnsi"/>
          <w:b/>
          <w:color w:val="262626" w:themeColor="text1" w:themeTint="D9"/>
        </w:rPr>
        <w:t>Sopra</w:t>
      </w:r>
      <w:proofErr w:type="spellEnd"/>
      <w:r w:rsidRPr="00515F22">
        <w:rPr>
          <w:rFonts w:cstheme="minorHAnsi"/>
          <w:b/>
          <w:color w:val="262626" w:themeColor="text1" w:themeTint="D9"/>
        </w:rPr>
        <w:t xml:space="preserve"> </w:t>
      </w:r>
      <w:proofErr w:type="spellStart"/>
      <w:r w:rsidRPr="00515F22">
        <w:rPr>
          <w:rFonts w:cstheme="minorHAnsi"/>
          <w:b/>
          <w:color w:val="262626" w:themeColor="text1" w:themeTint="D9"/>
        </w:rPr>
        <w:t>Steria</w:t>
      </w:r>
      <w:proofErr w:type="spellEnd"/>
      <w:r w:rsidRPr="00515F22">
        <w:rPr>
          <w:rFonts w:cstheme="minorHAnsi"/>
          <w:b/>
          <w:color w:val="262626" w:themeColor="text1" w:themeTint="D9"/>
        </w:rPr>
        <w:t xml:space="preserve"> Sweden AB har ingått ett avtal gällande analys och statistiktjänster för trafikmätningsdata. Avtalstiden är fem år med möjlighet till förlängning om ytterligare två år. </w:t>
      </w:r>
    </w:p>
    <w:p w14:paraId="0C6614C2" w14:textId="3FEA007E" w:rsidR="00515F22" w:rsidRPr="00515F22" w:rsidRDefault="00515F22" w:rsidP="00515F22">
      <w:pPr>
        <w:rPr>
          <w:rFonts w:cstheme="minorHAnsi"/>
        </w:rPr>
      </w:pPr>
      <w:r w:rsidRPr="00515F22">
        <w:rPr>
          <w:rFonts w:cstheme="minorHAnsi"/>
        </w:rPr>
        <w:t xml:space="preserve">Trafiknämnden, som ansvarar för kollektivtrafiken på land och till sjöss i Stockholms län, sökte en partner som tillsammans med trafikförvaltningen ska utveckla trafikmätningsverksamheten. Tjänsterna innefattar statistisk analys av resande och trafik inom Storstockholms kollektivtrafik, samt att bistå Trafiknämnden i arbetet med att utveckla verksamheten inom dessa områden. Uppdraget som </w:t>
      </w:r>
      <w:proofErr w:type="spellStart"/>
      <w:r w:rsidRPr="00515F22">
        <w:rPr>
          <w:rFonts w:cstheme="minorHAnsi"/>
        </w:rPr>
        <w:t>Sopra</w:t>
      </w:r>
      <w:proofErr w:type="spellEnd"/>
      <w:r w:rsidRPr="00515F22">
        <w:rPr>
          <w:rFonts w:cstheme="minorHAnsi"/>
        </w:rPr>
        <w:t xml:space="preserve"> </w:t>
      </w:r>
      <w:proofErr w:type="spellStart"/>
      <w:r w:rsidRPr="00515F22">
        <w:rPr>
          <w:rFonts w:cstheme="minorHAnsi"/>
        </w:rPr>
        <w:t>Steria</w:t>
      </w:r>
      <w:proofErr w:type="spellEnd"/>
      <w:r w:rsidRPr="00515F22">
        <w:rPr>
          <w:rFonts w:cstheme="minorHAnsi"/>
        </w:rPr>
        <w:t xml:space="preserve"> ska leverera innefattar bland annat datahantering, utveckling och kvalitetssäkring av statistiska modeller samt analys och rapportering. </w:t>
      </w:r>
    </w:p>
    <w:p w14:paraId="43370708" w14:textId="77777777" w:rsidR="00515F22" w:rsidRPr="00515F22" w:rsidRDefault="00515F22" w:rsidP="00515F22">
      <w:pPr>
        <w:pStyle w:val="ListParagraph"/>
        <w:numPr>
          <w:ilvl w:val="0"/>
          <w:numId w:val="2"/>
        </w:numPr>
        <w:spacing w:after="0" w:line="240" w:lineRule="auto"/>
        <w:contextualSpacing w:val="0"/>
        <w:rPr>
          <w:rFonts w:cstheme="minorHAnsi"/>
        </w:rPr>
      </w:pPr>
      <w:r w:rsidRPr="00515F22">
        <w:rPr>
          <w:rFonts w:cstheme="minorHAnsi"/>
        </w:rPr>
        <w:t xml:space="preserve">Eftersom vi på </w:t>
      </w:r>
      <w:proofErr w:type="spellStart"/>
      <w:r w:rsidRPr="00515F22">
        <w:rPr>
          <w:rFonts w:cstheme="minorHAnsi"/>
        </w:rPr>
        <w:t>Sopra</w:t>
      </w:r>
      <w:proofErr w:type="spellEnd"/>
      <w:r w:rsidRPr="00515F22">
        <w:rPr>
          <w:rFonts w:cstheme="minorHAnsi"/>
        </w:rPr>
        <w:t xml:space="preserve"> </w:t>
      </w:r>
      <w:proofErr w:type="spellStart"/>
      <w:r w:rsidRPr="00515F22">
        <w:rPr>
          <w:rFonts w:cstheme="minorHAnsi"/>
        </w:rPr>
        <w:t>Steria</w:t>
      </w:r>
      <w:proofErr w:type="spellEnd"/>
      <w:r w:rsidRPr="00515F22">
        <w:rPr>
          <w:rFonts w:cstheme="minorHAnsi"/>
        </w:rPr>
        <w:t xml:space="preserve"> har expertkompetens inom både statistisk analys och avancerad prediktiv analys, samt att vi i över 10 år har utvecklat och förvaltat Trafikförvaltningens datalager, känns det extra kul att få detta uppdrag. Vi ser mycket fram emot att få använda vår expertis till att hjälpa Trafiknämnden att utveckla kollektivtrafiken och göra den mer attraktiv för morgondagens resenärer, säger Maria </w:t>
      </w:r>
      <w:proofErr w:type="spellStart"/>
      <w:r w:rsidRPr="00515F22">
        <w:rPr>
          <w:rFonts w:cstheme="minorHAnsi"/>
        </w:rPr>
        <w:t>Wäppling</w:t>
      </w:r>
      <w:proofErr w:type="spellEnd"/>
      <w:r w:rsidRPr="00515F22">
        <w:rPr>
          <w:rFonts w:cstheme="minorHAnsi"/>
        </w:rPr>
        <w:t xml:space="preserve">, Manager Data &amp; </w:t>
      </w:r>
      <w:proofErr w:type="spellStart"/>
      <w:r w:rsidRPr="00515F22">
        <w:rPr>
          <w:rFonts w:cstheme="minorHAnsi"/>
        </w:rPr>
        <w:t>Analytics</w:t>
      </w:r>
      <w:proofErr w:type="spellEnd"/>
      <w:r w:rsidRPr="00515F22">
        <w:rPr>
          <w:rFonts w:cstheme="minorHAnsi"/>
        </w:rPr>
        <w:t xml:space="preserve">, på </w:t>
      </w:r>
      <w:proofErr w:type="spellStart"/>
      <w:r w:rsidRPr="00515F22">
        <w:rPr>
          <w:rFonts w:cstheme="minorHAnsi"/>
        </w:rPr>
        <w:t>Sopra</w:t>
      </w:r>
      <w:proofErr w:type="spellEnd"/>
      <w:r w:rsidRPr="00515F22">
        <w:rPr>
          <w:rFonts w:cstheme="minorHAnsi"/>
        </w:rPr>
        <w:t xml:space="preserve"> </w:t>
      </w:r>
      <w:proofErr w:type="spellStart"/>
      <w:r w:rsidRPr="00515F22">
        <w:rPr>
          <w:rFonts w:cstheme="minorHAnsi"/>
        </w:rPr>
        <w:t>Steria</w:t>
      </w:r>
      <w:proofErr w:type="spellEnd"/>
      <w:r w:rsidRPr="00515F22">
        <w:rPr>
          <w:rFonts w:cstheme="minorHAnsi"/>
        </w:rPr>
        <w:t>.</w:t>
      </w:r>
    </w:p>
    <w:p w14:paraId="31158C5B" w14:textId="77777777" w:rsidR="00515F22" w:rsidRPr="00515F22" w:rsidRDefault="00515F22" w:rsidP="00515F22">
      <w:pPr>
        <w:rPr>
          <w:rFonts w:cstheme="minorHAnsi"/>
        </w:rPr>
      </w:pPr>
    </w:p>
    <w:p w14:paraId="22B65FB8" w14:textId="77777777" w:rsidR="00515F22" w:rsidRPr="00515F22" w:rsidRDefault="00515F22" w:rsidP="00515F22">
      <w:pPr>
        <w:rPr>
          <w:rFonts w:cstheme="minorHAnsi"/>
          <w:lang w:eastAsia="sv-SE"/>
        </w:rPr>
      </w:pPr>
      <w:r w:rsidRPr="00515F22">
        <w:rPr>
          <w:rFonts w:cstheme="minorHAnsi"/>
          <w:lang w:eastAsia="sv-SE"/>
        </w:rPr>
        <w:t xml:space="preserve">Uppdraget som </w:t>
      </w:r>
      <w:proofErr w:type="spellStart"/>
      <w:r w:rsidRPr="00515F22">
        <w:rPr>
          <w:rFonts w:cstheme="minorHAnsi"/>
          <w:lang w:eastAsia="sv-SE"/>
        </w:rPr>
        <w:t>Sopra</w:t>
      </w:r>
      <w:proofErr w:type="spellEnd"/>
      <w:r w:rsidRPr="00515F22">
        <w:rPr>
          <w:rFonts w:cstheme="minorHAnsi"/>
          <w:lang w:eastAsia="sv-SE"/>
        </w:rPr>
        <w:t xml:space="preserve"> </w:t>
      </w:r>
      <w:proofErr w:type="spellStart"/>
      <w:r w:rsidRPr="00515F22">
        <w:rPr>
          <w:rFonts w:cstheme="minorHAnsi"/>
          <w:lang w:eastAsia="sv-SE"/>
        </w:rPr>
        <w:t>Steria</w:t>
      </w:r>
      <w:proofErr w:type="spellEnd"/>
      <w:r w:rsidRPr="00515F22">
        <w:rPr>
          <w:rFonts w:cstheme="minorHAnsi"/>
          <w:lang w:eastAsia="sv-SE"/>
        </w:rPr>
        <w:t xml:space="preserve"> har blivit tilldelat har en planerad </w:t>
      </w:r>
      <w:proofErr w:type="spellStart"/>
      <w:r w:rsidRPr="00515F22">
        <w:rPr>
          <w:rFonts w:cstheme="minorHAnsi"/>
          <w:lang w:eastAsia="sv-SE"/>
        </w:rPr>
        <w:t>driftstart</w:t>
      </w:r>
      <w:proofErr w:type="spellEnd"/>
      <w:r w:rsidRPr="00515F22">
        <w:rPr>
          <w:rFonts w:cstheme="minorHAnsi"/>
          <w:lang w:eastAsia="sv-SE"/>
        </w:rPr>
        <w:t xml:space="preserve"> 1 januari 2020.</w:t>
      </w:r>
    </w:p>
    <w:p w14:paraId="7BD9E221" w14:textId="77777777" w:rsidR="00EB0F52" w:rsidRPr="00515F22" w:rsidRDefault="00EB0F52" w:rsidP="00EA30E6">
      <w:pPr>
        <w:spacing w:after="0" w:line="240" w:lineRule="auto"/>
        <w:rPr>
          <w:rFonts w:eastAsia="Times New Roman" w:cstheme="minorHAnsi"/>
          <w:b/>
          <w:bCs/>
          <w:color w:val="262626" w:themeColor="text1" w:themeTint="D9"/>
          <w:lang w:eastAsia="sv-SE"/>
        </w:rPr>
      </w:pPr>
    </w:p>
    <w:p w14:paraId="58F121BE" w14:textId="70BF7434" w:rsidR="00B240B4" w:rsidRPr="00515F22" w:rsidRDefault="00B240B4" w:rsidP="00EA30E6">
      <w:pPr>
        <w:spacing w:after="0" w:line="240" w:lineRule="auto"/>
        <w:rPr>
          <w:rFonts w:eastAsia="Times New Roman" w:cstheme="minorHAnsi"/>
          <w:b/>
          <w:bCs/>
          <w:color w:val="262626" w:themeColor="text1" w:themeTint="D9"/>
          <w:lang w:eastAsia="sv-SE"/>
        </w:rPr>
      </w:pPr>
      <w:r w:rsidRPr="00515F22">
        <w:rPr>
          <w:rFonts w:eastAsia="Times New Roman" w:cstheme="minorHAnsi"/>
          <w:b/>
          <w:bCs/>
          <w:color w:val="262626" w:themeColor="text1" w:themeTint="D9"/>
          <w:lang w:eastAsia="sv-SE"/>
        </w:rPr>
        <w:t>För mer information, kontakta:</w:t>
      </w:r>
    </w:p>
    <w:p w14:paraId="7D9B5BE3" w14:textId="77777777" w:rsidR="00B240B4" w:rsidRPr="00515F22" w:rsidRDefault="00B240B4" w:rsidP="00EA30E6">
      <w:pPr>
        <w:spacing w:after="0" w:line="240" w:lineRule="auto"/>
        <w:rPr>
          <w:rFonts w:eastAsia="Times New Roman" w:cstheme="minorHAnsi"/>
          <w:bCs/>
          <w:color w:val="262626" w:themeColor="text1" w:themeTint="D9"/>
          <w:lang w:eastAsia="sv-SE"/>
        </w:rPr>
      </w:pPr>
      <w:r w:rsidRPr="00515F22">
        <w:rPr>
          <w:rFonts w:eastAsia="Times New Roman" w:cstheme="minorHAnsi"/>
          <w:bCs/>
          <w:color w:val="262626" w:themeColor="text1" w:themeTint="D9"/>
          <w:lang w:eastAsia="sv-SE"/>
        </w:rPr>
        <w:t>Monica Forsberg</w:t>
      </w:r>
    </w:p>
    <w:p w14:paraId="5A8D03EA" w14:textId="77777777" w:rsidR="00B240B4" w:rsidRPr="00515F22" w:rsidRDefault="00B240B4" w:rsidP="00EA30E6">
      <w:pPr>
        <w:spacing w:after="0" w:line="240" w:lineRule="auto"/>
        <w:rPr>
          <w:rFonts w:eastAsia="Times New Roman" w:cstheme="minorHAnsi"/>
          <w:bCs/>
          <w:color w:val="262626" w:themeColor="text1" w:themeTint="D9"/>
          <w:lang w:val="en-US" w:eastAsia="sv-SE"/>
        </w:rPr>
      </w:pPr>
      <w:r w:rsidRPr="00515F22">
        <w:rPr>
          <w:rFonts w:eastAsia="Times New Roman" w:cstheme="minorHAnsi"/>
          <w:bCs/>
          <w:color w:val="262626" w:themeColor="text1" w:themeTint="D9"/>
          <w:lang w:val="en-US" w:eastAsia="sv-SE"/>
        </w:rPr>
        <w:t xml:space="preserve">Head of Marketing &amp; Communication, </w:t>
      </w:r>
      <w:proofErr w:type="spellStart"/>
      <w:r w:rsidRPr="00515F22">
        <w:rPr>
          <w:rFonts w:eastAsia="Times New Roman" w:cstheme="minorHAnsi"/>
          <w:bCs/>
          <w:color w:val="262626" w:themeColor="text1" w:themeTint="D9"/>
          <w:lang w:val="en-US" w:eastAsia="sv-SE"/>
        </w:rPr>
        <w:t>Sopra</w:t>
      </w:r>
      <w:proofErr w:type="spellEnd"/>
      <w:r w:rsidRPr="00515F22">
        <w:rPr>
          <w:rFonts w:eastAsia="Times New Roman" w:cstheme="minorHAnsi"/>
          <w:bCs/>
          <w:color w:val="262626" w:themeColor="text1" w:themeTint="D9"/>
          <w:lang w:val="en-US" w:eastAsia="sv-SE"/>
        </w:rPr>
        <w:t xml:space="preserve"> </w:t>
      </w:r>
      <w:proofErr w:type="spellStart"/>
      <w:r w:rsidRPr="00515F22">
        <w:rPr>
          <w:rFonts w:eastAsia="Times New Roman" w:cstheme="minorHAnsi"/>
          <w:bCs/>
          <w:color w:val="262626" w:themeColor="text1" w:themeTint="D9"/>
          <w:lang w:val="en-US" w:eastAsia="sv-SE"/>
        </w:rPr>
        <w:t>Steria</w:t>
      </w:r>
      <w:proofErr w:type="spellEnd"/>
    </w:p>
    <w:p w14:paraId="418FAB44" w14:textId="77777777" w:rsidR="00B240B4" w:rsidRPr="00515F22" w:rsidRDefault="00B240B4" w:rsidP="00EA30E6">
      <w:pPr>
        <w:spacing w:after="0"/>
        <w:rPr>
          <w:rFonts w:eastAsia="Times New Roman" w:cstheme="minorHAnsi"/>
          <w:bCs/>
          <w:color w:val="262626" w:themeColor="text1" w:themeTint="D9"/>
          <w:lang w:eastAsia="sv-SE"/>
        </w:rPr>
      </w:pPr>
      <w:r w:rsidRPr="00515F22">
        <w:rPr>
          <w:rFonts w:eastAsia="Times New Roman" w:cstheme="minorHAnsi"/>
          <w:bCs/>
          <w:color w:val="262626" w:themeColor="text1" w:themeTint="D9"/>
          <w:lang w:eastAsia="sv-SE"/>
        </w:rPr>
        <w:t>070-896 50 61</w:t>
      </w:r>
    </w:p>
    <w:p w14:paraId="6CBFCEF5" w14:textId="2FDDF5D2" w:rsidR="002D54F6" w:rsidRPr="00515F22" w:rsidRDefault="00B240B4" w:rsidP="00EA30E6">
      <w:pPr>
        <w:spacing w:after="0"/>
        <w:rPr>
          <w:rFonts w:eastAsia="Times New Roman" w:cstheme="minorHAnsi"/>
          <w:bCs/>
          <w:color w:val="262626" w:themeColor="text1" w:themeTint="D9"/>
          <w:lang w:eastAsia="sv-SE"/>
        </w:rPr>
      </w:pPr>
      <w:r w:rsidRPr="00515F22">
        <w:rPr>
          <w:rFonts w:eastAsia="Times New Roman" w:cstheme="minorHAnsi"/>
          <w:bCs/>
          <w:color w:val="262626" w:themeColor="text1" w:themeTint="D9"/>
          <w:lang w:eastAsia="sv-SE"/>
        </w:rPr>
        <w:t>monica.forsberg@soprasteria.com</w:t>
      </w:r>
    </w:p>
    <w:p w14:paraId="15738B90" w14:textId="1F107648" w:rsidR="00490C01" w:rsidRPr="00515F22" w:rsidRDefault="00490C01" w:rsidP="00FD6919">
      <w:pPr>
        <w:rPr>
          <w:rFonts w:cstheme="minorHAnsi"/>
          <w:color w:val="262626" w:themeColor="text1" w:themeTint="D9"/>
        </w:rPr>
      </w:pPr>
    </w:p>
    <w:p w14:paraId="4A6B0E69" w14:textId="77777777" w:rsidR="00FB69F7" w:rsidRPr="00FB69F7" w:rsidRDefault="00CA50FF" w:rsidP="00FB69F7">
      <w:pPr>
        <w:pStyle w:val="editor-quote"/>
        <w:shd w:val="clear" w:color="auto" w:fill="FFFFFF"/>
        <w:rPr>
          <w:rFonts w:asciiTheme="minorHAnsi" w:hAnsiTheme="minorHAnsi" w:cstheme="minorHAnsi"/>
          <w:color w:val="262626"/>
          <w:sz w:val="22"/>
          <w:szCs w:val="22"/>
        </w:rPr>
      </w:pPr>
      <w:r w:rsidRPr="00FB69F7">
        <w:rPr>
          <w:rFonts w:asciiTheme="minorHAnsi" w:eastAsiaTheme="minorEastAsia" w:hAnsiTheme="minorHAnsi" w:cstheme="minorHAnsi"/>
          <w:b/>
          <w:bCs/>
          <w:color w:val="262626" w:themeColor="text1" w:themeTint="D9"/>
          <w:sz w:val="22"/>
          <w:szCs w:val="22"/>
        </w:rPr>
        <w:t xml:space="preserve">Om </w:t>
      </w:r>
      <w:proofErr w:type="spellStart"/>
      <w:r w:rsidRPr="00FB69F7">
        <w:rPr>
          <w:rFonts w:asciiTheme="minorHAnsi" w:eastAsiaTheme="minorEastAsia" w:hAnsiTheme="minorHAnsi" w:cstheme="minorHAnsi"/>
          <w:b/>
          <w:bCs/>
          <w:color w:val="262626" w:themeColor="text1" w:themeTint="D9"/>
          <w:sz w:val="22"/>
          <w:szCs w:val="22"/>
        </w:rPr>
        <w:t>S</w:t>
      </w:r>
      <w:bookmarkStart w:id="0" w:name="_GoBack"/>
      <w:bookmarkEnd w:id="0"/>
      <w:r w:rsidRPr="00FB69F7">
        <w:rPr>
          <w:rFonts w:asciiTheme="minorHAnsi" w:eastAsiaTheme="minorEastAsia" w:hAnsiTheme="minorHAnsi" w:cstheme="minorHAnsi"/>
          <w:b/>
          <w:bCs/>
          <w:color w:val="262626" w:themeColor="text1" w:themeTint="D9"/>
          <w:sz w:val="22"/>
          <w:szCs w:val="22"/>
        </w:rPr>
        <w:t>opra</w:t>
      </w:r>
      <w:proofErr w:type="spellEnd"/>
      <w:r w:rsidRPr="00FB69F7">
        <w:rPr>
          <w:rFonts w:asciiTheme="minorHAnsi" w:eastAsiaTheme="minorEastAsia" w:hAnsiTheme="minorHAnsi" w:cstheme="minorHAnsi"/>
          <w:b/>
          <w:bCs/>
          <w:color w:val="262626" w:themeColor="text1" w:themeTint="D9"/>
          <w:sz w:val="22"/>
          <w:szCs w:val="22"/>
        </w:rPr>
        <w:t xml:space="preserve"> </w:t>
      </w:r>
      <w:proofErr w:type="spellStart"/>
      <w:r w:rsidRPr="00FB69F7">
        <w:rPr>
          <w:rFonts w:asciiTheme="minorHAnsi" w:eastAsiaTheme="minorEastAsia" w:hAnsiTheme="minorHAnsi" w:cstheme="minorHAnsi"/>
          <w:b/>
          <w:bCs/>
          <w:color w:val="262626" w:themeColor="text1" w:themeTint="D9"/>
          <w:sz w:val="22"/>
          <w:szCs w:val="22"/>
        </w:rPr>
        <w:t>Steria</w:t>
      </w:r>
      <w:proofErr w:type="spellEnd"/>
      <w:r w:rsidRPr="00FB69F7">
        <w:rPr>
          <w:rFonts w:asciiTheme="minorHAnsi" w:eastAsiaTheme="minorEastAsia" w:hAnsiTheme="minorHAnsi" w:cstheme="minorHAnsi"/>
          <w:b/>
          <w:bCs/>
          <w:color w:val="262626" w:themeColor="text1" w:themeTint="D9"/>
          <w:sz w:val="22"/>
          <w:szCs w:val="22"/>
        </w:rPr>
        <w:br/>
      </w:r>
      <w:proofErr w:type="spellStart"/>
      <w:r w:rsidR="00FB69F7" w:rsidRPr="00FB69F7">
        <w:rPr>
          <w:rFonts w:asciiTheme="minorHAnsi" w:hAnsiTheme="minorHAnsi" w:cstheme="minorHAnsi"/>
          <w:color w:val="262626"/>
          <w:sz w:val="22"/>
          <w:szCs w:val="22"/>
        </w:rPr>
        <w:t>Sopra</w:t>
      </w:r>
      <w:proofErr w:type="spellEnd"/>
      <w:r w:rsidR="00FB69F7" w:rsidRPr="00FB69F7">
        <w:rPr>
          <w:rFonts w:asciiTheme="minorHAnsi" w:hAnsiTheme="minorHAnsi" w:cstheme="minorHAnsi"/>
          <w:color w:val="262626"/>
          <w:sz w:val="22"/>
          <w:szCs w:val="22"/>
        </w:rPr>
        <w:t xml:space="preserve"> </w:t>
      </w:r>
      <w:proofErr w:type="spellStart"/>
      <w:r w:rsidR="00FB69F7" w:rsidRPr="00FB69F7">
        <w:rPr>
          <w:rFonts w:asciiTheme="minorHAnsi" w:hAnsiTheme="minorHAnsi" w:cstheme="minorHAnsi"/>
          <w:color w:val="262626"/>
          <w:sz w:val="22"/>
          <w:szCs w:val="22"/>
        </w:rPr>
        <w:t>Steria</w:t>
      </w:r>
      <w:proofErr w:type="spellEnd"/>
      <w:r w:rsidR="00FB69F7" w:rsidRPr="00FB69F7">
        <w:rPr>
          <w:rFonts w:asciiTheme="minorHAnsi" w:hAnsiTheme="minorHAnsi" w:cstheme="minorHAnsi"/>
          <w:color w:val="262626"/>
          <w:sz w:val="22"/>
          <w:szCs w:val="22"/>
        </w:rPr>
        <w:t xml:space="preserve"> är ett ledande internationellt konsultföretag inom digital transformation med en av marknadens mest omfattande tjänsteportföljer. Bolaget erbjuder dataanalys, affärs- och verksamhetsutveckling, projekt- och förändringsledning, systemutveckling, testning, drift och förvaltning av IT-system. </w:t>
      </w:r>
      <w:proofErr w:type="spellStart"/>
      <w:r w:rsidR="00FB69F7" w:rsidRPr="00FB69F7">
        <w:rPr>
          <w:rFonts w:asciiTheme="minorHAnsi" w:hAnsiTheme="minorHAnsi" w:cstheme="minorHAnsi"/>
          <w:color w:val="262626"/>
          <w:sz w:val="22"/>
          <w:szCs w:val="22"/>
        </w:rPr>
        <w:t>Sopra</w:t>
      </w:r>
      <w:proofErr w:type="spellEnd"/>
      <w:r w:rsidR="00FB69F7" w:rsidRPr="00FB69F7">
        <w:rPr>
          <w:rFonts w:asciiTheme="minorHAnsi" w:hAnsiTheme="minorHAnsi" w:cstheme="minorHAnsi"/>
          <w:color w:val="262626"/>
          <w:sz w:val="22"/>
          <w:szCs w:val="22"/>
        </w:rPr>
        <w:t xml:space="preserve"> </w:t>
      </w:r>
      <w:proofErr w:type="spellStart"/>
      <w:r w:rsidR="00FB69F7" w:rsidRPr="00FB69F7">
        <w:rPr>
          <w:rFonts w:asciiTheme="minorHAnsi" w:hAnsiTheme="minorHAnsi" w:cstheme="minorHAnsi"/>
          <w:color w:val="262626"/>
          <w:sz w:val="22"/>
          <w:szCs w:val="22"/>
        </w:rPr>
        <w:t>Steria</w:t>
      </w:r>
      <w:proofErr w:type="spellEnd"/>
      <w:r w:rsidR="00FB69F7" w:rsidRPr="00FB69F7">
        <w:rPr>
          <w:rFonts w:asciiTheme="minorHAnsi" w:hAnsiTheme="minorHAnsi" w:cstheme="minorHAnsi"/>
          <w:color w:val="262626"/>
          <w:sz w:val="22"/>
          <w:szCs w:val="22"/>
        </w:rPr>
        <w:t xml:space="preserve"> hjälper privata och offentliga organisationer i Skandinavien med att ta ett digitalt ledarskap inom sin bransch. Koncernen har drygt 44 000 medarbetare i 20 länder och hade en omsättning på </w:t>
      </w:r>
      <w:r w:rsidR="00FB69F7" w:rsidRPr="00FB69F7">
        <w:rPr>
          <w:rFonts w:asciiTheme="minorHAnsi" w:hAnsiTheme="minorHAnsi" w:cstheme="minorHAnsi"/>
          <w:sz w:val="22"/>
          <w:szCs w:val="22"/>
        </w:rPr>
        <w:t>€</w:t>
      </w:r>
      <w:r w:rsidR="00FB69F7" w:rsidRPr="00FB69F7">
        <w:rPr>
          <w:rFonts w:asciiTheme="minorHAnsi" w:hAnsiTheme="minorHAnsi" w:cstheme="minorHAnsi"/>
          <w:color w:val="262626"/>
          <w:sz w:val="22"/>
          <w:szCs w:val="22"/>
        </w:rPr>
        <w:t xml:space="preserve"> 4,1 miljarder 2018.</w:t>
      </w:r>
    </w:p>
    <w:p w14:paraId="08149DC0" w14:textId="77777777" w:rsidR="00FB69F7" w:rsidRPr="00FB69F7" w:rsidRDefault="00FB69F7" w:rsidP="00FB69F7">
      <w:pPr>
        <w:pStyle w:val="editor-quote"/>
        <w:shd w:val="clear" w:color="auto" w:fill="FFFFFF"/>
        <w:rPr>
          <w:rFonts w:asciiTheme="minorHAnsi" w:hAnsiTheme="minorHAnsi" w:cstheme="minorHAnsi"/>
          <w:color w:val="262626"/>
          <w:sz w:val="22"/>
          <w:szCs w:val="22"/>
        </w:rPr>
      </w:pPr>
      <w:r w:rsidRPr="00FB69F7">
        <w:rPr>
          <w:rFonts w:asciiTheme="minorHAnsi" w:hAnsiTheme="minorHAnsi" w:cstheme="minorHAnsi"/>
          <w:color w:val="262626"/>
          <w:sz w:val="22"/>
          <w:szCs w:val="22"/>
        </w:rPr>
        <w:t>I Skandinavien är vi 2 100 medarbetare och omsatte tillsammans 3,1 miljarder kronor 2018.</w:t>
      </w:r>
    </w:p>
    <w:p w14:paraId="19F48CCB" w14:textId="77777777" w:rsidR="00FB69F7" w:rsidRPr="00FB69F7" w:rsidRDefault="00FB69F7" w:rsidP="00FB69F7">
      <w:pPr>
        <w:pStyle w:val="Default"/>
        <w:rPr>
          <w:rFonts w:asciiTheme="minorHAnsi" w:hAnsiTheme="minorHAnsi" w:cstheme="minorHAnsi"/>
          <w:color w:val="262626"/>
          <w:sz w:val="22"/>
          <w:szCs w:val="22"/>
          <w:lang w:eastAsia="sv-SE"/>
        </w:rPr>
      </w:pPr>
      <w:proofErr w:type="spellStart"/>
      <w:r w:rsidRPr="00FB69F7">
        <w:rPr>
          <w:rFonts w:asciiTheme="minorHAnsi" w:hAnsiTheme="minorHAnsi" w:cstheme="minorHAnsi"/>
          <w:color w:val="262626"/>
          <w:sz w:val="22"/>
          <w:szCs w:val="22"/>
        </w:rPr>
        <w:t>Sopra</w:t>
      </w:r>
      <w:proofErr w:type="spellEnd"/>
      <w:r w:rsidRPr="00FB69F7">
        <w:rPr>
          <w:rFonts w:asciiTheme="minorHAnsi" w:hAnsiTheme="minorHAnsi" w:cstheme="minorHAnsi"/>
          <w:color w:val="262626"/>
          <w:sz w:val="22"/>
          <w:szCs w:val="22"/>
        </w:rPr>
        <w:t xml:space="preserve"> </w:t>
      </w:r>
      <w:proofErr w:type="spellStart"/>
      <w:r w:rsidRPr="00FB69F7">
        <w:rPr>
          <w:rFonts w:asciiTheme="minorHAnsi" w:hAnsiTheme="minorHAnsi" w:cstheme="minorHAnsi"/>
          <w:color w:val="262626"/>
          <w:sz w:val="22"/>
          <w:szCs w:val="22"/>
        </w:rPr>
        <w:t>Steria</w:t>
      </w:r>
      <w:proofErr w:type="spellEnd"/>
      <w:r w:rsidRPr="00FB69F7">
        <w:rPr>
          <w:rFonts w:asciiTheme="minorHAnsi" w:hAnsiTheme="minorHAnsi" w:cstheme="minorHAnsi"/>
          <w:color w:val="262626"/>
          <w:sz w:val="22"/>
          <w:szCs w:val="22"/>
        </w:rPr>
        <w:t xml:space="preserve"> (SOP) är börsnoterat på </w:t>
      </w:r>
      <w:proofErr w:type="spellStart"/>
      <w:r w:rsidRPr="00FB69F7">
        <w:rPr>
          <w:rFonts w:asciiTheme="minorHAnsi" w:hAnsiTheme="minorHAnsi" w:cstheme="minorHAnsi"/>
          <w:color w:val="262626"/>
          <w:sz w:val="22"/>
          <w:szCs w:val="22"/>
        </w:rPr>
        <w:t>Euronext</w:t>
      </w:r>
      <w:proofErr w:type="spellEnd"/>
      <w:r w:rsidRPr="00FB69F7">
        <w:rPr>
          <w:rFonts w:asciiTheme="minorHAnsi" w:hAnsiTheme="minorHAnsi" w:cstheme="minorHAnsi"/>
          <w:color w:val="262626"/>
          <w:sz w:val="22"/>
          <w:szCs w:val="22"/>
        </w:rPr>
        <w:t xml:space="preserve"> Paris (</w:t>
      </w:r>
      <w:proofErr w:type="spellStart"/>
      <w:r w:rsidRPr="00FB69F7">
        <w:rPr>
          <w:rFonts w:asciiTheme="minorHAnsi" w:hAnsiTheme="minorHAnsi" w:cstheme="minorHAnsi"/>
          <w:color w:val="262626"/>
          <w:sz w:val="22"/>
          <w:szCs w:val="22"/>
        </w:rPr>
        <w:t>Compartment</w:t>
      </w:r>
      <w:proofErr w:type="spellEnd"/>
      <w:r w:rsidRPr="00FB69F7">
        <w:rPr>
          <w:rFonts w:asciiTheme="minorHAnsi" w:hAnsiTheme="minorHAnsi" w:cstheme="minorHAnsi"/>
          <w:color w:val="262626"/>
          <w:sz w:val="22"/>
          <w:szCs w:val="22"/>
        </w:rPr>
        <w:t xml:space="preserve"> A) – ISIN: FR0000050809. </w:t>
      </w:r>
      <w:r w:rsidRPr="00FB69F7">
        <w:rPr>
          <w:rFonts w:asciiTheme="minorHAnsi" w:hAnsiTheme="minorHAnsi" w:cstheme="minorHAnsi"/>
          <w:color w:val="262626"/>
          <w:sz w:val="22"/>
          <w:szCs w:val="22"/>
          <w:lang w:eastAsia="sv-SE"/>
        </w:rPr>
        <w:t xml:space="preserve">För mer information, besök oss på </w:t>
      </w:r>
      <w:hyperlink r:id="rId7" w:history="1">
        <w:r w:rsidRPr="00FB69F7">
          <w:rPr>
            <w:rStyle w:val="Hyperlink"/>
            <w:rFonts w:asciiTheme="minorHAnsi" w:hAnsiTheme="minorHAnsi" w:cstheme="minorHAnsi"/>
            <w:color w:val="auto"/>
            <w:sz w:val="22"/>
            <w:szCs w:val="22"/>
            <w:u w:val="none"/>
            <w:lang w:eastAsia="sv-SE"/>
          </w:rPr>
          <w:t>www.soprasteria.se</w:t>
        </w:r>
      </w:hyperlink>
      <w:r w:rsidRPr="00FB69F7">
        <w:rPr>
          <w:rFonts w:asciiTheme="minorHAnsi" w:hAnsiTheme="minorHAnsi" w:cstheme="minorHAnsi"/>
          <w:color w:val="262626"/>
          <w:sz w:val="22"/>
          <w:szCs w:val="22"/>
          <w:lang w:eastAsia="sv-SE"/>
        </w:rPr>
        <w:t>.</w:t>
      </w:r>
    </w:p>
    <w:p w14:paraId="72B2F315" w14:textId="6F6D2D2D" w:rsidR="00CA50FF" w:rsidRPr="00515F22" w:rsidRDefault="00CA50FF" w:rsidP="00FB69F7">
      <w:pPr>
        <w:pStyle w:val="editor-quote"/>
        <w:shd w:val="clear" w:color="auto" w:fill="FFFFFF" w:themeFill="background1"/>
        <w:rPr>
          <w:rFonts w:eastAsiaTheme="majorEastAsia" w:cstheme="minorHAnsi"/>
          <w:color w:val="262626" w:themeColor="text1" w:themeTint="D9"/>
        </w:rPr>
      </w:pPr>
    </w:p>
    <w:p w14:paraId="55966E5D" w14:textId="77777777" w:rsidR="00B240B4" w:rsidRPr="00515F22" w:rsidRDefault="00B240B4" w:rsidP="00FD6919">
      <w:pPr>
        <w:rPr>
          <w:rFonts w:cstheme="minorHAnsi"/>
          <w:color w:val="262626" w:themeColor="text1" w:themeTint="D9"/>
          <w:lang w:val="en-US"/>
        </w:rPr>
      </w:pPr>
    </w:p>
    <w:sectPr w:rsidR="00B240B4" w:rsidRPr="00515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1FFF"/>
    <w:multiLevelType w:val="hybridMultilevel"/>
    <w:tmpl w:val="B11284EE"/>
    <w:lvl w:ilvl="0" w:tplc="87E0020A">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12710"/>
    <w:rsid w:val="000643F1"/>
    <w:rsid w:val="001579EA"/>
    <w:rsid w:val="00192D49"/>
    <w:rsid w:val="001D547B"/>
    <w:rsid w:val="00245769"/>
    <w:rsid w:val="002B355A"/>
    <w:rsid w:val="003510C9"/>
    <w:rsid w:val="003E456D"/>
    <w:rsid w:val="00447A4D"/>
    <w:rsid w:val="00490C01"/>
    <w:rsid w:val="004A036B"/>
    <w:rsid w:val="004C315B"/>
    <w:rsid w:val="004D3C90"/>
    <w:rsid w:val="00515F22"/>
    <w:rsid w:val="005246C5"/>
    <w:rsid w:val="00551C93"/>
    <w:rsid w:val="005A6C82"/>
    <w:rsid w:val="006073DC"/>
    <w:rsid w:val="00612DE2"/>
    <w:rsid w:val="00647FFA"/>
    <w:rsid w:val="00714E79"/>
    <w:rsid w:val="00777BBD"/>
    <w:rsid w:val="00781D24"/>
    <w:rsid w:val="00794FB0"/>
    <w:rsid w:val="0083045E"/>
    <w:rsid w:val="0085485E"/>
    <w:rsid w:val="00865630"/>
    <w:rsid w:val="00894D38"/>
    <w:rsid w:val="008F74DA"/>
    <w:rsid w:val="00906D83"/>
    <w:rsid w:val="00934C9B"/>
    <w:rsid w:val="00956B09"/>
    <w:rsid w:val="0096720A"/>
    <w:rsid w:val="009D588E"/>
    <w:rsid w:val="00AD0B31"/>
    <w:rsid w:val="00B04C5A"/>
    <w:rsid w:val="00B240B4"/>
    <w:rsid w:val="00B32E96"/>
    <w:rsid w:val="00B37C9C"/>
    <w:rsid w:val="00BD3EFF"/>
    <w:rsid w:val="00C00AE3"/>
    <w:rsid w:val="00C45DEE"/>
    <w:rsid w:val="00C51103"/>
    <w:rsid w:val="00CA50FF"/>
    <w:rsid w:val="00CF6908"/>
    <w:rsid w:val="00D07183"/>
    <w:rsid w:val="00D70460"/>
    <w:rsid w:val="00DC7F08"/>
    <w:rsid w:val="00DE75A9"/>
    <w:rsid w:val="00E3788E"/>
    <w:rsid w:val="00E4359B"/>
    <w:rsid w:val="00E5020A"/>
    <w:rsid w:val="00E573FC"/>
    <w:rsid w:val="00E57600"/>
    <w:rsid w:val="00EA30E6"/>
    <w:rsid w:val="00EA608A"/>
    <w:rsid w:val="00EB0F52"/>
    <w:rsid w:val="00EB4580"/>
    <w:rsid w:val="00EC2406"/>
    <w:rsid w:val="00FB521E"/>
    <w:rsid w:val="00FB69F7"/>
    <w:rsid w:val="00FD6919"/>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2C3"/>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uiPriority w:val="99"/>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 w:type="character" w:styleId="CommentReference">
    <w:name w:val="annotation reference"/>
    <w:basedOn w:val="DefaultParagraphFont"/>
    <w:uiPriority w:val="99"/>
    <w:semiHidden/>
    <w:unhideWhenUsed/>
    <w:rsid w:val="00934C9B"/>
    <w:rPr>
      <w:sz w:val="16"/>
      <w:szCs w:val="16"/>
    </w:rPr>
  </w:style>
  <w:style w:type="paragraph" w:styleId="CommentText">
    <w:name w:val="annotation text"/>
    <w:basedOn w:val="Normal"/>
    <w:link w:val="CommentTextChar"/>
    <w:uiPriority w:val="99"/>
    <w:semiHidden/>
    <w:unhideWhenUsed/>
    <w:rsid w:val="00934C9B"/>
    <w:pPr>
      <w:spacing w:line="240" w:lineRule="auto"/>
    </w:pPr>
    <w:rPr>
      <w:sz w:val="20"/>
      <w:szCs w:val="20"/>
    </w:rPr>
  </w:style>
  <w:style w:type="character" w:customStyle="1" w:styleId="CommentTextChar">
    <w:name w:val="Comment Text Char"/>
    <w:basedOn w:val="DefaultParagraphFont"/>
    <w:link w:val="CommentText"/>
    <w:uiPriority w:val="99"/>
    <w:semiHidden/>
    <w:rsid w:val="00934C9B"/>
    <w:rPr>
      <w:sz w:val="20"/>
      <w:szCs w:val="20"/>
    </w:rPr>
  </w:style>
  <w:style w:type="paragraph" w:styleId="CommentSubject">
    <w:name w:val="annotation subject"/>
    <w:basedOn w:val="CommentText"/>
    <w:next w:val="CommentText"/>
    <w:link w:val="CommentSubjectChar"/>
    <w:uiPriority w:val="99"/>
    <w:semiHidden/>
    <w:unhideWhenUsed/>
    <w:rsid w:val="00934C9B"/>
    <w:rPr>
      <w:b/>
      <w:bCs/>
    </w:rPr>
  </w:style>
  <w:style w:type="character" w:customStyle="1" w:styleId="CommentSubjectChar">
    <w:name w:val="Comment Subject Char"/>
    <w:basedOn w:val="CommentTextChar"/>
    <w:link w:val="CommentSubject"/>
    <w:uiPriority w:val="99"/>
    <w:semiHidden/>
    <w:rsid w:val="00934C9B"/>
    <w:rPr>
      <w:b/>
      <w:bCs/>
      <w:sz w:val="20"/>
      <w:szCs w:val="20"/>
    </w:rPr>
  </w:style>
  <w:style w:type="paragraph" w:customStyle="1" w:styleId="Default">
    <w:name w:val="Default"/>
    <w:uiPriority w:val="99"/>
    <w:rsid w:val="00FB69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69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rasteri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2030</Characters>
  <Application>Microsoft Office Word</Application>
  <DocSecurity>0</DocSecurity>
  <Lines>42</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5</cp:revision>
  <dcterms:created xsi:type="dcterms:W3CDTF">2019-05-27T10:56:00Z</dcterms:created>
  <dcterms:modified xsi:type="dcterms:W3CDTF">2019-05-27T11:17:00Z</dcterms:modified>
</cp:coreProperties>
</file>