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37F0" w14:textId="77777777" w:rsidR="009A7FB2" w:rsidRDefault="00DC22B2" w:rsidP="00DC22B2">
      <w:pPr>
        <w:pStyle w:val="Rubrik1"/>
        <w:rPr>
          <w:rFonts w:ascii="Times" w:hAnsi="Times"/>
          <w:color w:val="auto"/>
        </w:rPr>
      </w:pPr>
      <w:r>
        <w:rPr>
          <w:rFonts w:ascii="Times" w:hAnsi="Times"/>
          <w:noProof/>
          <w:color w:val="auto"/>
        </w:rPr>
        <w:drawing>
          <wp:inline distT="0" distB="0" distL="0" distR="0" wp14:anchorId="1527AB09" wp14:editId="2DD927DA">
            <wp:extent cx="2512695" cy="953468"/>
            <wp:effectExtent l="0" t="0" r="1905" b="1206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ubera färg_ny payoff september 2012.png"/>
                    <pic:cNvPicPr/>
                  </pic:nvPicPr>
                  <pic:blipFill>
                    <a:blip r:embed="rId7">
                      <a:extLst>
                        <a:ext uri="{28A0092B-C50C-407E-A947-70E740481C1C}">
                          <a14:useLocalDpi xmlns:a14="http://schemas.microsoft.com/office/drawing/2010/main" val="0"/>
                        </a:ext>
                      </a:extLst>
                    </a:blip>
                    <a:stretch>
                      <a:fillRect/>
                    </a:stretch>
                  </pic:blipFill>
                  <pic:spPr>
                    <a:xfrm>
                      <a:off x="0" y="0"/>
                      <a:ext cx="2513739" cy="953864"/>
                    </a:xfrm>
                    <a:prstGeom prst="rect">
                      <a:avLst/>
                    </a:prstGeom>
                  </pic:spPr>
                </pic:pic>
              </a:graphicData>
            </a:graphic>
          </wp:inline>
        </w:drawing>
      </w:r>
      <w:r>
        <w:rPr>
          <w:rFonts w:ascii="Times" w:hAnsi="Times"/>
          <w:noProof/>
          <w:color w:val="auto"/>
        </w:rPr>
        <w:t xml:space="preserve">                </w:t>
      </w:r>
      <w:r>
        <w:rPr>
          <w:rFonts w:ascii="Times" w:hAnsi="Times"/>
          <w:noProof/>
          <w:color w:val="auto"/>
        </w:rPr>
        <w:drawing>
          <wp:inline distT="0" distB="0" distL="0" distR="0" wp14:anchorId="7EDA96C8" wp14:editId="22D76687">
            <wp:extent cx="2402013" cy="887095"/>
            <wp:effectExtent l="0" t="0" r="1143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day-wall_logo.png"/>
                    <pic:cNvPicPr/>
                  </pic:nvPicPr>
                  <pic:blipFill>
                    <a:blip r:embed="rId8">
                      <a:extLst>
                        <a:ext uri="{28A0092B-C50C-407E-A947-70E740481C1C}">
                          <a14:useLocalDpi xmlns:a14="http://schemas.microsoft.com/office/drawing/2010/main" val="0"/>
                        </a:ext>
                      </a:extLst>
                    </a:blip>
                    <a:stretch>
                      <a:fillRect/>
                    </a:stretch>
                  </pic:blipFill>
                  <pic:spPr>
                    <a:xfrm>
                      <a:off x="0" y="0"/>
                      <a:ext cx="2402985" cy="887454"/>
                    </a:xfrm>
                    <a:prstGeom prst="rect">
                      <a:avLst/>
                    </a:prstGeom>
                  </pic:spPr>
                </pic:pic>
              </a:graphicData>
            </a:graphic>
          </wp:inline>
        </w:drawing>
      </w:r>
    </w:p>
    <w:p w14:paraId="5EEFD8C3" w14:textId="77777777" w:rsidR="00DC22B2" w:rsidRPr="00DC22B2" w:rsidRDefault="00DC22B2" w:rsidP="00CB1962">
      <w:pPr>
        <w:pStyle w:val="Rubrik1"/>
        <w:rPr>
          <w:rFonts w:ascii="Times" w:hAnsi="Times"/>
          <w:b w:val="0"/>
          <w:color w:val="auto"/>
          <w:sz w:val="24"/>
          <w:szCs w:val="24"/>
        </w:rPr>
      </w:pPr>
      <w:r w:rsidRPr="00DC22B2">
        <w:rPr>
          <w:rFonts w:ascii="Times" w:hAnsi="Times"/>
          <w:b w:val="0"/>
          <w:color w:val="auto"/>
          <w:sz w:val="24"/>
          <w:szCs w:val="24"/>
        </w:rPr>
        <w:t>PRESSMEDDELANDE</w:t>
      </w:r>
      <w:r>
        <w:rPr>
          <w:rFonts w:ascii="Times" w:hAnsi="Times"/>
          <w:b w:val="0"/>
          <w:color w:val="auto"/>
          <w:sz w:val="24"/>
          <w:szCs w:val="24"/>
        </w:rPr>
        <w:tab/>
      </w:r>
      <w:r>
        <w:rPr>
          <w:rFonts w:ascii="Times" w:hAnsi="Times"/>
          <w:b w:val="0"/>
          <w:color w:val="auto"/>
          <w:sz w:val="24"/>
          <w:szCs w:val="24"/>
        </w:rPr>
        <w:tab/>
      </w:r>
      <w:r>
        <w:rPr>
          <w:rFonts w:ascii="Times" w:hAnsi="Times"/>
          <w:b w:val="0"/>
          <w:color w:val="auto"/>
          <w:sz w:val="24"/>
          <w:szCs w:val="24"/>
        </w:rPr>
        <w:tab/>
      </w:r>
      <w:r>
        <w:rPr>
          <w:rFonts w:ascii="Times" w:hAnsi="Times"/>
          <w:b w:val="0"/>
          <w:color w:val="auto"/>
          <w:sz w:val="24"/>
          <w:szCs w:val="24"/>
        </w:rPr>
        <w:tab/>
        <w:t>2014-05-13</w:t>
      </w:r>
    </w:p>
    <w:p w14:paraId="325BA43B" w14:textId="77777777" w:rsidR="00CB1962" w:rsidRPr="007B0760" w:rsidRDefault="00CB1962" w:rsidP="00CB1962">
      <w:pPr>
        <w:pStyle w:val="Rubrik1"/>
        <w:rPr>
          <w:rFonts w:ascii="Times" w:hAnsi="Times"/>
          <w:color w:val="auto"/>
          <w:sz w:val="28"/>
          <w:szCs w:val="28"/>
        </w:rPr>
      </w:pPr>
      <w:r w:rsidRPr="007B0760">
        <w:rPr>
          <w:rFonts w:ascii="Times" w:hAnsi="Times"/>
          <w:color w:val="auto"/>
          <w:sz w:val="28"/>
          <w:szCs w:val="28"/>
        </w:rPr>
        <w:t>Klickväggar i Boverkets projekt för unga </w:t>
      </w:r>
    </w:p>
    <w:p w14:paraId="00B83AC9" w14:textId="77777777" w:rsidR="00CB1962" w:rsidRPr="009A7FB2" w:rsidRDefault="00CB1962" w:rsidP="00CB1962">
      <w:pPr>
        <w:widowControl w:val="0"/>
        <w:autoSpaceDE w:val="0"/>
        <w:autoSpaceDN w:val="0"/>
        <w:adjustRightInd w:val="0"/>
        <w:rPr>
          <w:rFonts w:ascii="Times" w:hAnsi="Times" w:cs="Calibri"/>
          <w:sz w:val="28"/>
          <w:szCs w:val="28"/>
        </w:rPr>
      </w:pPr>
    </w:p>
    <w:p w14:paraId="36B3F235" w14:textId="77777777" w:rsidR="00CB1962" w:rsidRPr="007B0760" w:rsidRDefault="00CB1962" w:rsidP="00CB1962">
      <w:pPr>
        <w:widowControl w:val="0"/>
        <w:autoSpaceDE w:val="0"/>
        <w:autoSpaceDN w:val="0"/>
        <w:adjustRightInd w:val="0"/>
        <w:rPr>
          <w:rFonts w:ascii="Times" w:hAnsi="Times" w:cs="Calibri"/>
          <w:b/>
        </w:rPr>
      </w:pPr>
      <w:r w:rsidRPr="007B0760">
        <w:rPr>
          <w:rFonts w:ascii="Times" w:hAnsi="Times" w:cs="Calibri"/>
          <w:b/>
        </w:rPr>
        <w:t xml:space="preserve">För en dryg månad sedan blev det klart att </w:t>
      </w:r>
      <w:proofErr w:type="spellStart"/>
      <w:r w:rsidRPr="007B0760">
        <w:rPr>
          <w:rFonts w:ascii="Times" w:hAnsi="Times" w:cs="Calibri"/>
          <w:b/>
        </w:rPr>
        <w:t>Oneday</w:t>
      </w:r>
      <w:proofErr w:type="spellEnd"/>
      <w:r w:rsidRPr="007B0760">
        <w:rPr>
          <w:rFonts w:ascii="Times" w:hAnsi="Times" w:cs="Calibri"/>
          <w:b/>
        </w:rPr>
        <w:t xml:space="preserve"> Walls gipsklickväggar b</w:t>
      </w:r>
      <w:r w:rsidR="00554DF3" w:rsidRPr="007B0760">
        <w:rPr>
          <w:rFonts w:ascii="Times" w:hAnsi="Times" w:cs="Calibri"/>
          <w:b/>
        </w:rPr>
        <w:t>lir en del i Boverkets projekt</w:t>
      </w:r>
      <w:r w:rsidRPr="007B0760">
        <w:rPr>
          <w:rFonts w:ascii="Times" w:hAnsi="Times" w:cs="Calibri"/>
          <w:b/>
        </w:rPr>
        <w:t xml:space="preserve"> att utveckla innovativt byggande av bostäder för unga. Nu står det klart att det blir i Karlstad som de första väggarna kommer slås upp inom ramen för projektet. </w:t>
      </w:r>
    </w:p>
    <w:p w14:paraId="305FB625" w14:textId="77777777" w:rsidR="00CB1962" w:rsidRPr="007B0760" w:rsidRDefault="00CB1962" w:rsidP="00CB1962">
      <w:pPr>
        <w:widowControl w:val="0"/>
        <w:autoSpaceDE w:val="0"/>
        <w:autoSpaceDN w:val="0"/>
        <w:adjustRightInd w:val="0"/>
        <w:rPr>
          <w:rFonts w:ascii="Times" w:hAnsi="Times" w:cs="Times New Roman"/>
        </w:rPr>
      </w:pPr>
    </w:p>
    <w:p w14:paraId="62DB750B" w14:textId="77777777" w:rsidR="00CB1962" w:rsidRPr="007B0760" w:rsidRDefault="00CB1962" w:rsidP="00CB1962">
      <w:pPr>
        <w:rPr>
          <w:rFonts w:ascii="Times" w:hAnsi="Times" w:cs="Times New Roman"/>
        </w:rPr>
      </w:pPr>
      <w:proofErr w:type="spellStart"/>
      <w:r w:rsidRPr="007B0760">
        <w:rPr>
          <w:rFonts w:ascii="Times" w:hAnsi="Times" w:cs="Times New Roman"/>
        </w:rPr>
        <w:t>Oneday</w:t>
      </w:r>
      <w:proofErr w:type="spellEnd"/>
      <w:r w:rsidRPr="007B0760">
        <w:rPr>
          <w:rFonts w:ascii="Times" w:hAnsi="Times" w:cs="Times New Roman"/>
        </w:rPr>
        <w:t xml:space="preserve"> Wall har utvecklat den traditionella gipsväggen till att omfatta klickskivor med ett skruvlöst montage och som ger en spackelfri vägg. Systemet effektiviserar byggandet av </w:t>
      </w:r>
      <w:proofErr w:type="gramStart"/>
      <w:r w:rsidRPr="007B0760">
        <w:rPr>
          <w:rFonts w:ascii="Times" w:hAnsi="Times" w:cs="Times New Roman"/>
        </w:rPr>
        <w:t>mellanväggar i gips.</w:t>
      </w:r>
      <w:proofErr w:type="gramEnd"/>
      <w:r w:rsidRPr="007B0760">
        <w:rPr>
          <w:rFonts w:ascii="Times" w:hAnsi="Times" w:cs="Times New Roman"/>
        </w:rPr>
        <w:t xml:space="preserve"> Klickprincipen gör att det går snabbt och smidigt att sätta upp en vägg. </w:t>
      </w:r>
    </w:p>
    <w:p w14:paraId="18260B67" w14:textId="77777777" w:rsidR="00CB1962" w:rsidRPr="007B0760" w:rsidRDefault="00CB1962" w:rsidP="00CB1962">
      <w:pPr>
        <w:rPr>
          <w:rFonts w:ascii="Times" w:hAnsi="Times" w:cs="Times New Roman"/>
        </w:rPr>
      </w:pPr>
    </w:p>
    <w:p w14:paraId="0690312F" w14:textId="77777777" w:rsidR="00CB1962" w:rsidRPr="007B0760" w:rsidRDefault="00554DF3" w:rsidP="00CB1962">
      <w:pPr>
        <w:widowControl w:val="0"/>
        <w:autoSpaceDE w:val="0"/>
        <w:autoSpaceDN w:val="0"/>
        <w:adjustRightInd w:val="0"/>
        <w:rPr>
          <w:rFonts w:ascii="Times" w:hAnsi="Times" w:cs="Calibri"/>
        </w:rPr>
      </w:pPr>
      <w:proofErr w:type="spellStart"/>
      <w:r w:rsidRPr="007B0760">
        <w:rPr>
          <w:rFonts w:ascii="Times" w:hAnsi="Times" w:cs="Calibri"/>
        </w:rPr>
        <w:t>Oneday</w:t>
      </w:r>
      <w:proofErr w:type="spellEnd"/>
      <w:r w:rsidRPr="007B0760">
        <w:rPr>
          <w:rFonts w:ascii="Times" w:hAnsi="Times" w:cs="Calibri"/>
        </w:rPr>
        <w:t xml:space="preserve"> Wall är ett av flera företag som deltar i Boverkets projekt som </w:t>
      </w:r>
      <w:r w:rsidR="00CB1962" w:rsidRPr="007B0760">
        <w:rPr>
          <w:rFonts w:ascii="Times" w:hAnsi="Times" w:cs="Calibri"/>
        </w:rPr>
        <w:t>syftar till att utveckla innovativt byggande av bostäder för unga</w:t>
      </w:r>
      <w:r w:rsidRPr="007B0760">
        <w:rPr>
          <w:rFonts w:ascii="Times" w:hAnsi="Times" w:cs="Calibri"/>
        </w:rPr>
        <w:t>.</w:t>
      </w:r>
    </w:p>
    <w:p w14:paraId="64BB857B" w14:textId="77777777" w:rsidR="00554DF3" w:rsidRPr="007B0760" w:rsidRDefault="00554DF3" w:rsidP="00CB1962">
      <w:pPr>
        <w:widowControl w:val="0"/>
        <w:autoSpaceDE w:val="0"/>
        <w:autoSpaceDN w:val="0"/>
        <w:adjustRightInd w:val="0"/>
        <w:rPr>
          <w:rFonts w:ascii="Times" w:hAnsi="Times" w:cs="Calibri"/>
        </w:rPr>
      </w:pPr>
    </w:p>
    <w:p w14:paraId="08FC9C60" w14:textId="77777777" w:rsidR="00554DF3" w:rsidRPr="007B0760" w:rsidRDefault="00CB1962" w:rsidP="00554DF3">
      <w:pPr>
        <w:pStyle w:val="Liststycke"/>
        <w:numPr>
          <w:ilvl w:val="0"/>
          <w:numId w:val="2"/>
        </w:numPr>
        <w:rPr>
          <w:rFonts w:ascii="Times" w:hAnsi="Times" w:cs="Calibri"/>
        </w:rPr>
      </w:pPr>
      <w:r w:rsidRPr="007B0760">
        <w:rPr>
          <w:rFonts w:ascii="Times" w:hAnsi="Times" w:cs="Calibri"/>
        </w:rPr>
        <w:t>Samarbetet med Boverket ger oss möjlighet att föra ut klickväggen på marknaden på ett bra sätt. Dels är segmentet "bostäder för unga" högst relevant för oss, men det ger oss också förmånen att kunna etablera byggte</w:t>
      </w:r>
      <w:r w:rsidR="00554DF3" w:rsidRPr="007B0760">
        <w:rPr>
          <w:rFonts w:ascii="Times" w:hAnsi="Times" w:cs="Calibri"/>
        </w:rPr>
        <w:t>kniken på marknaden till mycket</w:t>
      </w:r>
      <w:r w:rsidR="00554DF3" w:rsidRPr="007B0760">
        <w:rPr>
          <w:rFonts w:ascii="Times" w:hAnsi="Times" w:cs="Times New Roman"/>
        </w:rPr>
        <w:t xml:space="preserve"> förmånligt pris eftersom vi krediterar den del som Boverket står för</w:t>
      </w:r>
      <w:r w:rsidRPr="007B0760">
        <w:rPr>
          <w:rFonts w:ascii="Times" w:hAnsi="Times" w:cs="Calibri"/>
        </w:rPr>
        <w:t xml:space="preserve">, säger Peter Lindberg VD för </w:t>
      </w:r>
      <w:proofErr w:type="spellStart"/>
      <w:r w:rsidRPr="007B0760">
        <w:rPr>
          <w:rFonts w:ascii="Times" w:hAnsi="Times" w:cs="Calibri"/>
        </w:rPr>
        <w:t>Oneday</w:t>
      </w:r>
      <w:proofErr w:type="spellEnd"/>
      <w:r w:rsidRPr="007B0760">
        <w:rPr>
          <w:rFonts w:ascii="Times" w:hAnsi="Times" w:cs="Calibri"/>
        </w:rPr>
        <w:t xml:space="preserve"> Wall. </w:t>
      </w:r>
    </w:p>
    <w:p w14:paraId="5E07B670" w14:textId="77777777" w:rsidR="00554DF3" w:rsidRPr="007B0760" w:rsidRDefault="00554DF3" w:rsidP="00554DF3">
      <w:pPr>
        <w:pStyle w:val="Liststycke"/>
        <w:rPr>
          <w:rFonts w:ascii="Times" w:hAnsi="Times" w:cs="Calibri"/>
        </w:rPr>
      </w:pPr>
    </w:p>
    <w:p w14:paraId="68EEBCEE" w14:textId="77777777" w:rsidR="00CB1962" w:rsidRPr="007B0760" w:rsidRDefault="00CB1962" w:rsidP="00554DF3">
      <w:pPr>
        <w:rPr>
          <w:rFonts w:ascii="Times" w:hAnsi="Times" w:cs="Calibri"/>
        </w:rPr>
      </w:pPr>
      <w:r w:rsidRPr="007B0760">
        <w:rPr>
          <w:rFonts w:ascii="Times" w:hAnsi="Times" w:cs="Calibri"/>
        </w:rPr>
        <w:t xml:space="preserve">Inom samarbetet kommer det rymmas flera byggprojekt och en tidsram fram till slutet på 2015. </w:t>
      </w:r>
    </w:p>
    <w:p w14:paraId="29D2D2ED" w14:textId="77777777" w:rsidR="00BC0A13" w:rsidRPr="007B0760" w:rsidRDefault="00BC0A13" w:rsidP="00554DF3">
      <w:pPr>
        <w:rPr>
          <w:rFonts w:ascii="Times" w:hAnsi="Times" w:cs="Calibri"/>
        </w:rPr>
      </w:pPr>
    </w:p>
    <w:p w14:paraId="17F2871F" w14:textId="77777777" w:rsidR="00EF7D85" w:rsidRPr="007B0760" w:rsidRDefault="00554DF3" w:rsidP="00554DF3">
      <w:pPr>
        <w:pStyle w:val="Liststycke"/>
        <w:numPr>
          <w:ilvl w:val="0"/>
          <w:numId w:val="2"/>
        </w:numPr>
        <w:rPr>
          <w:rFonts w:ascii="Times" w:hAnsi="Times" w:cs="Calibri"/>
        </w:rPr>
      </w:pPr>
      <w:r w:rsidRPr="007B0760">
        <w:rPr>
          <w:rFonts w:ascii="Times" w:hAnsi="Times" w:cs="Calibri"/>
        </w:rPr>
        <w:t>Det känns verkligen roligt att vi får leverera till ombyggnationen av studentbostäder i Karlstad. Vi arbetar j</w:t>
      </w:r>
      <w:r w:rsidR="00CB1962" w:rsidRPr="007B0760">
        <w:rPr>
          <w:rFonts w:ascii="Times" w:hAnsi="Times" w:cs="Calibri"/>
        </w:rPr>
        <w:t xml:space="preserve">ust nu </w:t>
      </w:r>
      <w:r w:rsidRPr="007B0760">
        <w:rPr>
          <w:rFonts w:ascii="Times" w:hAnsi="Times" w:cs="Calibri"/>
        </w:rPr>
        <w:t xml:space="preserve">vidare med </w:t>
      </w:r>
      <w:r w:rsidR="00CB1962" w:rsidRPr="007B0760">
        <w:rPr>
          <w:rFonts w:ascii="Times" w:hAnsi="Times" w:cs="Calibri"/>
        </w:rPr>
        <w:t>identifiera fler byggprojekt riktade till unga som vill delta i projektet, avslutar Peter.</w:t>
      </w:r>
    </w:p>
    <w:p w14:paraId="18ED6C34" w14:textId="77777777" w:rsidR="00CB1962" w:rsidRPr="007B0760" w:rsidRDefault="00CB1962" w:rsidP="00CB1962">
      <w:pPr>
        <w:rPr>
          <w:rFonts w:ascii="Times" w:hAnsi="Times"/>
        </w:rPr>
      </w:pPr>
      <w:bookmarkStart w:id="0" w:name="_GoBack"/>
      <w:bookmarkEnd w:id="0"/>
    </w:p>
    <w:p w14:paraId="5B38F365" w14:textId="77777777" w:rsidR="00312C76" w:rsidRPr="007B0760" w:rsidRDefault="00312C76" w:rsidP="00312C76">
      <w:pPr>
        <w:widowControl w:val="0"/>
        <w:autoSpaceDE w:val="0"/>
        <w:autoSpaceDN w:val="0"/>
        <w:adjustRightInd w:val="0"/>
        <w:spacing w:after="240"/>
        <w:rPr>
          <w:rFonts w:ascii="Times" w:hAnsi="Times" w:cs="Cambria"/>
          <w:b/>
          <w:bCs/>
        </w:rPr>
      </w:pPr>
    </w:p>
    <w:p w14:paraId="4B0E02EC" w14:textId="184E0DE1" w:rsidR="00312C76" w:rsidRPr="007B0760" w:rsidRDefault="00312C76" w:rsidP="00312C76">
      <w:pPr>
        <w:widowControl w:val="0"/>
        <w:autoSpaceDE w:val="0"/>
        <w:autoSpaceDN w:val="0"/>
        <w:adjustRightInd w:val="0"/>
        <w:spacing w:after="240"/>
        <w:rPr>
          <w:rFonts w:ascii="Times" w:hAnsi="Times" w:cs="Cambria"/>
        </w:rPr>
      </w:pPr>
      <w:r w:rsidRPr="007B0760">
        <w:rPr>
          <w:rFonts w:ascii="Times" w:hAnsi="Times" w:cs="Cambria"/>
          <w:b/>
          <w:bCs/>
        </w:rPr>
        <w:t>Kontakt:</w:t>
      </w:r>
      <w:r w:rsidRPr="007B0760">
        <w:rPr>
          <w:rFonts w:ascii="Times" w:hAnsi="Times" w:cs="Times"/>
        </w:rPr>
        <w:br/>
      </w:r>
      <w:r w:rsidR="007B0760">
        <w:rPr>
          <w:rFonts w:ascii="Times" w:hAnsi="Times" w:cs="Cambria"/>
        </w:rPr>
        <w:br/>
      </w:r>
      <w:r w:rsidRPr="007B0760">
        <w:rPr>
          <w:rFonts w:ascii="Times" w:hAnsi="Times" w:cs="Cambria"/>
        </w:rPr>
        <w:t xml:space="preserve">Peter Lindberg, </w:t>
      </w:r>
      <w:proofErr w:type="spellStart"/>
      <w:r w:rsidRPr="007B0760">
        <w:rPr>
          <w:rFonts w:ascii="Times" w:hAnsi="Times" w:cs="Cambria"/>
        </w:rPr>
        <w:t>Oneday</w:t>
      </w:r>
      <w:proofErr w:type="spellEnd"/>
      <w:r w:rsidRPr="007B0760">
        <w:rPr>
          <w:rFonts w:ascii="Times" w:hAnsi="Times" w:cs="Cambria"/>
        </w:rPr>
        <w:t xml:space="preserve"> Wall, </w:t>
      </w:r>
      <w:r w:rsidRPr="007B0760">
        <w:rPr>
          <w:rFonts w:ascii="Times" w:hAnsi="Times" w:cs="Cambria"/>
          <w:color w:val="0000FF"/>
          <w:u w:val="single"/>
        </w:rPr>
        <w:t>peter.lindberg@onedaywall.se,</w:t>
      </w:r>
      <w:r w:rsidRPr="007B0760">
        <w:rPr>
          <w:rFonts w:ascii="Times" w:hAnsi="Times" w:cs="Cambria"/>
          <w:color w:val="0000FF"/>
        </w:rPr>
        <w:t xml:space="preserve"> </w:t>
      </w:r>
      <w:r w:rsidRPr="007B0760">
        <w:rPr>
          <w:rFonts w:ascii="Times" w:hAnsi="Times" w:cs="Cambria"/>
        </w:rPr>
        <w:t xml:space="preserve">070 – 666 56 62 </w:t>
      </w:r>
      <w:r w:rsidRPr="007B0760">
        <w:rPr>
          <w:rFonts w:ascii="Times" w:hAnsi="Times" w:cs="Cambria"/>
        </w:rPr>
        <w:br/>
      </w:r>
      <w:r w:rsidRPr="007B0760">
        <w:rPr>
          <w:rFonts w:ascii="Times" w:hAnsi="Times" w:cs="Cambria"/>
        </w:rPr>
        <w:t xml:space="preserve">Mikael </w:t>
      </w:r>
      <w:proofErr w:type="spellStart"/>
      <w:r w:rsidRPr="007B0760">
        <w:rPr>
          <w:rFonts w:ascii="Times" w:hAnsi="Times" w:cs="Cambria"/>
        </w:rPr>
        <w:t>Melitshenko</w:t>
      </w:r>
      <w:proofErr w:type="spellEnd"/>
      <w:r w:rsidRPr="007B0760">
        <w:rPr>
          <w:rFonts w:ascii="Times" w:hAnsi="Times" w:cs="Cambria"/>
        </w:rPr>
        <w:t xml:space="preserve">, Inkubera, </w:t>
      </w:r>
      <w:r w:rsidRPr="007B0760">
        <w:rPr>
          <w:rFonts w:ascii="Times" w:hAnsi="Times" w:cs="Cambria"/>
          <w:color w:val="0000FF"/>
          <w:u w:val="single"/>
        </w:rPr>
        <w:t>mikael@inkubera.se,</w:t>
      </w:r>
      <w:r w:rsidRPr="007B0760">
        <w:rPr>
          <w:rFonts w:ascii="Times" w:hAnsi="Times" w:cs="Cambria"/>
          <w:color w:val="0000FF"/>
        </w:rPr>
        <w:t xml:space="preserve"> </w:t>
      </w:r>
      <w:r w:rsidRPr="007B0760">
        <w:rPr>
          <w:rFonts w:ascii="Times" w:hAnsi="Times" w:cs="Cambria"/>
        </w:rPr>
        <w:t>070 – 795 78 84</w:t>
      </w:r>
    </w:p>
    <w:p w14:paraId="675CCA79" w14:textId="77777777" w:rsidR="00CB1962" w:rsidRPr="009A7FB2" w:rsidRDefault="00CB1962" w:rsidP="00CB1962">
      <w:pPr>
        <w:rPr>
          <w:rFonts w:ascii="Times" w:hAnsi="Times"/>
        </w:rPr>
      </w:pPr>
    </w:p>
    <w:p w14:paraId="6DD07E03" w14:textId="77777777" w:rsidR="00CB1962" w:rsidRPr="009A7FB2" w:rsidRDefault="00CB1962" w:rsidP="00CB1962">
      <w:pPr>
        <w:rPr>
          <w:rFonts w:ascii="Times" w:hAnsi="Times"/>
        </w:rPr>
      </w:pPr>
    </w:p>
    <w:p w14:paraId="727F352B" w14:textId="77777777" w:rsidR="00CB1962" w:rsidRPr="009A7FB2" w:rsidRDefault="00CB1962" w:rsidP="00CB1962">
      <w:pPr>
        <w:rPr>
          <w:rFonts w:ascii="Times" w:hAnsi="Times"/>
        </w:rPr>
      </w:pPr>
    </w:p>
    <w:sectPr w:rsidR="00CB1962" w:rsidRPr="009A7FB2" w:rsidSect="00775F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7BFB"/>
    <w:multiLevelType w:val="hybridMultilevel"/>
    <w:tmpl w:val="7C3A26DE"/>
    <w:lvl w:ilvl="0" w:tplc="C23E5D6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BD1357"/>
    <w:multiLevelType w:val="hybridMultilevel"/>
    <w:tmpl w:val="18D40330"/>
    <w:lvl w:ilvl="0" w:tplc="95F8B8A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62"/>
    <w:rsid w:val="00312C76"/>
    <w:rsid w:val="00536774"/>
    <w:rsid w:val="00554DF3"/>
    <w:rsid w:val="00775FB4"/>
    <w:rsid w:val="007B0760"/>
    <w:rsid w:val="009A7FB2"/>
    <w:rsid w:val="00BC0A13"/>
    <w:rsid w:val="00CB1962"/>
    <w:rsid w:val="00DC22B2"/>
    <w:rsid w:val="00EF7D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1F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B19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1962"/>
    <w:pPr>
      <w:ind w:left="720"/>
      <w:contextualSpacing/>
    </w:pPr>
  </w:style>
  <w:style w:type="character" w:customStyle="1" w:styleId="Rubrik1Char">
    <w:name w:val="Rubrik 1 Char"/>
    <w:basedOn w:val="Standardstycketypsnitt"/>
    <w:link w:val="Rubrik1"/>
    <w:uiPriority w:val="9"/>
    <w:rsid w:val="00CB1962"/>
    <w:rPr>
      <w:rFonts w:asciiTheme="majorHAnsi" w:eastAsiaTheme="majorEastAsia" w:hAnsiTheme="majorHAnsi" w:cstheme="majorBidi"/>
      <w:b/>
      <w:bCs/>
      <w:color w:val="345A8A" w:themeColor="accent1" w:themeShade="B5"/>
      <w:sz w:val="32"/>
      <w:szCs w:val="32"/>
    </w:rPr>
  </w:style>
  <w:style w:type="paragraph" w:styleId="Bubbeltext">
    <w:name w:val="Balloon Text"/>
    <w:basedOn w:val="Normal"/>
    <w:link w:val="BubbeltextChar"/>
    <w:uiPriority w:val="99"/>
    <w:semiHidden/>
    <w:unhideWhenUsed/>
    <w:rsid w:val="009A7FB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A7F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B19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1962"/>
    <w:pPr>
      <w:ind w:left="720"/>
      <w:contextualSpacing/>
    </w:pPr>
  </w:style>
  <w:style w:type="character" w:customStyle="1" w:styleId="Rubrik1Char">
    <w:name w:val="Rubrik 1 Char"/>
    <w:basedOn w:val="Standardstycketypsnitt"/>
    <w:link w:val="Rubrik1"/>
    <w:uiPriority w:val="9"/>
    <w:rsid w:val="00CB1962"/>
    <w:rPr>
      <w:rFonts w:asciiTheme="majorHAnsi" w:eastAsiaTheme="majorEastAsia" w:hAnsiTheme="majorHAnsi" w:cstheme="majorBidi"/>
      <w:b/>
      <w:bCs/>
      <w:color w:val="345A8A" w:themeColor="accent1" w:themeShade="B5"/>
      <w:sz w:val="32"/>
      <w:szCs w:val="32"/>
    </w:rPr>
  </w:style>
  <w:style w:type="paragraph" w:styleId="Bubbeltext">
    <w:name w:val="Balloon Text"/>
    <w:basedOn w:val="Normal"/>
    <w:link w:val="BubbeltextChar"/>
    <w:uiPriority w:val="99"/>
    <w:semiHidden/>
    <w:unhideWhenUsed/>
    <w:rsid w:val="009A7FB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A7F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033EE-7D09-B840-9B10-96DCD6BD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254</Words>
  <Characters>1350</Characters>
  <Application>Microsoft Macintosh Word</Application>
  <DocSecurity>0</DocSecurity>
  <Lines>11</Lines>
  <Paragraphs>3</Paragraphs>
  <ScaleCrop>false</ScaleCrop>
  <Company>Inkubera</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Zillén</dc:creator>
  <cp:keywords/>
  <dc:description/>
  <cp:lastModifiedBy>Louise J</cp:lastModifiedBy>
  <cp:revision>5</cp:revision>
  <dcterms:created xsi:type="dcterms:W3CDTF">2014-05-13T07:46:00Z</dcterms:created>
  <dcterms:modified xsi:type="dcterms:W3CDTF">2014-05-13T08:05:00Z</dcterms:modified>
</cp:coreProperties>
</file>