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92941D" w14:textId="791D1365" w:rsidR="00AB6E8A" w:rsidRPr="00D452EB" w:rsidRDefault="009548AB" w:rsidP="0043131F">
      <w:pPr>
        <w:ind w:right="-432"/>
        <w:rPr>
          <w:rFonts w:ascii="Arial" w:hAnsi="Arial"/>
          <w:i/>
          <w:sz w:val="20"/>
          <w:szCs w:val="20"/>
          <w:lang w:val="da-DK"/>
        </w:rPr>
      </w:pPr>
      <w:r w:rsidRPr="00D452EB">
        <w:rPr>
          <w:rFonts w:ascii="Arial" w:hAnsi="Arial"/>
          <w:i/>
          <w:sz w:val="20"/>
          <w:szCs w:val="20"/>
          <w:lang w:val="da-DK"/>
        </w:rPr>
        <w:t>Press release</w:t>
      </w:r>
      <w:r w:rsidR="002773EB" w:rsidRPr="00D452EB">
        <w:rPr>
          <w:rFonts w:ascii="Arial" w:hAnsi="Arial"/>
          <w:i/>
          <w:sz w:val="20"/>
          <w:szCs w:val="20"/>
          <w:lang w:val="da-DK"/>
        </w:rPr>
        <w:t xml:space="preserve"> </w:t>
      </w:r>
      <w:r w:rsidR="00E76F73" w:rsidRPr="00D452EB">
        <w:rPr>
          <w:rFonts w:ascii="Arial" w:hAnsi="Arial"/>
          <w:i/>
          <w:sz w:val="20"/>
          <w:szCs w:val="20"/>
          <w:lang w:val="da-DK"/>
        </w:rPr>
        <w:t>2016-11-24</w:t>
      </w:r>
    </w:p>
    <w:p w14:paraId="7ECADCE5" w14:textId="6D582FEB" w:rsidR="00544221" w:rsidRPr="00D452EB" w:rsidRDefault="00D452EB" w:rsidP="00544221">
      <w:pPr>
        <w:widowControl w:val="0"/>
        <w:autoSpaceDE w:val="0"/>
        <w:autoSpaceDN w:val="0"/>
        <w:adjustRightInd w:val="0"/>
        <w:rPr>
          <w:rFonts w:ascii="Arial" w:hAnsi="Arial" w:cs="Arial"/>
          <w:b/>
          <w:sz w:val="32"/>
          <w:szCs w:val="32"/>
          <w:lang w:val="da-DK"/>
        </w:rPr>
      </w:pPr>
      <w:r w:rsidRPr="00D452EB">
        <w:rPr>
          <w:rFonts w:ascii="Arial" w:hAnsi="Arial" w:cs="Arial"/>
          <w:b/>
          <w:sz w:val="32"/>
          <w:szCs w:val="32"/>
          <w:lang w:val="da-DK"/>
        </w:rPr>
        <w:t>MRK vælger Knauf Insulation af både praktiske og økonomiske grunde</w:t>
      </w:r>
    </w:p>
    <w:p w14:paraId="47893155" w14:textId="77777777" w:rsidR="00544221" w:rsidRPr="00D452EB" w:rsidRDefault="00544221" w:rsidP="00544221">
      <w:pPr>
        <w:ind w:right="-432"/>
        <w:rPr>
          <w:rFonts w:ascii="Arial" w:hAnsi="Arial" w:cs="Arial"/>
          <w:b/>
          <w:sz w:val="20"/>
          <w:szCs w:val="20"/>
          <w:lang w:val="da-DK"/>
        </w:rPr>
      </w:pPr>
    </w:p>
    <w:p w14:paraId="40017985" w14:textId="46602F22" w:rsidR="00544221" w:rsidRPr="006D156D" w:rsidRDefault="00D452EB" w:rsidP="006D156D">
      <w:pPr>
        <w:widowControl w:val="0"/>
        <w:autoSpaceDE w:val="0"/>
        <w:autoSpaceDN w:val="0"/>
        <w:adjustRightInd w:val="0"/>
        <w:spacing w:after="240"/>
        <w:rPr>
          <w:rFonts w:ascii="Arial" w:hAnsi="Arial" w:cs="Arial"/>
          <w:b/>
          <w:sz w:val="22"/>
          <w:szCs w:val="22"/>
          <w:lang w:val="da-DK" w:eastAsia="sv-SE"/>
        </w:rPr>
      </w:pPr>
      <w:r w:rsidRPr="00D452EB">
        <w:rPr>
          <w:rFonts w:ascii="Arial" w:hAnsi="Arial" w:cs="Arial"/>
          <w:b/>
          <w:sz w:val="22"/>
          <w:szCs w:val="22"/>
          <w:lang w:val="da-DK" w:eastAsia="sv-SE"/>
        </w:rPr>
        <w:t>Årene på søen – Da Roger Kerttu rejste jorden rundt for at opgradere gamle, udtjente tankskibe – fik han al den nødvendige erfaring inden for konstruktion</w:t>
      </w:r>
      <w:r w:rsidRPr="00D452EB">
        <w:rPr>
          <w:rFonts w:ascii="Arial" w:hAnsi="Arial" w:cs="Arial"/>
          <w:b/>
          <w:sz w:val="22"/>
          <w:szCs w:val="22"/>
          <w:lang w:val="da-DK" w:eastAsia="sv-SE"/>
        </w:rPr>
        <w:t xml:space="preserve"> og licenser til certificering.</w:t>
      </w:r>
      <w:r w:rsidRPr="00D452EB">
        <w:rPr>
          <w:rFonts w:ascii="Arial" w:hAnsi="Arial" w:cs="Arial"/>
          <w:b/>
          <w:sz w:val="22"/>
          <w:szCs w:val="22"/>
          <w:lang w:val="da-DK" w:eastAsia="sv-SE"/>
        </w:rPr>
        <w:br/>
      </w:r>
      <w:r w:rsidRPr="00D452EB">
        <w:rPr>
          <w:rFonts w:ascii="Arial" w:hAnsi="Arial" w:cs="Arial"/>
          <w:b/>
          <w:sz w:val="22"/>
          <w:szCs w:val="22"/>
          <w:lang w:val="da-DK" w:eastAsia="sv-SE"/>
        </w:rPr>
        <w:t xml:space="preserve">24 år gammel vendte han tilbage </w:t>
      </w:r>
      <w:r>
        <w:rPr>
          <w:rFonts w:ascii="Arial" w:hAnsi="Arial" w:cs="Arial"/>
          <w:b/>
          <w:sz w:val="22"/>
          <w:szCs w:val="22"/>
          <w:lang w:val="da-DK" w:eastAsia="sv-SE"/>
        </w:rPr>
        <w:t>til Vallhamn på Tjörn og starte</w:t>
      </w:r>
      <w:r w:rsidRPr="00D452EB">
        <w:rPr>
          <w:rFonts w:ascii="Arial" w:hAnsi="Arial" w:cs="Arial"/>
          <w:b/>
          <w:sz w:val="22"/>
          <w:szCs w:val="22"/>
          <w:lang w:val="da-DK" w:eastAsia="sv-SE"/>
        </w:rPr>
        <w:t>de MRK Steel Construction, som har specialiseret sig i halbyggeri.</w:t>
      </w:r>
      <w:r w:rsidRPr="00D452EB">
        <w:rPr>
          <w:rFonts w:ascii="Arial" w:hAnsi="Arial" w:cs="Arial"/>
          <w:b/>
          <w:sz w:val="22"/>
          <w:szCs w:val="22"/>
          <w:lang w:val="da-DK" w:eastAsia="sv-SE"/>
        </w:rPr>
        <w:br/>
      </w:r>
      <w:r w:rsidRPr="00D452EB">
        <w:rPr>
          <w:rFonts w:ascii="Arial" w:hAnsi="Arial" w:cs="Arial"/>
          <w:b/>
          <w:sz w:val="22"/>
          <w:szCs w:val="22"/>
          <w:lang w:val="da-DK" w:eastAsia="sv-SE"/>
        </w:rPr>
        <w:t>– Vi arbejder efter Green Building</w:t>
      </w:r>
      <w:r>
        <w:rPr>
          <w:rFonts w:ascii="Arial" w:hAnsi="Arial" w:cs="Arial"/>
          <w:b/>
          <w:sz w:val="22"/>
          <w:szCs w:val="22"/>
          <w:lang w:val="da-DK" w:eastAsia="sv-SE"/>
        </w:rPr>
        <w:t xml:space="preserve"> og stræber efter at få u-værdi</w:t>
      </w:r>
      <w:r w:rsidRPr="00D452EB">
        <w:rPr>
          <w:rFonts w:ascii="Arial" w:hAnsi="Arial" w:cs="Arial"/>
          <w:b/>
          <w:sz w:val="22"/>
          <w:szCs w:val="22"/>
          <w:lang w:val="da-DK" w:eastAsia="sv-SE"/>
        </w:rPr>
        <w:t>erne så lave som muligt, siger Roger Kerttu, som valgte Kna</w:t>
      </w:r>
      <w:r>
        <w:rPr>
          <w:rFonts w:ascii="Arial" w:hAnsi="Arial" w:cs="Arial"/>
          <w:b/>
          <w:sz w:val="22"/>
          <w:szCs w:val="22"/>
          <w:lang w:val="da-DK" w:eastAsia="sv-SE"/>
        </w:rPr>
        <w:t>uf Insula</w:t>
      </w:r>
      <w:r w:rsidRPr="00D452EB">
        <w:rPr>
          <w:rFonts w:ascii="Arial" w:hAnsi="Arial" w:cs="Arial"/>
          <w:b/>
          <w:sz w:val="22"/>
          <w:szCs w:val="22"/>
          <w:lang w:val="da-DK" w:eastAsia="sv-SE"/>
        </w:rPr>
        <w:t>tion som leverandør af glasuld.</w:t>
      </w:r>
      <w:r w:rsidR="006D156D">
        <w:rPr>
          <w:rFonts w:ascii="Arial" w:hAnsi="Arial" w:cs="Arial"/>
          <w:b/>
          <w:sz w:val="22"/>
          <w:szCs w:val="22"/>
          <w:lang w:val="da-DK" w:eastAsia="sv-SE"/>
        </w:rPr>
        <w:br/>
      </w:r>
      <w:r w:rsidR="006D156D">
        <w:rPr>
          <w:rFonts w:ascii="Arial" w:hAnsi="Arial" w:cs="Arial"/>
          <w:b/>
          <w:sz w:val="22"/>
          <w:szCs w:val="22"/>
          <w:lang w:val="da-DK" w:eastAsia="sv-SE"/>
        </w:rPr>
        <w:br/>
      </w:r>
      <w:r w:rsidR="006D156D" w:rsidRPr="006D156D">
        <w:rPr>
          <w:rFonts w:ascii="Arial" w:hAnsi="Arial" w:cs="Arial"/>
          <w:sz w:val="22"/>
          <w:szCs w:val="22"/>
          <w:lang w:val="da-DK" w:eastAsia="sv-SE"/>
        </w:rPr>
        <w:t>De første ti år indkøbt</w:t>
      </w:r>
      <w:r w:rsidR="006D156D">
        <w:rPr>
          <w:rFonts w:ascii="Arial" w:hAnsi="Arial" w:cs="Arial"/>
          <w:sz w:val="22"/>
          <w:szCs w:val="22"/>
          <w:lang w:val="da-DK" w:eastAsia="sv-SE"/>
        </w:rPr>
        <w:t>e MRK færdige moduler til monte</w:t>
      </w:r>
      <w:r w:rsidR="006D156D" w:rsidRPr="006D156D">
        <w:rPr>
          <w:rFonts w:ascii="Arial" w:hAnsi="Arial" w:cs="Arial"/>
          <w:sz w:val="22"/>
          <w:szCs w:val="22"/>
          <w:lang w:val="da-DK" w:eastAsia="sv-SE"/>
        </w:rPr>
        <w:t>ring i forbindelse med</w:t>
      </w:r>
      <w:r w:rsidR="006D156D">
        <w:rPr>
          <w:rFonts w:ascii="Arial" w:hAnsi="Arial" w:cs="Arial"/>
          <w:sz w:val="22"/>
          <w:szCs w:val="22"/>
          <w:lang w:val="da-DK" w:eastAsia="sv-SE"/>
        </w:rPr>
        <w:t xml:space="preserve"> halbyggerierne. Da Marcus Lind</w:t>
      </w:r>
      <w:r w:rsidR="006D156D" w:rsidRPr="006D156D">
        <w:rPr>
          <w:rFonts w:ascii="Arial" w:hAnsi="Arial" w:cs="Arial"/>
          <w:sz w:val="22"/>
          <w:szCs w:val="22"/>
          <w:lang w:val="da-DK" w:eastAsia="sv-SE"/>
        </w:rPr>
        <w:t>stein gik ind i virksomheden for cirka fem år siden, tog udviklingen yderligere et skridt frem. MRK skabte sin egen konstruktionsafdeling og egne konstruktioner for at kunne garantere kunderne den bedst mulige kvalitet og holdbarhed.</w:t>
      </w:r>
      <w:r w:rsidR="006D156D">
        <w:rPr>
          <w:rFonts w:ascii="Arial" w:hAnsi="Arial" w:cs="Arial"/>
          <w:b/>
          <w:sz w:val="22"/>
          <w:szCs w:val="22"/>
          <w:lang w:val="da-DK" w:eastAsia="sv-SE"/>
        </w:rPr>
        <w:br/>
      </w:r>
      <w:r w:rsidR="006D156D" w:rsidRPr="006D156D">
        <w:rPr>
          <w:rFonts w:ascii="Arial" w:hAnsi="Arial" w:cs="Arial"/>
          <w:sz w:val="22"/>
          <w:szCs w:val="22"/>
          <w:lang w:val="da-DK" w:eastAsia="sv-SE"/>
        </w:rPr>
        <w:t>Og det er gået godt. I dag har virksomheden en årlig omsætning på cirka</w:t>
      </w:r>
      <w:r w:rsidR="006D156D">
        <w:rPr>
          <w:rFonts w:ascii="Arial" w:hAnsi="Arial" w:cs="Arial"/>
          <w:sz w:val="22"/>
          <w:szCs w:val="22"/>
          <w:lang w:val="da-DK" w:eastAsia="sv-SE"/>
        </w:rPr>
        <w:t xml:space="preserve"> 50 mio. SEK med omkring 30 med</w:t>
      </w:r>
      <w:r w:rsidR="006D156D" w:rsidRPr="006D156D">
        <w:rPr>
          <w:rFonts w:ascii="Arial" w:hAnsi="Arial" w:cs="Arial"/>
          <w:sz w:val="22"/>
          <w:szCs w:val="22"/>
          <w:lang w:val="da-DK" w:eastAsia="sv-SE"/>
        </w:rPr>
        <w:t>arbejdere.</w:t>
      </w:r>
      <w:r w:rsidR="006D156D">
        <w:rPr>
          <w:rFonts w:ascii="Arial" w:hAnsi="Arial" w:cs="Arial"/>
          <w:b/>
          <w:sz w:val="22"/>
          <w:szCs w:val="22"/>
          <w:lang w:val="da-DK" w:eastAsia="sv-SE"/>
        </w:rPr>
        <w:br/>
      </w:r>
      <w:r w:rsidR="006D156D" w:rsidRPr="006D156D">
        <w:rPr>
          <w:rFonts w:ascii="Arial" w:hAnsi="Arial" w:cs="Arial"/>
          <w:sz w:val="22"/>
          <w:szCs w:val="22"/>
          <w:lang w:val="da-DK" w:eastAsia="sv-SE"/>
        </w:rPr>
        <w:t>– Vi opsætter haller fra 1.000 kvadratmeter og op. Det største, vi har lavet indtil nu, var et centrallager på næsten 4</w:t>
      </w:r>
      <w:r w:rsidR="006D156D">
        <w:rPr>
          <w:rFonts w:ascii="Arial" w:hAnsi="Arial" w:cs="Arial"/>
          <w:sz w:val="22"/>
          <w:szCs w:val="22"/>
          <w:lang w:val="da-DK" w:eastAsia="sv-SE"/>
        </w:rPr>
        <w:t>5.000 kvadratmeter, siger Roger.</w:t>
      </w:r>
    </w:p>
    <w:p w14:paraId="72FD0A0F" w14:textId="73044DF7" w:rsidR="006D156D" w:rsidRPr="006D156D" w:rsidRDefault="006D156D" w:rsidP="006D156D">
      <w:pPr>
        <w:widowControl w:val="0"/>
        <w:autoSpaceDE w:val="0"/>
        <w:autoSpaceDN w:val="0"/>
        <w:adjustRightInd w:val="0"/>
        <w:spacing w:after="240"/>
        <w:rPr>
          <w:rFonts w:ascii="Arial" w:hAnsi="Arial" w:cs="Arial"/>
          <w:b/>
          <w:sz w:val="22"/>
          <w:szCs w:val="22"/>
          <w:lang w:val="da-DK" w:eastAsia="sv-SE"/>
        </w:rPr>
      </w:pPr>
      <w:r w:rsidRPr="006D156D">
        <w:rPr>
          <w:rFonts w:ascii="Arial" w:hAnsi="Arial" w:cs="Arial"/>
          <w:b/>
          <w:sz w:val="22"/>
          <w:szCs w:val="22"/>
          <w:lang w:val="da-DK" w:eastAsia="sv-SE"/>
        </w:rPr>
        <w:t>Green building</w:t>
      </w:r>
      <w:r>
        <w:rPr>
          <w:rFonts w:ascii="Arial" w:hAnsi="Arial" w:cs="Arial"/>
          <w:b/>
          <w:sz w:val="22"/>
          <w:szCs w:val="22"/>
          <w:lang w:val="da-DK" w:eastAsia="sv-SE"/>
        </w:rPr>
        <w:br/>
      </w:r>
      <w:r w:rsidRPr="006D156D">
        <w:rPr>
          <w:rFonts w:ascii="Arial" w:hAnsi="Arial" w:cs="Arial"/>
          <w:sz w:val="22"/>
          <w:szCs w:val="22"/>
          <w:lang w:val="da-DK" w:eastAsia="sv-SE"/>
        </w:rPr>
        <w:t>Som halbygger drejer det sig naturligvis meget om at skabe omkostningseffektive overflader. Bygning med kilespær i stedet for almindelige spær giver mere frihøjde. Egenkonstruerede spær med op til 70 meter frit spænd skaber også muligheder.</w:t>
      </w:r>
      <w:r>
        <w:rPr>
          <w:rFonts w:ascii="Arial" w:hAnsi="Arial" w:cs="Arial"/>
          <w:b/>
          <w:sz w:val="22"/>
          <w:szCs w:val="22"/>
          <w:lang w:val="da-DK" w:eastAsia="sv-SE"/>
        </w:rPr>
        <w:br/>
      </w:r>
      <w:r w:rsidRPr="006D156D">
        <w:rPr>
          <w:rFonts w:ascii="Arial" w:hAnsi="Arial" w:cs="Arial"/>
          <w:sz w:val="22"/>
          <w:szCs w:val="22"/>
          <w:lang w:val="da-DK" w:eastAsia="sv-SE"/>
        </w:rPr>
        <w:t>Men mere og mere handler det også om at lave energieffektive bygninger. MRK arbejder efter Green Building-retningslinjerne og ønsker desuden a</w:t>
      </w:r>
      <w:r>
        <w:rPr>
          <w:rFonts w:ascii="Arial" w:hAnsi="Arial" w:cs="Arial"/>
          <w:sz w:val="22"/>
          <w:szCs w:val="22"/>
          <w:lang w:val="da-DK" w:eastAsia="sv-SE"/>
        </w:rPr>
        <w:t>t bygge med de lavest mulige u</w:t>
      </w:r>
      <w:r w:rsidRPr="006D156D">
        <w:rPr>
          <w:rFonts w:ascii="Arial" w:hAnsi="Arial" w:cs="Arial"/>
          <w:sz w:val="22"/>
          <w:szCs w:val="22"/>
          <w:lang w:val="da-DK" w:eastAsia="sv-SE"/>
        </w:rPr>
        <w:t>værdier.</w:t>
      </w:r>
      <w:r>
        <w:rPr>
          <w:rFonts w:ascii="Arial" w:hAnsi="Arial" w:cs="Arial"/>
          <w:b/>
          <w:sz w:val="22"/>
          <w:szCs w:val="22"/>
          <w:lang w:val="da-DK" w:eastAsia="sv-SE"/>
        </w:rPr>
        <w:br/>
      </w:r>
      <w:r w:rsidRPr="006D156D">
        <w:rPr>
          <w:rFonts w:ascii="Arial" w:hAnsi="Arial" w:cs="Arial"/>
          <w:sz w:val="22"/>
          <w:szCs w:val="22"/>
          <w:lang w:val="da-DK" w:eastAsia="sv-SE"/>
        </w:rPr>
        <w:t>– Vi foretager altid en energiberegning for</w:t>
      </w:r>
      <w:r>
        <w:rPr>
          <w:rFonts w:ascii="Arial" w:hAnsi="Arial" w:cs="Arial"/>
          <w:sz w:val="22"/>
          <w:szCs w:val="22"/>
          <w:lang w:val="da-DK" w:eastAsia="sv-SE"/>
        </w:rPr>
        <w:t xml:space="preserve"> </w:t>
      </w:r>
      <w:r w:rsidRPr="006D156D">
        <w:rPr>
          <w:rFonts w:ascii="Arial" w:hAnsi="Arial" w:cs="Arial"/>
          <w:sz w:val="22"/>
          <w:szCs w:val="22"/>
          <w:lang w:val="da-DK" w:eastAsia="sv-SE"/>
        </w:rPr>
        <w:t>det enkelte by</w:t>
      </w:r>
      <w:r>
        <w:rPr>
          <w:rFonts w:ascii="Arial" w:hAnsi="Arial" w:cs="Arial"/>
          <w:sz w:val="22"/>
          <w:szCs w:val="22"/>
          <w:lang w:val="da-DK" w:eastAsia="sv-SE"/>
        </w:rPr>
        <w:t>ggeri, men derefter er det selv</w:t>
      </w:r>
      <w:r w:rsidRPr="006D156D">
        <w:rPr>
          <w:rFonts w:ascii="Arial" w:hAnsi="Arial" w:cs="Arial"/>
          <w:sz w:val="22"/>
          <w:szCs w:val="22"/>
          <w:lang w:val="da-DK" w:eastAsia="sv-SE"/>
        </w:rPr>
        <w:t>følgelig op ti</w:t>
      </w:r>
      <w:r>
        <w:rPr>
          <w:rFonts w:ascii="Arial" w:hAnsi="Arial" w:cs="Arial"/>
          <w:sz w:val="22"/>
          <w:szCs w:val="22"/>
          <w:lang w:val="da-DK" w:eastAsia="sv-SE"/>
        </w:rPr>
        <w:t>l kunden for eksempel at bestem</w:t>
      </w:r>
      <w:r w:rsidRPr="006D156D">
        <w:rPr>
          <w:rFonts w:ascii="Arial" w:hAnsi="Arial" w:cs="Arial"/>
          <w:sz w:val="22"/>
          <w:szCs w:val="22"/>
          <w:lang w:val="da-DK" w:eastAsia="sv-SE"/>
        </w:rPr>
        <w:t>me standarden for isoleringen.</w:t>
      </w:r>
    </w:p>
    <w:p w14:paraId="7077D210" w14:textId="43BD3EAC" w:rsidR="006D156D" w:rsidRDefault="006D156D" w:rsidP="006D156D">
      <w:pPr>
        <w:widowControl w:val="0"/>
        <w:autoSpaceDE w:val="0"/>
        <w:autoSpaceDN w:val="0"/>
        <w:adjustRightInd w:val="0"/>
        <w:spacing w:after="240"/>
        <w:rPr>
          <w:rFonts w:ascii="Arial" w:hAnsi="Arial" w:cs="Arial"/>
          <w:sz w:val="22"/>
          <w:szCs w:val="22"/>
          <w:lang w:val="da-DK" w:eastAsia="sv-SE"/>
        </w:rPr>
      </w:pPr>
      <w:r w:rsidRPr="006D156D">
        <w:rPr>
          <w:rFonts w:ascii="Arial" w:hAnsi="Arial" w:cs="Arial"/>
          <w:b/>
          <w:sz w:val="22"/>
          <w:szCs w:val="22"/>
          <w:lang w:val="da-DK" w:eastAsia="sv-SE"/>
        </w:rPr>
        <w:t>Mange fordele</w:t>
      </w:r>
      <w:r>
        <w:rPr>
          <w:rFonts w:ascii="Arial" w:hAnsi="Arial" w:cs="Arial"/>
          <w:b/>
          <w:sz w:val="22"/>
          <w:szCs w:val="22"/>
          <w:lang w:val="da-DK" w:eastAsia="sv-SE"/>
        </w:rPr>
        <w:br/>
      </w:r>
      <w:r w:rsidRPr="006D156D">
        <w:rPr>
          <w:rFonts w:ascii="Arial" w:hAnsi="Arial" w:cs="Arial"/>
          <w:sz w:val="22"/>
          <w:szCs w:val="22"/>
          <w:lang w:val="da-DK" w:eastAsia="sv-SE"/>
        </w:rPr>
        <w:t>Materialeva</w:t>
      </w:r>
      <w:r>
        <w:rPr>
          <w:rFonts w:ascii="Arial" w:hAnsi="Arial" w:cs="Arial"/>
          <w:sz w:val="22"/>
          <w:szCs w:val="22"/>
          <w:lang w:val="da-DK" w:eastAsia="sv-SE"/>
        </w:rPr>
        <w:t>lget er mere enkelt. MRK har ar</w:t>
      </w:r>
      <w:r w:rsidRPr="006D156D">
        <w:rPr>
          <w:rFonts w:ascii="Arial" w:hAnsi="Arial" w:cs="Arial"/>
          <w:sz w:val="22"/>
          <w:szCs w:val="22"/>
          <w:lang w:val="da-DK" w:eastAsia="sv-SE"/>
        </w:rPr>
        <w:t>bejdet med Knauf Insulation gennem fire år.</w:t>
      </w:r>
      <w:r>
        <w:rPr>
          <w:rFonts w:ascii="Arial" w:hAnsi="Arial" w:cs="Arial"/>
          <w:sz w:val="22"/>
          <w:szCs w:val="22"/>
          <w:lang w:val="da-DK" w:eastAsia="sv-SE"/>
        </w:rPr>
        <w:br/>
      </w:r>
      <w:r w:rsidRPr="006D156D">
        <w:rPr>
          <w:rFonts w:ascii="Arial" w:hAnsi="Arial" w:cs="Arial"/>
          <w:sz w:val="22"/>
          <w:szCs w:val="22"/>
          <w:lang w:val="da-DK" w:eastAsia="sv-SE"/>
        </w:rPr>
        <w:t>Og ifølge Marcus Lindstein, markedschef hos MRK, ha</w:t>
      </w:r>
      <w:r>
        <w:rPr>
          <w:rFonts w:ascii="Arial" w:hAnsi="Arial" w:cs="Arial"/>
          <w:sz w:val="22"/>
          <w:szCs w:val="22"/>
          <w:lang w:val="da-DK" w:eastAsia="sv-SE"/>
        </w:rPr>
        <w:t>r det både økonomiske og prakti</w:t>
      </w:r>
      <w:r w:rsidRPr="006D156D">
        <w:rPr>
          <w:rFonts w:ascii="Arial" w:hAnsi="Arial" w:cs="Arial"/>
          <w:sz w:val="22"/>
          <w:szCs w:val="22"/>
          <w:lang w:val="da-DK" w:eastAsia="sv-SE"/>
        </w:rPr>
        <w:t>ske årsager.</w:t>
      </w:r>
      <w:r>
        <w:rPr>
          <w:rFonts w:ascii="Arial" w:hAnsi="Arial" w:cs="Arial"/>
          <w:sz w:val="22"/>
          <w:szCs w:val="22"/>
          <w:lang w:val="da-DK" w:eastAsia="sv-SE"/>
        </w:rPr>
        <w:br/>
      </w:r>
      <w:r w:rsidRPr="006D156D">
        <w:rPr>
          <w:rFonts w:ascii="Arial" w:hAnsi="Arial" w:cs="Arial"/>
          <w:sz w:val="22"/>
          <w:szCs w:val="22"/>
          <w:lang w:val="da-DK" w:eastAsia="sv-SE"/>
        </w:rPr>
        <w:t>– Fra mit synspunkt er det god kvalitet til en</w:t>
      </w:r>
      <w:r>
        <w:rPr>
          <w:rFonts w:ascii="Arial" w:hAnsi="Arial" w:cs="Arial"/>
          <w:sz w:val="22"/>
          <w:szCs w:val="22"/>
          <w:lang w:val="da-DK" w:eastAsia="sv-SE"/>
        </w:rPr>
        <w:t xml:space="preserve"> </w:t>
      </w:r>
      <w:r w:rsidRPr="006D156D">
        <w:rPr>
          <w:rFonts w:ascii="Arial" w:hAnsi="Arial" w:cs="Arial"/>
          <w:sz w:val="22"/>
          <w:szCs w:val="22"/>
          <w:lang w:val="da-DK" w:eastAsia="sv-SE"/>
        </w:rPr>
        <w:t>god pris. En af de store fo</w:t>
      </w:r>
      <w:r>
        <w:rPr>
          <w:rFonts w:ascii="Arial" w:hAnsi="Arial" w:cs="Arial"/>
          <w:sz w:val="22"/>
          <w:szCs w:val="22"/>
          <w:lang w:val="da-DK" w:eastAsia="sv-SE"/>
        </w:rPr>
        <w:t>rdele er, at isolerin</w:t>
      </w:r>
      <w:r w:rsidRPr="006D156D">
        <w:rPr>
          <w:rFonts w:ascii="Arial" w:hAnsi="Arial" w:cs="Arial"/>
          <w:sz w:val="22"/>
          <w:szCs w:val="22"/>
          <w:lang w:val="da-DK" w:eastAsia="sv-SE"/>
        </w:rPr>
        <w:t>gen fra Knauf Insulation er godt pakket på</w:t>
      </w:r>
      <w:r>
        <w:rPr>
          <w:rFonts w:ascii="Arial" w:hAnsi="Arial" w:cs="Arial"/>
          <w:sz w:val="22"/>
          <w:szCs w:val="22"/>
          <w:lang w:val="da-DK" w:eastAsia="sv-SE"/>
        </w:rPr>
        <w:t xml:space="preserve"> </w:t>
      </w:r>
      <w:r w:rsidRPr="006D156D">
        <w:rPr>
          <w:rFonts w:ascii="Arial" w:hAnsi="Arial" w:cs="Arial"/>
          <w:sz w:val="22"/>
          <w:szCs w:val="22"/>
          <w:lang w:val="da-DK" w:eastAsia="sv-SE"/>
        </w:rPr>
        <w:t xml:space="preserve">paller, og at den kun optager lidt plads. Når man som os </w:t>
      </w:r>
      <w:r>
        <w:rPr>
          <w:rFonts w:ascii="Arial" w:hAnsi="Arial" w:cs="Arial"/>
          <w:sz w:val="22"/>
          <w:szCs w:val="22"/>
          <w:lang w:val="da-DK" w:eastAsia="sv-SE"/>
        </w:rPr>
        <w:t>arbejder med ekstremt store byg</w:t>
      </w:r>
      <w:r w:rsidRPr="006D156D">
        <w:rPr>
          <w:rFonts w:ascii="Arial" w:hAnsi="Arial" w:cs="Arial"/>
          <w:sz w:val="22"/>
          <w:szCs w:val="22"/>
          <w:lang w:val="da-DK" w:eastAsia="sv-SE"/>
        </w:rPr>
        <w:t>gerier, er det meget vigtigt, at isoleringen ikke fylder for meget og er i vejen.</w:t>
      </w:r>
      <w:r>
        <w:rPr>
          <w:rFonts w:ascii="Arial" w:hAnsi="Arial" w:cs="Arial"/>
          <w:sz w:val="22"/>
          <w:szCs w:val="22"/>
          <w:lang w:val="da-DK" w:eastAsia="sv-SE"/>
        </w:rPr>
        <w:br/>
      </w:r>
      <w:r w:rsidRPr="006D156D">
        <w:rPr>
          <w:rFonts w:ascii="Arial" w:hAnsi="Arial" w:cs="Arial"/>
          <w:sz w:val="22"/>
          <w:szCs w:val="22"/>
          <w:lang w:val="da-DK" w:eastAsia="sv-SE"/>
        </w:rPr>
        <w:t>– Vores montører synes også om Knauf Insulation, fordi det er stift og stabilt, og fordi det ikke støver, siger Marcus Lindstein.</w:t>
      </w:r>
      <w:r>
        <w:rPr>
          <w:rFonts w:ascii="Arial" w:hAnsi="Arial" w:cs="Arial"/>
          <w:sz w:val="22"/>
          <w:szCs w:val="22"/>
          <w:lang w:val="da-DK" w:eastAsia="sv-SE"/>
        </w:rPr>
        <w:br/>
      </w:r>
      <w:r w:rsidRPr="006D156D">
        <w:rPr>
          <w:rFonts w:ascii="Arial" w:hAnsi="Arial" w:cs="Arial"/>
          <w:sz w:val="22"/>
          <w:szCs w:val="22"/>
          <w:lang w:val="da-DK" w:eastAsia="sv-SE"/>
        </w:rPr>
        <w:t>Derfor peg</w:t>
      </w:r>
      <w:r>
        <w:rPr>
          <w:rFonts w:ascii="Arial" w:hAnsi="Arial" w:cs="Arial"/>
          <w:sz w:val="22"/>
          <w:szCs w:val="22"/>
          <w:lang w:val="da-DK" w:eastAsia="sv-SE"/>
        </w:rPr>
        <w:t>er alt på et fortsat godt samar</w:t>
      </w:r>
      <w:r w:rsidRPr="006D156D">
        <w:rPr>
          <w:rFonts w:ascii="Arial" w:hAnsi="Arial" w:cs="Arial"/>
          <w:sz w:val="22"/>
          <w:szCs w:val="22"/>
          <w:lang w:val="da-DK" w:eastAsia="sv-SE"/>
        </w:rPr>
        <w:t>bejde med Knauf Insulation.</w:t>
      </w:r>
      <w:r>
        <w:rPr>
          <w:rFonts w:ascii="Arial" w:hAnsi="Arial" w:cs="Arial"/>
          <w:sz w:val="22"/>
          <w:szCs w:val="22"/>
          <w:lang w:val="da-DK" w:eastAsia="sv-SE"/>
        </w:rPr>
        <w:br/>
      </w:r>
      <w:r w:rsidRPr="006D156D">
        <w:rPr>
          <w:rFonts w:ascii="Arial" w:hAnsi="Arial" w:cs="Arial"/>
          <w:sz w:val="22"/>
          <w:szCs w:val="22"/>
          <w:lang w:val="da-DK" w:eastAsia="sv-SE"/>
        </w:rPr>
        <w:t>– Vi har et indarbejdet samarbejde, og vi er tilfredse. Sådan ønsker vi at arbejde med alle vores leverandører. Det er ikke vores stil at skifte fra projekt til projekt, siger Roger Kerttu.</w:t>
      </w:r>
    </w:p>
    <w:p w14:paraId="0E20DC46" w14:textId="77777777" w:rsidR="006D156D" w:rsidRDefault="006D156D" w:rsidP="006D156D">
      <w:pPr>
        <w:widowControl w:val="0"/>
        <w:autoSpaceDE w:val="0"/>
        <w:autoSpaceDN w:val="0"/>
        <w:adjustRightInd w:val="0"/>
        <w:spacing w:after="240"/>
        <w:rPr>
          <w:rFonts w:ascii="Arial" w:hAnsi="Arial" w:cs="Arial"/>
          <w:sz w:val="22"/>
          <w:szCs w:val="22"/>
          <w:lang w:val="da-DK" w:eastAsia="sv-SE"/>
        </w:rPr>
      </w:pPr>
    </w:p>
    <w:p w14:paraId="4E1A2B31" w14:textId="77777777" w:rsidR="006D156D" w:rsidRDefault="006D156D" w:rsidP="00997CFD">
      <w:pPr>
        <w:spacing w:line="276" w:lineRule="auto"/>
        <w:ind w:right="-432"/>
        <w:rPr>
          <w:rFonts w:ascii="Arial" w:hAnsi="Arial" w:cs="Arial"/>
          <w:sz w:val="22"/>
          <w:szCs w:val="22"/>
          <w:lang w:val="da-DK" w:eastAsia="sv-SE"/>
        </w:rPr>
      </w:pPr>
    </w:p>
    <w:p w14:paraId="75CF40E3" w14:textId="77777777" w:rsidR="007D5BDE" w:rsidRPr="00D452EB" w:rsidRDefault="007D5BDE" w:rsidP="00997CFD">
      <w:pPr>
        <w:spacing w:line="276" w:lineRule="auto"/>
        <w:ind w:right="-432"/>
        <w:rPr>
          <w:rFonts w:ascii="Arial" w:hAnsi="Arial"/>
          <w:b/>
          <w:sz w:val="20"/>
          <w:szCs w:val="20"/>
          <w:lang w:val="da-DK"/>
        </w:rPr>
      </w:pPr>
      <w:bookmarkStart w:id="0" w:name="_GoBack"/>
      <w:bookmarkEnd w:id="0"/>
      <w:r w:rsidRPr="00D452EB">
        <w:rPr>
          <w:rFonts w:ascii="Arial" w:hAnsi="Arial"/>
          <w:b/>
          <w:sz w:val="20"/>
          <w:szCs w:val="20"/>
          <w:lang w:val="da-DK"/>
        </w:rPr>
        <w:lastRenderedPageBreak/>
        <w:t>Kontakt:</w:t>
      </w:r>
    </w:p>
    <w:p w14:paraId="2AF9463E" w14:textId="77777777" w:rsidR="007D5BDE" w:rsidRPr="00D452EB" w:rsidRDefault="007D5BDE" w:rsidP="00997CFD">
      <w:pPr>
        <w:spacing w:line="276" w:lineRule="auto"/>
        <w:ind w:right="-432"/>
        <w:rPr>
          <w:rFonts w:ascii="Arial" w:hAnsi="Arial" w:cs="Arial"/>
          <w:sz w:val="20"/>
          <w:szCs w:val="20"/>
          <w:lang w:val="da-DK"/>
        </w:rPr>
      </w:pPr>
      <w:r w:rsidRPr="00D452EB">
        <w:rPr>
          <w:rFonts w:ascii="Arial" w:hAnsi="Arial" w:cs="Arial"/>
          <w:sz w:val="20"/>
          <w:szCs w:val="20"/>
          <w:lang w:val="da-DK"/>
        </w:rPr>
        <w:t>Peter Isacsson, Nordic General Manager | +46 (0)706 45 00 06</w:t>
      </w:r>
    </w:p>
    <w:p w14:paraId="33E6632F" w14:textId="77777777" w:rsidR="00813985" w:rsidRPr="00D452EB" w:rsidRDefault="007D5BDE" w:rsidP="00997CFD">
      <w:pPr>
        <w:widowControl w:val="0"/>
        <w:autoSpaceDE w:val="0"/>
        <w:autoSpaceDN w:val="0"/>
        <w:adjustRightInd w:val="0"/>
        <w:spacing w:line="276" w:lineRule="auto"/>
        <w:ind w:right="-432"/>
        <w:rPr>
          <w:rFonts w:ascii="Arial" w:hAnsi="Arial" w:cs="Arial"/>
          <w:bCs/>
          <w:sz w:val="20"/>
          <w:szCs w:val="20"/>
          <w:lang w:val="da-DK"/>
        </w:rPr>
      </w:pPr>
      <w:r w:rsidRPr="00D452EB">
        <w:rPr>
          <w:rFonts w:ascii="Arial" w:hAnsi="Arial" w:cs="Arial"/>
          <w:bCs/>
          <w:sz w:val="20"/>
          <w:szCs w:val="20"/>
          <w:lang w:val="da-DK"/>
        </w:rPr>
        <w:t>Fredrik Stengarn, Press Officer | +46 (0)735 23 23 32</w:t>
      </w:r>
    </w:p>
    <w:p w14:paraId="0A9B7BC7" w14:textId="2C0F6B17" w:rsidR="00813985" w:rsidRPr="00D452EB" w:rsidRDefault="00813985" w:rsidP="00997CFD">
      <w:pPr>
        <w:widowControl w:val="0"/>
        <w:autoSpaceDE w:val="0"/>
        <w:autoSpaceDN w:val="0"/>
        <w:adjustRightInd w:val="0"/>
        <w:spacing w:line="276" w:lineRule="auto"/>
        <w:ind w:right="-432"/>
        <w:rPr>
          <w:rFonts w:ascii="Arial" w:hAnsi="Arial" w:cs="Arial"/>
          <w:bCs/>
          <w:sz w:val="20"/>
          <w:szCs w:val="20"/>
          <w:lang w:val="da-DK"/>
        </w:rPr>
      </w:pPr>
      <w:r w:rsidRPr="00D452EB">
        <w:rPr>
          <w:rFonts w:ascii="Arial" w:hAnsi="Arial" w:cs="Arial"/>
          <w:bCs/>
          <w:sz w:val="20"/>
          <w:szCs w:val="20"/>
          <w:lang w:val="da-DK"/>
        </w:rPr>
        <w:t>T</w:t>
      </w:r>
      <w:r w:rsidRPr="00D452EB">
        <w:rPr>
          <w:rFonts w:ascii="Arial" w:eastAsia="Times New Roman" w:hAnsi="Arial" w:cs="Arial"/>
          <w:color w:val="000000" w:themeColor="text1"/>
          <w:sz w:val="20"/>
          <w:szCs w:val="20"/>
          <w:shd w:val="clear" w:color="auto" w:fill="FFFFFF"/>
          <w:lang w:val="da-DK" w:eastAsia="sv-SE"/>
        </w:rPr>
        <w:t xml:space="preserve">homas Pompe, </w:t>
      </w:r>
      <w:r w:rsidR="004E07CC" w:rsidRPr="00D452EB">
        <w:rPr>
          <w:rFonts w:ascii="Arial" w:hAnsi="Arial" w:cs="Arial"/>
          <w:sz w:val="20"/>
          <w:szCs w:val="20"/>
          <w:lang w:val="da-DK" w:eastAsia="sv-SE"/>
        </w:rPr>
        <w:t xml:space="preserve">Management assistent </w:t>
      </w:r>
      <w:r w:rsidRPr="00D452EB">
        <w:rPr>
          <w:rFonts w:ascii="Arial" w:eastAsia="Times New Roman" w:hAnsi="Arial" w:cs="Arial"/>
          <w:color w:val="000000" w:themeColor="text1"/>
          <w:sz w:val="20"/>
          <w:szCs w:val="20"/>
          <w:shd w:val="clear" w:color="auto" w:fill="FFFFFF"/>
          <w:lang w:val="da-DK" w:eastAsia="sv-SE"/>
        </w:rPr>
        <w:t>| </w:t>
      </w:r>
      <w:r w:rsidRPr="00D452EB">
        <w:rPr>
          <w:rFonts w:ascii="Arial" w:eastAsia="Times New Roman" w:hAnsi="Arial" w:cs="Arial"/>
          <w:color w:val="000000" w:themeColor="text1"/>
          <w:sz w:val="20"/>
          <w:szCs w:val="20"/>
          <w:lang w:val="da-DK" w:eastAsia="sv-SE"/>
        </w:rPr>
        <w:t>+46 (0)703 35 54 43</w:t>
      </w:r>
    </w:p>
    <w:p w14:paraId="21F058B7" w14:textId="77777777" w:rsidR="00775953" w:rsidRPr="00D452EB" w:rsidRDefault="00775953" w:rsidP="0043131F">
      <w:pPr>
        <w:widowControl w:val="0"/>
        <w:autoSpaceDE w:val="0"/>
        <w:autoSpaceDN w:val="0"/>
        <w:adjustRightInd w:val="0"/>
        <w:ind w:right="-432"/>
        <w:rPr>
          <w:rFonts w:ascii="Helvetica Neue" w:hAnsi="Helvetica Neue" w:cs="Arial"/>
          <w:iCs/>
          <w:sz w:val="20"/>
          <w:szCs w:val="20"/>
          <w:lang w:val="da-DK"/>
        </w:rPr>
      </w:pPr>
    </w:p>
    <w:p w14:paraId="1C88193C" w14:textId="58AB1363" w:rsidR="00775953" w:rsidRPr="004E07CC" w:rsidRDefault="00775953" w:rsidP="0043131F">
      <w:pPr>
        <w:widowControl w:val="0"/>
        <w:autoSpaceDE w:val="0"/>
        <w:autoSpaceDN w:val="0"/>
        <w:adjustRightInd w:val="0"/>
        <w:ind w:right="-432"/>
        <w:rPr>
          <w:rFonts w:ascii="Helvetica Neue" w:hAnsi="Helvetica Neue" w:cs="Arial"/>
          <w:bCs/>
          <w:sz w:val="20"/>
          <w:szCs w:val="20"/>
        </w:rPr>
      </w:pPr>
    </w:p>
    <w:p w14:paraId="1D579FD8" w14:textId="77777777" w:rsidR="0043131F" w:rsidRDefault="0043131F" w:rsidP="0043131F">
      <w:pPr>
        <w:ind w:right="-432"/>
        <w:rPr>
          <w:rFonts w:ascii="Arial" w:hAnsi="Arial" w:cs="Arial"/>
          <w:sz w:val="20"/>
          <w:szCs w:val="20"/>
        </w:rPr>
      </w:pPr>
    </w:p>
    <w:p w14:paraId="459BF2C4" w14:textId="3613966E" w:rsidR="00AB6E8A" w:rsidRPr="00994109" w:rsidRDefault="00775953" w:rsidP="0043131F">
      <w:pPr>
        <w:ind w:right="-432"/>
        <w:jc w:val="right"/>
        <w:rPr>
          <w:rFonts w:ascii="Arial" w:hAnsi="Arial"/>
          <w:sz w:val="22"/>
          <w:szCs w:val="22"/>
        </w:rPr>
      </w:pPr>
      <w:r>
        <w:rPr>
          <w:rFonts w:ascii="Arial" w:hAnsi="Arial"/>
          <w:noProof/>
          <w:sz w:val="22"/>
          <w:szCs w:val="22"/>
          <w:lang w:eastAsia="sv-SE"/>
        </w:rPr>
        <mc:AlternateContent>
          <mc:Choice Requires="wps">
            <w:drawing>
              <wp:anchor distT="0" distB="0" distL="114300" distR="114300" simplePos="0" relativeHeight="251659264" behindDoc="1" locked="0" layoutInCell="1" allowOverlap="1" wp14:anchorId="0542803C" wp14:editId="34428B2F">
                <wp:simplePos x="0" y="0"/>
                <wp:positionH relativeFrom="column">
                  <wp:posOffset>0</wp:posOffset>
                </wp:positionH>
                <wp:positionV relativeFrom="page">
                  <wp:posOffset>9434195</wp:posOffset>
                </wp:positionV>
                <wp:extent cx="5715000" cy="1143000"/>
                <wp:effectExtent l="0" t="0" r="0" b="0"/>
                <wp:wrapNone/>
                <wp:docPr id="3" name="Textruta 3"/>
                <wp:cNvGraphicFramePr/>
                <a:graphic xmlns:a="http://schemas.openxmlformats.org/drawingml/2006/main">
                  <a:graphicData uri="http://schemas.microsoft.com/office/word/2010/wordprocessingShape">
                    <wps:wsp>
                      <wps:cNvSpPr txBox="1"/>
                      <wps:spPr>
                        <a:xfrm>
                          <a:off x="0" y="0"/>
                          <a:ext cx="5715000" cy="11430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12110FE" w14:textId="1C95C6ED" w:rsidR="009548AB" w:rsidRPr="009548AB" w:rsidRDefault="009548AB" w:rsidP="009548AB">
                            <w:pPr>
                              <w:pBdr>
                                <w:top w:val="single" w:sz="4" w:space="1" w:color="auto"/>
                              </w:pBdr>
                              <w:rPr>
                                <w:rFonts w:ascii="Arial" w:hAnsi="Arial" w:cs="Arial"/>
                                <w:color w:val="7F7F7F" w:themeColor="text1" w:themeTint="80"/>
                                <w:sz w:val="18"/>
                                <w:szCs w:val="18"/>
                              </w:rPr>
                            </w:pPr>
                            <w:r w:rsidRPr="009B0D1D">
                              <w:rPr>
                                <w:rFonts w:ascii="Arial" w:hAnsi="Arial"/>
                                <w:color w:val="7F7F7F" w:themeColor="text1" w:themeTint="80"/>
                                <w:sz w:val="18"/>
                              </w:rPr>
                              <w:t xml:space="preserve">Knauf Insulation er en del af Knauf Group, en familieejet global byggematerialekoncern med en årlig omsætning på mere end €5 mia. Som en af verdens førende producenter af isolering er vi aktive i over 35 lande og har mere end 40 produktionsanlæg, der fremstiller glasuld, stenuld, ekstruderet polystyren (XPS), ekspanderet polystyren (EPS) og ekstruderet polyethylen (XPE). Med over 5.500 medarbejdere er vi specialister i fremstilling, forskning og udvikling af isolering. Vi tilbyder avancerede løsninger inden for energieffektivitet til byggerier i hele verden. Læs mere om os og vores produkter på </w:t>
                            </w:r>
                            <w:hyperlink r:id="rId8" w:history="1">
                              <w:r w:rsidRPr="009548AB">
                                <w:rPr>
                                  <w:rStyle w:val="Hyperlnk"/>
                                  <w:rFonts w:ascii="Arial" w:hAnsi="Arial" w:cs="Arial"/>
                                  <w:sz w:val="18"/>
                                  <w:szCs w:val="18"/>
                                </w:rPr>
                                <w:t>www.knaufinsulation.dk</w:t>
                              </w:r>
                            </w:hyperlink>
                          </w:p>
                          <w:p w14:paraId="31D74561" w14:textId="12EF7AB6" w:rsidR="00775953" w:rsidRPr="00A0074E" w:rsidRDefault="00775953" w:rsidP="00775953">
                            <w:pPr>
                              <w:pBdr>
                                <w:top w:val="single" w:sz="4" w:space="1" w:color="auto"/>
                              </w:pBdr>
                              <w:rPr>
                                <w:color w:val="7F7F7F" w:themeColor="text1" w:themeTint="80"/>
                                <w:sz w:val="18"/>
                                <w:szCs w:val="18"/>
                              </w:rPr>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42803C" id="_x0000_t202" coordsize="21600,21600" o:spt="202" path="m0,0l0,21600,21600,21600,21600,0xe">
                <v:stroke joinstyle="miter"/>
                <v:path gradientshapeok="t" o:connecttype="rect"/>
              </v:shapetype>
              <v:shape id="Textruta 3" o:spid="_x0000_s1026" type="#_x0000_t202" style="position:absolute;left:0;text-align:left;margin-left:0;margin-top:742.85pt;width:450pt;height:9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" filled="f" stroked="f">
                <v:textbox inset="0">
                  <w:txbxContent>
                    <w:p w14:paraId="712110FE" w14:textId="1C95C6ED" w:rsidR="009548AB" w:rsidRPr="009548AB" w:rsidRDefault="009548AB" w:rsidP="009548AB">
                      <w:pPr>
                        <w:pBdr>
                          <w:top w:val="single" w:sz="4" w:space="1" w:color="auto"/>
                        </w:pBdr>
                        <w:rPr>
                          <w:rFonts w:ascii="Arial" w:hAnsi="Arial" w:cs="Arial"/>
                          <w:color w:val="7F7F7F" w:themeColor="text1" w:themeTint="80"/>
                          <w:sz w:val="18"/>
                          <w:szCs w:val="18"/>
                        </w:rPr>
                      </w:pPr>
                      <w:r w:rsidRPr="009B0D1D">
                        <w:rPr>
                          <w:rFonts w:ascii="Arial" w:hAnsi="Arial"/>
                          <w:color w:val="7F7F7F" w:themeColor="text1" w:themeTint="80"/>
                          <w:sz w:val="18"/>
                        </w:rPr>
                        <w:t xml:space="preserve">Knauf </w:t>
                      </w:r>
                      <w:proofErr w:type="spellStart"/>
                      <w:r w:rsidRPr="009B0D1D">
                        <w:rPr>
                          <w:rFonts w:ascii="Arial" w:hAnsi="Arial"/>
                          <w:color w:val="7F7F7F" w:themeColor="text1" w:themeTint="80"/>
                          <w:sz w:val="18"/>
                        </w:rPr>
                        <w:t>Insulation</w:t>
                      </w:r>
                      <w:proofErr w:type="spellEnd"/>
                      <w:r w:rsidRPr="009B0D1D">
                        <w:rPr>
                          <w:rFonts w:ascii="Arial" w:hAnsi="Arial"/>
                          <w:color w:val="7F7F7F" w:themeColor="text1" w:themeTint="80"/>
                          <w:sz w:val="18"/>
                        </w:rPr>
                        <w:t xml:space="preserve"> er en del </w:t>
                      </w:r>
                      <w:proofErr w:type="spellStart"/>
                      <w:r w:rsidRPr="009B0D1D">
                        <w:rPr>
                          <w:rFonts w:ascii="Arial" w:hAnsi="Arial"/>
                          <w:color w:val="7F7F7F" w:themeColor="text1" w:themeTint="80"/>
                          <w:sz w:val="18"/>
                        </w:rPr>
                        <w:t>af</w:t>
                      </w:r>
                      <w:proofErr w:type="spellEnd"/>
                      <w:r w:rsidRPr="009B0D1D">
                        <w:rPr>
                          <w:rFonts w:ascii="Arial" w:hAnsi="Arial"/>
                          <w:color w:val="7F7F7F" w:themeColor="text1" w:themeTint="80"/>
                          <w:sz w:val="18"/>
                        </w:rPr>
                        <w:t xml:space="preserve"> Knauf Group, en </w:t>
                      </w:r>
                      <w:proofErr w:type="spellStart"/>
                      <w:r w:rsidRPr="009B0D1D">
                        <w:rPr>
                          <w:rFonts w:ascii="Arial" w:hAnsi="Arial"/>
                          <w:color w:val="7F7F7F" w:themeColor="text1" w:themeTint="80"/>
                          <w:sz w:val="18"/>
                        </w:rPr>
                        <w:t>familieejet</w:t>
                      </w:r>
                      <w:proofErr w:type="spellEnd"/>
                      <w:r w:rsidRPr="009B0D1D">
                        <w:rPr>
                          <w:rFonts w:ascii="Arial" w:hAnsi="Arial"/>
                          <w:color w:val="7F7F7F" w:themeColor="text1" w:themeTint="80"/>
                          <w:sz w:val="18"/>
                        </w:rPr>
                        <w:t xml:space="preserve"> global </w:t>
                      </w:r>
                      <w:proofErr w:type="spellStart"/>
                      <w:r w:rsidRPr="009B0D1D">
                        <w:rPr>
                          <w:rFonts w:ascii="Arial" w:hAnsi="Arial"/>
                          <w:color w:val="7F7F7F" w:themeColor="text1" w:themeTint="80"/>
                          <w:sz w:val="18"/>
                        </w:rPr>
                        <w:t>byggematerialekoncern</w:t>
                      </w:r>
                      <w:proofErr w:type="spellEnd"/>
                      <w:r w:rsidRPr="009B0D1D">
                        <w:rPr>
                          <w:rFonts w:ascii="Arial" w:hAnsi="Arial"/>
                          <w:color w:val="7F7F7F" w:themeColor="text1" w:themeTint="80"/>
                          <w:sz w:val="18"/>
                        </w:rPr>
                        <w:t xml:space="preserve"> med en årlig </w:t>
                      </w:r>
                      <w:proofErr w:type="spellStart"/>
                      <w:r w:rsidRPr="009B0D1D">
                        <w:rPr>
                          <w:rFonts w:ascii="Arial" w:hAnsi="Arial"/>
                          <w:color w:val="7F7F7F" w:themeColor="text1" w:themeTint="80"/>
                          <w:sz w:val="18"/>
                        </w:rPr>
                        <w:t>omsætning</w:t>
                      </w:r>
                      <w:proofErr w:type="spellEnd"/>
                      <w:r w:rsidRPr="009B0D1D">
                        <w:rPr>
                          <w:rFonts w:ascii="Arial" w:hAnsi="Arial"/>
                          <w:color w:val="7F7F7F" w:themeColor="text1" w:themeTint="80"/>
                          <w:sz w:val="18"/>
                        </w:rPr>
                        <w:t xml:space="preserve"> på </w:t>
                      </w:r>
                      <w:proofErr w:type="spellStart"/>
                      <w:r w:rsidRPr="009B0D1D">
                        <w:rPr>
                          <w:rFonts w:ascii="Arial" w:hAnsi="Arial"/>
                          <w:color w:val="7F7F7F" w:themeColor="text1" w:themeTint="80"/>
                          <w:sz w:val="18"/>
                        </w:rPr>
                        <w:t>mere</w:t>
                      </w:r>
                      <w:proofErr w:type="spellEnd"/>
                      <w:r w:rsidRPr="009B0D1D">
                        <w:rPr>
                          <w:rFonts w:ascii="Arial" w:hAnsi="Arial"/>
                          <w:color w:val="7F7F7F" w:themeColor="text1" w:themeTint="80"/>
                          <w:sz w:val="18"/>
                        </w:rPr>
                        <w:t xml:space="preserve"> end €5 </w:t>
                      </w:r>
                      <w:proofErr w:type="spellStart"/>
                      <w:r w:rsidRPr="009B0D1D">
                        <w:rPr>
                          <w:rFonts w:ascii="Arial" w:hAnsi="Arial"/>
                          <w:color w:val="7F7F7F" w:themeColor="text1" w:themeTint="80"/>
                          <w:sz w:val="18"/>
                        </w:rPr>
                        <w:t>mia</w:t>
                      </w:r>
                      <w:proofErr w:type="spellEnd"/>
                      <w:r w:rsidRPr="009B0D1D">
                        <w:rPr>
                          <w:rFonts w:ascii="Arial" w:hAnsi="Arial"/>
                          <w:color w:val="7F7F7F" w:themeColor="text1" w:themeTint="80"/>
                          <w:sz w:val="18"/>
                        </w:rPr>
                        <w:t xml:space="preserve">. Som en </w:t>
                      </w:r>
                      <w:proofErr w:type="spellStart"/>
                      <w:r w:rsidRPr="009B0D1D">
                        <w:rPr>
                          <w:rFonts w:ascii="Arial" w:hAnsi="Arial"/>
                          <w:color w:val="7F7F7F" w:themeColor="text1" w:themeTint="80"/>
                          <w:sz w:val="18"/>
                        </w:rPr>
                        <w:t>af</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verdens</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førende</w:t>
                      </w:r>
                      <w:proofErr w:type="spellEnd"/>
                      <w:r w:rsidRPr="009B0D1D">
                        <w:rPr>
                          <w:rFonts w:ascii="Arial" w:hAnsi="Arial"/>
                          <w:color w:val="7F7F7F" w:themeColor="text1" w:themeTint="80"/>
                          <w:sz w:val="18"/>
                        </w:rPr>
                        <w:t xml:space="preserve"> producenter </w:t>
                      </w:r>
                      <w:proofErr w:type="spellStart"/>
                      <w:r w:rsidRPr="009B0D1D">
                        <w:rPr>
                          <w:rFonts w:ascii="Arial" w:hAnsi="Arial"/>
                          <w:color w:val="7F7F7F" w:themeColor="text1" w:themeTint="80"/>
                          <w:sz w:val="18"/>
                        </w:rPr>
                        <w:t>af</w:t>
                      </w:r>
                      <w:proofErr w:type="spellEnd"/>
                      <w:r w:rsidRPr="009B0D1D">
                        <w:rPr>
                          <w:rFonts w:ascii="Arial" w:hAnsi="Arial"/>
                          <w:color w:val="7F7F7F" w:themeColor="text1" w:themeTint="80"/>
                          <w:sz w:val="18"/>
                        </w:rPr>
                        <w:t xml:space="preserve"> isolering er vi aktive i over 35 </w:t>
                      </w:r>
                      <w:proofErr w:type="spellStart"/>
                      <w:r w:rsidRPr="009B0D1D">
                        <w:rPr>
                          <w:rFonts w:ascii="Arial" w:hAnsi="Arial"/>
                          <w:color w:val="7F7F7F" w:themeColor="text1" w:themeTint="80"/>
                          <w:sz w:val="18"/>
                        </w:rPr>
                        <w:t>lande</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og</w:t>
                      </w:r>
                      <w:proofErr w:type="spellEnd"/>
                      <w:r w:rsidRPr="009B0D1D">
                        <w:rPr>
                          <w:rFonts w:ascii="Arial" w:hAnsi="Arial"/>
                          <w:color w:val="7F7F7F" w:themeColor="text1" w:themeTint="80"/>
                          <w:sz w:val="18"/>
                        </w:rPr>
                        <w:t xml:space="preserve"> har </w:t>
                      </w:r>
                      <w:proofErr w:type="spellStart"/>
                      <w:r w:rsidRPr="009B0D1D">
                        <w:rPr>
                          <w:rFonts w:ascii="Arial" w:hAnsi="Arial"/>
                          <w:color w:val="7F7F7F" w:themeColor="text1" w:themeTint="80"/>
                          <w:sz w:val="18"/>
                        </w:rPr>
                        <w:t>mere</w:t>
                      </w:r>
                      <w:proofErr w:type="spellEnd"/>
                      <w:r w:rsidRPr="009B0D1D">
                        <w:rPr>
                          <w:rFonts w:ascii="Arial" w:hAnsi="Arial"/>
                          <w:color w:val="7F7F7F" w:themeColor="text1" w:themeTint="80"/>
                          <w:sz w:val="18"/>
                        </w:rPr>
                        <w:t xml:space="preserve"> end 40 </w:t>
                      </w:r>
                      <w:proofErr w:type="spellStart"/>
                      <w:r w:rsidRPr="009B0D1D">
                        <w:rPr>
                          <w:rFonts w:ascii="Arial" w:hAnsi="Arial"/>
                          <w:color w:val="7F7F7F" w:themeColor="text1" w:themeTint="80"/>
                          <w:sz w:val="18"/>
                        </w:rPr>
                        <w:t>produktionsanlæg</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der</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fremstiller</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glasuld</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stenuld</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ekstruderet</w:t>
                      </w:r>
                      <w:proofErr w:type="spellEnd"/>
                      <w:r w:rsidRPr="009B0D1D">
                        <w:rPr>
                          <w:rFonts w:ascii="Arial" w:hAnsi="Arial"/>
                          <w:color w:val="7F7F7F" w:themeColor="text1" w:themeTint="80"/>
                          <w:sz w:val="18"/>
                        </w:rPr>
                        <w:t xml:space="preserve"> polystyren (XPS), </w:t>
                      </w:r>
                      <w:proofErr w:type="spellStart"/>
                      <w:r w:rsidRPr="009B0D1D">
                        <w:rPr>
                          <w:rFonts w:ascii="Arial" w:hAnsi="Arial"/>
                          <w:color w:val="7F7F7F" w:themeColor="text1" w:themeTint="80"/>
                          <w:sz w:val="18"/>
                        </w:rPr>
                        <w:t>ekspanderet</w:t>
                      </w:r>
                      <w:proofErr w:type="spellEnd"/>
                      <w:r w:rsidRPr="009B0D1D">
                        <w:rPr>
                          <w:rFonts w:ascii="Arial" w:hAnsi="Arial"/>
                          <w:color w:val="7F7F7F" w:themeColor="text1" w:themeTint="80"/>
                          <w:sz w:val="18"/>
                        </w:rPr>
                        <w:t xml:space="preserve"> polystyren (EPS) </w:t>
                      </w:r>
                      <w:proofErr w:type="spellStart"/>
                      <w:r w:rsidRPr="009B0D1D">
                        <w:rPr>
                          <w:rFonts w:ascii="Arial" w:hAnsi="Arial"/>
                          <w:color w:val="7F7F7F" w:themeColor="text1" w:themeTint="80"/>
                          <w:sz w:val="18"/>
                        </w:rPr>
                        <w:t>og</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ekstruderet</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polyethylen</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XPE</w:t>
                      </w:r>
                      <w:proofErr w:type="spellEnd"/>
                      <w:r w:rsidRPr="009B0D1D">
                        <w:rPr>
                          <w:rFonts w:ascii="Arial" w:hAnsi="Arial"/>
                          <w:color w:val="7F7F7F" w:themeColor="text1" w:themeTint="80"/>
                          <w:sz w:val="18"/>
                        </w:rPr>
                        <w:t xml:space="preserve">). Med over 5.500 </w:t>
                      </w:r>
                      <w:proofErr w:type="spellStart"/>
                      <w:r w:rsidRPr="009B0D1D">
                        <w:rPr>
                          <w:rFonts w:ascii="Arial" w:hAnsi="Arial"/>
                          <w:color w:val="7F7F7F" w:themeColor="text1" w:themeTint="80"/>
                          <w:sz w:val="18"/>
                        </w:rPr>
                        <w:t>medarbejdere</w:t>
                      </w:r>
                      <w:proofErr w:type="spellEnd"/>
                      <w:r w:rsidRPr="009B0D1D">
                        <w:rPr>
                          <w:rFonts w:ascii="Arial" w:hAnsi="Arial"/>
                          <w:color w:val="7F7F7F" w:themeColor="text1" w:themeTint="80"/>
                          <w:sz w:val="18"/>
                        </w:rPr>
                        <w:t xml:space="preserve"> er vi specialister i </w:t>
                      </w:r>
                      <w:proofErr w:type="spellStart"/>
                      <w:r w:rsidRPr="009B0D1D">
                        <w:rPr>
                          <w:rFonts w:ascii="Arial" w:hAnsi="Arial"/>
                          <w:color w:val="7F7F7F" w:themeColor="text1" w:themeTint="80"/>
                          <w:sz w:val="18"/>
                        </w:rPr>
                        <w:t>fremstilling</w:t>
                      </w:r>
                      <w:proofErr w:type="spellEnd"/>
                      <w:r w:rsidRPr="009B0D1D">
                        <w:rPr>
                          <w:rFonts w:ascii="Arial" w:hAnsi="Arial"/>
                          <w:color w:val="7F7F7F" w:themeColor="text1" w:themeTint="80"/>
                          <w:sz w:val="18"/>
                        </w:rPr>
                        <w:t xml:space="preserve">, forskning </w:t>
                      </w:r>
                      <w:proofErr w:type="spellStart"/>
                      <w:r w:rsidRPr="009B0D1D">
                        <w:rPr>
                          <w:rFonts w:ascii="Arial" w:hAnsi="Arial"/>
                          <w:color w:val="7F7F7F" w:themeColor="text1" w:themeTint="80"/>
                          <w:sz w:val="18"/>
                        </w:rPr>
                        <w:t>og</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udvikling</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af</w:t>
                      </w:r>
                      <w:proofErr w:type="spellEnd"/>
                      <w:r w:rsidRPr="009B0D1D">
                        <w:rPr>
                          <w:rFonts w:ascii="Arial" w:hAnsi="Arial"/>
                          <w:color w:val="7F7F7F" w:themeColor="text1" w:themeTint="80"/>
                          <w:sz w:val="18"/>
                        </w:rPr>
                        <w:t xml:space="preserve"> isolering. Vi </w:t>
                      </w:r>
                      <w:proofErr w:type="spellStart"/>
                      <w:r w:rsidRPr="009B0D1D">
                        <w:rPr>
                          <w:rFonts w:ascii="Arial" w:hAnsi="Arial"/>
                          <w:color w:val="7F7F7F" w:themeColor="text1" w:themeTint="80"/>
                          <w:sz w:val="18"/>
                        </w:rPr>
                        <w:t>tilbyder</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avancerede</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løsninger</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inden</w:t>
                      </w:r>
                      <w:proofErr w:type="spellEnd"/>
                      <w:r w:rsidRPr="009B0D1D">
                        <w:rPr>
                          <w:rFonts w:ascii="Arial" w:hAnsi="Arial"/>
                          <w:color w:val="7F7F7F" w:themeColor="text1" w:themeTint="80"/>
                          <w:sz w:val="18"/>
                        </w:rPr>
                        <w:t xml:space="preserve"> for energieffektivitet </w:t>
                      </w:r>
                      <w:proofErr w:type="spellStart"/>
                      <w:r w:rsidRPr="009B0D1D">
                        <w:rPr>
                          <w:rFonts w:ascii="Arial" w:hAnsi="Arial"/>
                          <w:color w:val="7F7F7F" w:themeColor="text1" w:themeTint="80"/>
                          <w:sz w:val="18"/>
                        </w:rPr>
                        <w:t>til</w:t>
                      </w:r>
                      <w:proofErr w:type="spellEnd"/>
                      <w:r w:rsidRPr="009B0D1D">
                        <w:rPr>
                          <w:rFonts w:ascii="Arial" w:hAnsi="Arial"/>
                          <w:color w:val="7F7F7F" w:themeColor="text1" w:themeTint="80"/>
                          <w:sz w:val="18"/>
                        </w:rPr>
                        <w:t xml:space="preserve"> byggerier i hele </w:t>
                      </w:r>
                      <w:proofErr w:type="spellStart"/>
                      <w:r w:rsidRPr="009B0D1D">
                        <w:rPr>
                          <w:rFonts w:ascii="Arial" w:hAnsi="Arial"/>
                          <w:color w:val="7F7F7F" w:themeColor="text1" w:themeTint="80"/>
                          <w:sz w:val="18"/>
                        </w:rPr>
                        <w:t>verden</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Læs</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mere</w:t>
                      </w:r>
                      <w:proofErr w:type="spellEnd"/>
                      <w:r w:rsidRPr="009B0D1D">
                        <w:rPr>
                          <w:rFonts w:ascii="Arial" w:hAnsi="Arial"/>
                          <w:color w:val="7F7F7F" w:themeColor="text1" w:themeTint="80"/>
                          <w:sz w:val="18"/>
                        </w:rPr>
                        <w:t xml:space="preserve"> om os </w:t>
                      </w:r>
                      <w:proofErr w:type="spellStart"/>
                      <w:r w:rsidRPr="009B0D1D">
                        <w:rPr>
                          <w:rFonts w:ascii="Arial" w:hAnsi="Arial"/>
                          <w:color w:val="7F7F7F" w:themeColor="text1" w:themeTint="80"/>
                          <w:sz w:val="18"/>
                        </w:rPr>
                        <w:t>og</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vores</w:t>
                      </w:r>
                      <w:proofErr w:type="spellEnd"/>
                      <w:r w:rsidRPr="009B0D1D">
                        <w:rPr>
                          <w:rFonts w:ascii="Arial" w:hAnsi="Arial"/>
                          <w:color w:val="7F7F7F" w:themeColor="text1" w:themeTint="80"/>
                          <w:sz w:val="18"/>
                        </w:rPr>
                        <w:t xml:space="preserve"> produkter på </w:t>
                      </w:r>
                      <w:hyperlink r:id="rId9" w:history="1">
                        <w:r w:rsidRPr="009548AB">
                          <w:rPr>
                            <w:rStyle w:val="Hyperlnk"/>
                            <w:rFonts w:ascii="Arial" w:hAnsi="Arial" w:cs="Arial"/>
                            <w:sz w:val="18"/>
                            <w:szCs w:val="18"/>
                          </w:rPr>
                          <w:t>www.knaufinsulation.dk</w:t>
                        </w:r>
                      </w:hyperlink>
                    </w:p>
                    <w:p w14:paraId="31D74561" w14:textId="12EF7AB6" w:rsidR="00775953" w:rsidRPr="00A0074E" w:rsidRDefault="00775953" w:rsidP="00775953">
                      <w:pPr>
                        <w:pBdr>
                          <w:top w:val="single" w:sz="4" w:space="1" w:color="auto"/>
                        </w:pBdr>
                        <w:rPr>
                          <w:color w:val="7F7F7F" w:themeColor="text1" w:themeTint="80"/>
                          <w:sz w:val="18"/>
                          <w:szCs w:val="18"/>
                        </w:rPr>
                      </w:pPr>
                    </w:p>
                  </w:txbxContent>
                </v:textbox>
                <w10:wrap anchory="page"/>
              </v:shape>
            </w:pict>
          </mc:Fallback>
        </mc:AlternateContent>
      </w:r>
    </w:p>
    <w:sectPr w:rsidR="00AB6E8A" w:rsidRPr="00994109" w:rsidSect="0043131F">
      <w:headerReference w:type="default" r:id="rId10"/>
      <w:pgSz w:w="11900" w:h="16840"/>
      <w:pgMar w:top="2977" w:right="1410" w:bottom="1417" w:left="1701"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AD3BF8" w14:textId="77777777" w:rsidR="001658E7" w:rsidRDefault="001658E7" w:rsidP="008F5444">
      <w:r>
        <w:separator/>
      </w:r>
    </w:p>
  </w:endnote>
  <w:endnote w:type="continuationSeparator" w:id="0">
    <w:p w14:paraId="160F649C" w14:textId="77777777" w:rsidR="001658E7" w:rsidRDefault="001658E7" w:rsidP="008F54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Arial Narrow">
    <w:panose1 w:val="020B0606020202030204"/>
    <w:charset w:val="00"/>
    <w:family w:val="auto"/>
    <w:pitch w:val="variable"/>
    <w:sig w:usb0="00000287" w:usb1="00000800" w:usb2="00000000" w:usb3="00000000" w:csb0="0000009F" w:csb1="00000000"/>
  </w:font>
  <w:font w:name="ArialNarrow">
    <w:charset w:val="00"/>
    <w:family w:val="auto"/>
    <w:pitch w:val="variable"/>
    <w:sig w:usb0="00000287" w:usb1="00000800" w:usb2="00000000" w:usb3="00000000" w:csb0="0000009F" w:csb1="00000000"/>
  </w:font>
  <w:font w:name="Garamond">
    <w:panose1 w:val="02020404030301010803"/>
    <w:charset w:val="00"/>
    <w:family w:val="auto"/>
    <w:pitch w:val="variable"/>
    <w:sig w:usb0="00000287" w:usb1="00000000" w:usb2="00000000" w:usb3="00000000" w:csb0="0000009F" w:csb1="00000000"/>
  </w:font>
  <w:font w:name="Garamond-Bold">
    <w:charset w:val="00"/>
    <w:family w:val="auto"/>
    <w:pitch w:val="variable"/>
    <w:sig w:usb0="00000287" w:usb1="00000000" w:usb2="00000000" w:usb3="00000000" w:csb0="0000009F" w:csb1="00000000"/>
  </w:font>
  <w:font w:name="ArialNarrow-Bold">
    <w:charset w:val="00"/>
    <w:family w:val="auto"/>
    <w:pitch w:val="variable"/>
    <w:sig w:usb0="00000287" w:usb1="000008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MinionPro-Regular">
    <w:charset w:val="00"/>
    <w:family w:val="auto"/>
    <w:pitch w:val="variable"/>
    <w:sig w:usb0="60000287" w:usb1="00000001" w:usb2="00000000" w:usb3="00000000" w:csb0="0000019F" w:csb1="00000000"/>
  </w:font>
  <w:font w:name="Arial">
    <w:panose1 w:val="020B0604020202020204"/>
    <w:charset w:val="00"/>
    <w:family w:val="auto"/>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63D737" w14:textId="77777777" w:rsidR="001658E7" w:rsidRDefault="001658E7" w:rsidP="008F5444">
      <w:r>
        <w:separator/>
      </w:r>
    </w:p>
  </w:footnote>
  <w:footnote w:type="continuationSeparator" w:id="0">
    <w:p w14:paraId="51443E1B" w14:textId="77777777" w:rsidR="001658E7" w:rsidRDefault="001658E7" w:rsidP="008F544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E3BB6D" w14:textId="77777777" w:rsidR="00E4170B" w:rsidRDefault="00E4170B" w:rsidP="0043131F">
    <w:pPr>
      <w:pStyle w:val="Sidhuvud"/>
      <w:ind w:right="-290"/>
    </w:pPr>
    <w:r>
      <w:rPr>
        <w:noProof/>
      </w:rPr>
      <w:drawing>
        <wp:anchor distT="0" distB="0" distL="114300" distR="114300" simplePos="0" relativeHeight="251658240" behindDoc="1" locked="0" layoutInCell="1" allowOverlap="1" wp14:anchorId="6CDCF474" wp14:editId="739AF315">
          <wp:simplePos x="0" y="0"/>
          <wp:positionH relativeFrom="page">
            <wp:posOffset>4785360</wp:posOffset>
          </wp:positionH>
          <wp:positionV relativeFrom="page">
            <wp:posOffset>518795</wp:posOffset>
          </wp:positionV>
          <wp:extent cx="2152015" cy="763477"/>
          <wp:effectExtent l="0" t="0" r="6985" b="0"/>
          <wp:wrapNone/>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ga.png"/>
                  <pic:cNvPicPr/>
                </pic:nvPicPr>
                <pic:blipFill>
                  <a:blip r:embed="rId1">
                    <a:extLst>
                      <a:ext uri="{28A0092B-C50C-407E-A947-70E740481C1C}">
                        <a14:useLocalDpi xmlns:a14="http://schemas.microsoft.com/office/drawing/2010/main" val="0"/>
                      </a:ext>
                    </a:extLst>
                  </a:blip>
                  <a:stretch>
                    <a:fillRect/>
                  </a:stretch>
                </pic:blipFill>
                <pic:spPr>
                  <a:xfrm>
                    <a:off x="0" y="0"/>
                    <a:ext cx="2152015" cy="763477"/>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F726B1C"/>
    <w:multiLevelType w:val="hybridMultilevel"/>
    <w:tmpl w:val="AC70FAE6"/>
    <w:lvl w:ilvl="0" w:tplc="C008927A">
      <w:start w:val="1"/>
      <w:numFmt w:val="bullet"/>
      <w:pStyle w:val="P-punktlista-2"/>
      <w:lvlText w:val=""/>
      <w:lvlJc w:val="left"/>
      <w:pPr>
        <w:ind w:left="1060" w:hanging="360"/>
      </w:pPr>
      <w:rPr>
        <w:rFonts w:ascii="Symbol" w:hAnsi="Symbol" w:hint="default"/>
      </w:rPr>
    </w:lvl>
    <w:lvl w:ilvl="1" w:tplc="041D0003" w:tentative="1">
      <w:start w:val="1"/>
      <w:numFmt w:val="bullet"/>
      <w:lvlText w:val="o"/>
      <w:lvlJc w:val="left"/>
      <w:pPr>
        <w:ind w:left="1780" w:hanging="360"/>
      </w:pPr>
      <w:rPr>
        <w:rFonts w:ascii="Courier New" w:hAnsi="Courier New" w:cs="Courier New" w:hint="default"/>
      </w:rPr>
    </w:lvl>
    <w:lvl w:ilvl="2" w:tplc="041D0005" w:tentative="1">
      <w:start w:val="1"/>
      <w:numFmt w:val="bullet"/>
      <w:lvlText w:val=""/>
      <w:lvlJc w:val="left"/>
      <w:pPr>
        <w:ind w:left="2500" w:hanging="360"/>
      </w:pPr>
      <w:rPr>
        <w:rFonts w:ascii="Wingdings" w:hAnsi="Wingdings" w:hint="default"/>
      </w:rPr>
    </w:lvl>
    <w:lvl w:ilvl="3" w:tplc="041D0001" w:tentative="1">
      <w:start w:val="1"/>
      <w:numFmt w:val="bullet"/>
      <w:lvlText w:val=""/>
      <w:lvlJc w:val="left"/>
      <w:pPr>
        <w:ind w:left="3220" w:hanging="360"/>
      </w:pPr>
      <w:rPr>
        <w:rFonts w:ascii="Symbol" w:hAnsi="Symbol" w:hint="default"/>
      </w:rPr>
    </w:lvl>
    <w:lvl w:ilvl="4" w:tplc="041D0003" w:tentative="1">
      <w:start w:val="1"/>
      <w:numFmt w:val="bullet"/>
      <w:lvlText w:val="o"/>
      <w:lvlJc w:val="left"/>
      <w:pPr>
        <w:ind w:left="3940" w:hanging="360"/>
      </w:pPr>
      <w:rPr>
        <w:rFonts w:ascii="Courier New" w:hAnsi="Courier New" w:cs="Courier New" w:hint="default"/>
      </w:rPr>
    </w:lvl>
    <w:lvl w:ilvl="5" w:tplc="041D0005" w:tentative="1">
      <w:start w:val="1"/>
      <w:numFmt w:val="bullet"/>
      <w:lvlText w:val=""/>
      <w:lvlJc w:val="left"/>
      <w:pPr>
        <w:ind w:left="4660" w:hanging="360"/>
      </w:pPr>
      <w:rPr>
        <w:rFonts w:ascii="Wingdings" w:hAnsi="Wingdings" w:hint="default"/>
      </w:rPr>
    </w:lvl>
    <w:lvl w:ilvl="6" w:tplc="041D0001" w:tentative="1">
      <w:start w:val="1"/>
      <w:numFmt w:val="bullet"/>
      <w:lvlText w:val=""/>
      <w:lvlJc w:val="left"/>
      <w:pPr>
        <w:ind w:left="5380" w:hanging="360"/>
      </w:pPr>
      <w:rPr>
        <w:rFonts w:ascii="Symbol" w:hAnsi="Symbol" w:hint="default"/>
      </w:rPr>
    </w:lvl>
    <w:lvl w:ilvl="7" w:tplc="041D0003" w:tentative="1">
      <w:start w:val="1"/>
      <w:numFmt w:val="bullet"/>
      <w:lvlText w:val="o"/>
      <w:lvlJc w:val="left"/>
      <w:pPr>
        <w:ind w:left="6100" w:hanging="360"/>
      </w:pPr>
      <w:rPr>
        <w:rFonts w:ascii="Courier New" w:hAnsi="Courier New" w:cs="Courier New" w:hint="default"/>
      </w:rPr>
    </w:lvl>
    <w:lvl w:ilvl="8" w:tplc="041D0005" w:tentative="1">
      <w:start w:val="1"/>
      <w:numFmt w:val="bullet"/>
      <w:lvlText w:val=""/>
      <w:lvlJc w:val="left"/>
      <w:pPr>
        <w:ind w:left="68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attachedTemplate r:id="rId1"/>
  <w:defaultTabStop w:val="1304"/>
  <w:hyphenationZone w:val="425"/>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73EB"/>
    <w:rsid w:val="00015262"/>
    <w:rsid w:val="000914FD"/>
    <w:rsid w:val="000B425C"/>
    <w:rsid w:val="00126F10"/>
    <w:rsid w:val="0016268D"/>
    <w:rsid w:val="001658E7"/>
    <w:rsid w:val="001673FB"/>
    <w:rsid w:val="001D0AB9"/>
    <w:rsid w:val="001D7902"/>
    <w:rsid w:val="001F290F"/>
    <w:rsid w:val="00246493"/>
    <w:rsid w:val="002773EB"/>
    <w:rsid w:val="00343944"/>
    <w:rsid w:val="00350A15"/>
    <w:rsid w:val="00360D0A"/>
    <w:rsid w:val="003D0578"/>
    <w:rsid w:val="003D670C"/>
    <w:rsid w:val="0043131F"/>
    <w:rsid w:val="004E07CC"/>
    <w:rsid w:val="00544221"/>
    <w:rsid w:val="005E4A88"/>
    <w:rsid w:val="00622F42"/>
    <w:rsid w:val="00653F8C"/>
    <w:rsid w:val="006C6B57"/>
    <w:rsid w:val="006D156D"/>
    <w:rsid w:val="0072114C"/>
    <w:rsid w:val="00775953"/>
    <w:rsid w:val="007D5BDE"/>
    <w:rsid w:val="007E2A48"/>
    <w:rsid w:val="00806AD7"/>
    <w:rsid w:val="00813985"/>
    <w:rsid w:val="00823400"/>
    <w:rsid w:val="008F5444"/>
    <w:rsid w:val="0091458B"/>
    <w:rsid w:val="009302DA"/>
    <w:rsid w:val="009548AB"/>
    <w:rsid w:val="00994109"/>
    <w:rsid w:val="00997CFD"/>
    <w:rsid w:val="009B3854"/>
    <w:rsid w:val="009C505B"/>
    <w:rsid w:val="00A0074E"/>
    <w:rsid w:val="00A30B0C"/>
    <w:rsid w:val="00A93117"/>
    <w:rsid w:val="00AB6E8A"/>
    <w:rsid w:val="00B34132"/>
    <w:rsid w:val="00B41C5D"/>
    <w:rsid w:val="00B60733"/>
    <w:rsid w:val="00B71931"/>
    <w:rsid w:val="00C6304A"/>
    <w:rsid w:val="00D452EB"/>
    <w:rsid w:val="00DB2C40"/>
    <w:rsid w:val="00DC69EE"/>
    <w:rsid w:val="00E362E1"/>
    <w:rsid w:val="00E4170B"/>
    <w:rsid w:val="00E76F73"/>
    <w:rsid w:val="00F150F9"/>
    <w:rsid w:val="00F430C3"/>
    <w:rsid w:val="00F84231"/>
    <w:rsid w:val="00F86850"/>
  </w:rsids>
  <m:mathPr>
    <m:mathFont m:val="Cambria Math"/>
    <m:brkBin m:val="before"/>
    <m:brkBinSub m:val="--"/>
    <m:smallFrac m:val="0"/>
    <m:dispDef m:val="0"/>
    <m:lMargin m:val="0"/>
    <m:rMargin m:val="0"/>
    <m:defJc m:val="centerGroup"/>
    <m:wrapRight/>
    <m:intLim m:val="subSup"/>
    <m:naryLim m:val="subSup"/>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D38F1E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9548AB"/>
    <w:rPr>
      <w:lang w:eastAsia="en-US"/>
    </w:rPr>
  </w:style>
  <w:style w:type="paragraph" w:styleId="Rubrik2">
    <w:name w:val="heading 2"/>
    <w:basedOn w:val="Normal"/>
    <w:next w:val="Normal"/>
    <w:link w:val="Rubrik2Char"/>
    <w:uiPriority w:val="9"/>
    <w:semiHidden/>
    <w:unhideWhenUsed/>
    <w:qFormat/>
    <w:rsid w:val="00653F8C"/>
    <w:pPr>
      <w:keepNext/>
      <w:keepLines/>
      <w:spacing w:before="200"/>
      <w:outlineLvl w:val="1"/>
    </w:pPr>
    <w:rPr>
      <w:rFonts w:asciiTheme="majorHAnsi" w:eastAsiaTheme="majorEastAsia" w:hAnsiTheme="majorHAnsi" w:cstheme="majorBidi"/>
      <w:b/>
      <w:bCs/>
      <w:color w:val="4F81BD" w:themeColor="accent1"/>
      <w:sz w:val="26"/>
      <w:szCs w:val="26"/>
      <w:lang w:eastAsia="sv-SE"/>
    </w:rPr>
  </w:style>
  <w:style w:type="paragraph" w:styleId="Rubrik3">
    <w:name w:val="heading 3"/>
    <w:basedOn w:val="Rubrik2"/>
    <w:next w:val="Brdtext"/>
    <w:link w:val="Rubrik3Char"/>
    <w:uiPriority w:val="9"/>
    <w:unhideWhenUsed/>
    <w:qFormat/>
    <w:rsid w:val="00653F8C"/>
    <w:pPr>
      <w:tabs>
        <w:tab w:val="left" w:pos="794"/>
        <w:tab w:val="right" w:pos="10376"/>
      </w:tabs>
      <w:spacing w:before="0" w:line="240" w:lineRule="exact"/>
      <w:outlineLvl w:val="2"/>
    </w:pPr>
    <w:rPr>
      <w:rFonts w:ascii="Arial Narrow" w:hAnsi="Arial Narrow"/>
      <w:b w:val="0"/>
      <w:caps/>
      <w:color w:val="auto"/>
      <w:sz w:val="18"/>
      <w:szCs w:val="1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3Char">
    <w:name w:val="Rubrik 3 Char"/>
    <w:basedOn w:val="Standardstycketeckensnitt"/>
    <w:link w:val="Rubrik3"/>
    <w:uiPriority w:val="9"/>
    <w:rsid w:val="00653F8C"/>
    <w:rPr>
      <w:rFonts w:ascii="Arial Narrow" w:eastAsiaTheme="majorEastAsia" w:hAnsi="Arial Narrow" w:cstheme="majorBidi"/>
      <w:bCs/>
      <w:caps/>
      <w:sz w:val="18"/>
      <w:szCs w:val="18"/>
    </w:rPr>
  </w:style>
  <w:style w:type="character" w:customStyle="1" w:styleId="Rubrik2Char">
    <w:name w:val="Rubrik 2 Char"/>
    <w:basedOn w:val="Standardstycketeckensnitt"/>
    <w:link w:val="Rubrik2"/>
    <w:uiPriority w:val="9"/>
    <w:semiHidden/>
    <w:rsid w:val="00653F8C"/>
    <w:rPr>
      <w:rFonts w:asciiTheme="majorHAnsi" w:eastAsiaTheme="majorEastAsia" w:hAnsiTheme="majorHAnsi" w:cstheme="majorBidi"/>
      <w:b/>
      <w:bCs/>
      <w:color w:val="4F81BD" w:themeColor="accent1"/>
      <w:sz w:val="26"/>
      <w:szCs w:val="26"/>
    </w:rPr>
  </w:style>
  <w:style w:type="paragraph" w:styleId="Brdtext">
    <w:name w:val="Body Text"/>
    <w:basedOn w:val="Normal"/>
    <w:link w:val="BrdtextChar"/>
    <w:uiPriority w:val="99"/>
    <w:semiHidden/>
    <w:unhideWhenUsed/>
    <w:rsid w:val="00653F8C"/>
    <w:pPr>
      <w:spacing w:after="120"/>
    </w:pPr>
    <w:rPr>
      <w:lang w:eastAsia="sv-SE"/>
    </w:rPr>
  </w:style>
  <w:style w:type="character" w:customStyle="1" w:styleId="BrdtextChar">
    <w:name w:val="Brödtext Char"/>
    <w:basedOn w:val="Standardstycketeckensnitt"/>
    <w:link w:val="Brdtext"/>
    <w:uiPriority w:val="99"/>
    <w:semiHidden/>
    <w:rsid w:val="00653F8C"/>
  </w:style>
  <w:style w:type="paragraph" w:customStyle="1" w:styleId="Precio-Rubbe1">
    <w:name w:val="Precio-Rubbe1"/>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ArialNarrow" w:hAnsi="ArialNarrow" w:cs="ArialNarrow"/>
      <w:color w:val="1F497D" w:themeColor="text2"/>
      <w:sz w:val="60"/>
      <w:szCs w:val="60"/>
    </w:rPr>
  </w:style>
  <w:style w:type="paragraph" w:customStyle="1" w:styleId="Precio-brd">
    <w:name w:val="Precio-bröd"/>
    <w:basedOn w:val="Normal"/>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Garamond" w:hAnsi="Garamond" w:cs="Garamond"/>
      <w:color w:val="000000" w:themeColor="text1"/>
      <w:sz w:val="22"/>
      <w:szCs w:val="22"/>
      <w:lang w:eastAsia="sv-SE"/>
    </w:rPr>
  </w:style>
  <w:style w:type="paragraph" w:customStyle="1" w:styleId="Precio-Rubbe2">
    <w:name w:val="Precio-Rubbe2"/>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ArialNarrow" w:hAnsi="ArialNarrow" w:cs="ArialNarrow"/>
      <w:color w:val="000000"/>
      <w:sz w:val="32"/>
      <w:szCs w:val="32"/>
    </w:rPr>
  </w:style>
  <w:style w:type="paragraph" w:customStyle="1" w:styleId="Precio-Rubbe3num">
    <w:name w:val="Precio-Rubbe3 num"/>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Garamond-Bold" w:hAnsi="Garamond-Bold" w:cs="Garamond-Bold"/>
      <w:b/>
      <w:bCs/>
      <w:color w:val="000000"/>
      <w:sz w:val="22"/>
      <w:szCs w:val="22"/>
    </w:rPr>
  </w:style>
  <w:style w:type="paragraph" w:customStyle="1" w:styleId="Precio-punktlista-1">
    <w:name w:val="Precio-punktlista-1"/>
    <w:qFormat/>
    <w:rsid w:val="00246493"/>
    <w:pPr>
      <w:widowControl w:val="0"/>
      <w:tabs>
        <w:tab w:val="left" w:pos="580"/>
        <w:tab w:val="left" w:pos="900"/>
        <w:tab w:val="right" w:leader="dot" w:pos="7860"/>
      </w:tabs>
      <w:autoSpaceDE w:val="0"/>
      <w:autoSpaceDN w:val="0"/>
      <w:adjustRightInd w:val="0"/>
      <w:spacing w:line="288" w:lineRule="auto"/>
      <w:ind w:left="1134" w:hanging="340"/>
      <w:textAlignment w:val="center"/>
    </w:pPr>
    <w:rPr>
      <w:rFonts w:ascii="Garamond" w:hAnsi="Garamond" w:cs="Garamond"/>
      <w:color w:val="000000"/>
      <w:sz w:val="22"/>
      <w:szCs w:val="22"/>
    </w:rPr>
  </w:style>
  <w:style w:type="paragraph" w:customStyle="1" w:styleId="P-punktlista-2">
    <w:name w:val="P-punktlista-2"/>
    <w:basedOn w:val="Precio-punktlista-1"/>
    <w:qFormat/>
    <w:rsid w:val="00246493"/>
    <w:pPr>
      <w:numPr>
        <w:numId w:val="1"/>
      </w:numPr>
    </w:pPr>
  </w:style>
  <w:style w:type="paragraph" w:customStyle="1" w:styleId="P-brd">
    <w:name w:val="P-bröd"/>
    <w:basedOn w:val="Normal"/>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Garamond" w:hAnsi="Garamond" w:cs="Garamond"/>
      <w:color w:val="000000" w:themeColor="text1"/>
      <w:sz w:val="22"/>
      <w:szCs w:val="22"/>
      <w:lang w:eastAsia="sv-SE"/>
    </w:rPr>
  </w:style>
  <w:style w:type="paragraph" w:customStyle="1" w:styleId="P-sidfot">
    <w:name w:val="P-sidfot"/>
    <w:basedOn w:val="Normal"/>
    <w:qFormat/>
    <w:rsid w:val="00246493"/>
    <w:pPr>
      <w:widowControl w:val="0"/>
      <w:tabs>
        <w:tab w:val="left" w:pos="1418"/>
        <w:tab w:val="left" w:pos="2835"/>
        <w:tab w:val="left" w:pos="4253"/>
        <w:tab w:val="left" w:pos="5670"/>
        <w:tab w:val="left" w:pos="7088"/>
      </w:tabs>
      <w:autoSpaceDE w:val="0"/>
      <w:autoSpaceDN w:val="0"/>
      <w:adjustRightInd w:val="0"/>
      <w:spacing w:line="288" w:lineRule="auto"/>
      <w:textAlignment w:val="center"/>
    </w:pPr>
    <w:rPr>
      <w:rFonts w:asciiTheme="majorHAnsi" w:hAnsiTheme="majorHAnsi" w:cs="ArialNarrow-Bold"/>
      <w:bCs/>
      <w:color w:val="000000"/>
      <w:sz w:val="13"/>
      <w:szCs w:val="13"/>
      <w:lang w:eastAsia="sv-SE"/>
    </w:rPr>
  </w:style>
  <w:style w:type="paragraph" w:customStyle="1" w:styleId="P-Rubbe2">
    <w:name w:val="P-Rubbe2"/>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ArialNarrow" w:hAnsi="ArialNarrow" w:cs="ArialNarrow"/>
      <w:color w:val="000000"/>
      <w:sz w:val="32"/>
      <w:szCs w:val="32"/>
    </w:rPr>
  </w:style>
  <w:style w:type="paragraph" w:customStyle="1" w:styleId="P-Rubbe3">
    <w:name w:val="P-Rubbe3"/>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Garamond-Bold" w:hAnsi="Garamond-Bold" w:cs="Garamond-Bold"/>
      <w:b/>
      <w:bCs/>
      <w:color w:val="000000"/>
      <w:sz w:val="22"/>
      <w:szCs w:val="22"/>
    </w:rPr>
  </w:style>
  <w:style w:type="paragraph" w:styleId="Sidhuvud">
    <w:name w:val="header"/>
    <w:basedOn w:val="Normal"/>
    <w:link w:val="SidhuvudChar"/>
    <w:uiPriority w:val="99"/>
    <w:unhideWhenUsed/>
    <w:rsid w:val="008F5444"/>
    <w:pPr>
      <w:tabs>
        <w:tab w:val="center" w:pos="4536"/>
        <w:tab w:val="right" w:pos="9072"/>
      </w:tabs>
    </w:pPr>
    <w:rPr>
      <w:lang w:eastAsia="sv-SE"/>
    </w:rPr>
  </w:style>
  <w:style w:type="character" w:customStyle="1" w:styleId="SidhuvudChar">
    <w:name w:val="Sidhuvud Char"/>
    <w:basedOn w:val="Standardstycketeckensnitt"/>
    <w:link w:val="Sidhuvud"/>
    <w:uiPriority w:val="99"/>
    <w:rsid w:val="008F5444"/>
  </w:style>
  <w:style w:type="paragraph" w:styleId="Sidfot">
    <w:name w:val="footer"/>
    <w:basedOn w:val="Normal"/>
    <w:link w:val="SidfotChar"/>
    <w:uiPriority w:val="99"/>
    <w:unhideWhenUsed/>
    <w:rsid w:val="008F5444"/>
    <w:pPr>
      <w:tabs>
        <w:tab w:val="center" w:pos="4536"/>
        <w:tab w:val="right" w:pos="9072"/>
      </w:tabs>
    </w:pPr>
    <w:rPr>
      <w:lang w:eastAsia="sv-SE"/>
    </w:rPr>
  </w:style>
  <w:style w:type="character" w:customStyle="1" w:styleId="SidfotChar">
    <w:name w:val="Sidfot Char"/>
    <w:basedOn w:val="Standardstycketeckensnitt"/>
    <w:link w:val="Sidfot"/>
    <w:uiPriority w:val="99"/>
    <w:rsid w:val="008F5444"/>
  </w:style>
  <w:style w:type="paragraph" w:styleId="Ballongtext">
    <w:name w:val="Balloon Text"/>
    <w:basedOn w:val="Normal"/>
    <w:link w:val="BallongtextChar"/>
    <w:uiPriority w:val="99"/>
    <w:semiHidden/>
    <w:unhideWhenUsed/>
    <w:rsid w:val="008F5444"/>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8F5444"/>
    <w:rPr>
      <w:rFonts w:ascii="Lucida Grande" w:hAnsi="Lucida Grande" w:cs="Lucida Grande"/>
      <w:sz w:val="18"/>
      <w:szCs w:val="18"/>
    </w:rPr>
  </w:style>
  <w:style w:type="paragraph" w:customStyle="1" w:styleId="BasicParagraph">
    <w:name w:val="[Basic Paragraph]"/>
    <w:basedOn w:val="Normal"/>
    <w:uiPriority w:val="99"/>
    <w:rsid w:val="009302DA"/>
    <w:pPr>
      <w:widowControl w:val="0"/>
      <w:autoSpaceDE w:val="0"/>
      <w:autoSpaceDN w:val="0"/>
      <w:adjustRightInd w:val="0"/>
      <w:spacing w:line="288" w:lineRule="auto"/>
      <w:textAlignment w:val="center"/>
    </w:pPr>
    <w:rPr>
      <w:rFonts w:ascii="MinionPro-Regular" w:hAnsi="MinionPro-Regular" w:cs="MinionPro-Regular"/>
      <w:color w:val="000000"/>
      <w:lang w:val="en-GB" w:eastAsia="sv-SE"/>
    </w:rPr>
  </w:style>
  <w:style w:type="paragraph" w:styleId="Liststycke">
    <w:name w:val="List Paragraph"/>
    <w:basedOn w:val="Normal"/>
    <w:uiPriority w:val="34"/>
    <w:qFormat/>
    <w:rsid w:val="007E2A48"/>
    <w:pPr>
      <w:ind w:left="720"/>
      <w:contextualSpacing/>
    </w:pPr>
    <w:rPr>
      <w:lang w:eastAsia="sv-SE"/>
    </w:rPr>
  </w:style>
  <w:style w:type="character" w:styleId="Hyperlnk">
    <w:name w:val="Hyperlink"/>
    <w:basedOn w:val="Standardstycketeckensnitt"/>
    <w:uiPriority w:val="99"/>
    <w:unhideWhenUsed/>
    <w:rsid w:val="0077595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knaufinsulation.dk" TargetMode="External"/><Relationship Id="rId9" Type="http://schemas.openxmlformats.org/officeDocument/2006/relationships/hyperlink" Target="http://www.knaufinsulation.dk" TargetMode="External"/><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fredrikstengarn:Library:Containers:com.apple.mail:Data:Library:Mail%20Downloads:165CB7EA-29DE-4FFB-80F7-430B8F829475:Pressmeddelande%20mall.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F27DE1-03A6-CB4B-9E27-018FA7F6B4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Macintosh HD:Users:fredrikstengarn:Library:Containers:com.apple.mail:Data:Library:Mail Downloads:165CB7EA-29DE-4FFB-80F7-430B8F829475:Pressmeddelande mall.dotx</Template>
  <TotalTime>10</TotalTime>
  <Pages>2</Pages>
  <Words>454</Words>
  <Characters>2409</Characters>
  <Application>Microsoft Macintosh Word</Application>
  <DocSecurity>0</DocSecurity>
  <Lines>20</Lines>
  <Paragraphs>5</Paragraphs>
  <ScaleCrop>false</ScaleCrop>
  <Company>Strateg Marknadsföring</Company>
  <LinksUpToDate>false</LinksUpToDate>
  <CharactersWithSpaces>2858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Fredrik Stengarn</dc:creator>
  <cp:keywords/>
  <dc:description/>
  <cp:lastModifiedBy>Johanna Lidman</cp:lastModifiedBy>
  <cp:revision>4</cp:revision>
  <cp:lastPrinted>2014-06-13T11:24:00Z</cp:lastPrinted>
  <dcterms:created xsi:type="dcterms:W3CDTF">2016-11-23T19:46:00Z</dcterms:created>
  <dcterms:modified xsi:type="dcterms:W3CDTF">2016-11-23T19:59:00Z</dcterms:modified>
</cp:coreProperties>
</file>