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73719" w14:textId="6D75688B" w:rsidR="00FC5807" w:rsidRPr="00FC5807" w:rsidRDefault="00FC5807" w:rsidP="00874E38">
      <w:pPr>
        <w:pStyle w:val="berschrift2"/>
        <w:shd w:val="clear" w:color="auto" w:fill="FFFFFF"/>
        <w:rPr>
          <w:rFonts w:ascii="Arial" w:hAnsi="Arial" w:cs="Arial"/>
          <w:b/>
          <w:bCs/>
          <w:color w:val="2F3235"/>
          <w:sz w:val="20"/>
          <w:szCs w:val="20"/>
        </w:rPr>
      </w:pPr>
      <w:r w:rsidRPr="00FC5807">
        <w:rPr>
          <w:rFonts w:ascii="Arial" w:hAnsi="Arial" w:cs="Arial"/>
          <w:b/>
          <w:bCs/>
          <w:color w:val="2F3235"/>
          <w:sz w:val="20"/>
          <w:szCs w:val="20"/>
        </w:rPr>
        <w:t>Pressemitteilung der Präsenzstelle Luckenwalde</w:t>
      </w:r>
    </w:p>
    <w:p w14:paraId="6EC6CC42" w14:textId="77777777" w:rsidR="00FC5807" w:rsidRPr="00FC5807" w:rsidRDefault="00FC5807" w:rsidP="00FC5807">
      <w:bookmarkStart w:id="0" w:name="_GoBack"/>
      <w:bookmarkEnd w:id="0"/>
    </w:p>
    <w:p w14:paraId="2A6DA853" w14:textId="206AC228" w:rsidR="00874E38" w:rsidRPr="00874E38" w:rsidRDefault="00874E38" w:rsidP="00874E38">
      <w:pPr>
        <w:pStyle w:val="berschrift2"/>
        <w:shd w:val="clear" w:color="auto" w:fill="FFFFFF"/>
        <w:rPr>
          <w:rFonts w:ascii="Arial" w:hAnsi="Arial" w:cs="Arial"/>
          <w:b/>
          <w:bCs/>
          <w:color w:val="2F3235"/>
        </w:rPr>
      </w:pPr>
      <w:r w:rsidRPr="00874E38">
        <w:rPr>
          <w:rFonts w:ascii="Arial" w:hAnsi="Arial" w:cs="Arial"/>
          <w:b/>
          <w:bCs/>
          <w:color w:val="2F3235"/>
        </w:rPr>
        <w:t xml:space="preserve">Was verrät eine Keramikscherbe auf dem Acker? </w:t>
      </w:r>
      <w:r>
        <w:rPr>
          <w:rFonts w:ascii="Arial" w:hAnsi="Arial" w:cs="Arial"/>
          <w:b/>
          <w:bCs/>
          <w:color w:val="2F3235"/>
        </w:rPr>
        <w:t xml:space="preserve">Präsenzstelle Luckenwalde von TH Wildau und </w:t>
      </w:r>
      <w:r w:rsidR="00FC5807">
        <w:rPr>
          <w:rFonts w:ascii="Arial" w:hAnsi="Arial" w:cs="Arial"/>
          <w:b/>
          <w:bCs/>
          <w:color w:val="2F3235"/>
        </w:rPr>
        <w:t>FHP</w:t>
      </w:r>
      <w:r>
        <w:rPr>
          <w:rFonts w:ascii="Arial" w:hAnsi="Arial" w:cs="Arial"/>
          <w:b/>
          <w:bCs/>
          <w:color w:val="2F3235"/>
        </w:rPr>
        <w:t xml:space="preserve"> suchen </w:t>
      </w:r>
      <w:r w:rsidRPr="00874E38">
        <w:rPr>
          <w:rFonts w:ascii="Arial" w:hAnsi="Arial" w:cs="Arial"/>
          <w:b/>
          <w:bCs/>
          <w:color w:val="2F3235"/>
        </w:rPr>
        <w:t xml:space="preserve">Archäologie-Interessierte </w:t>
      </w:r>
    </w:p>
    <w:p w14:paraId="59494E30" w14:textId="6157222D" w:rsidR="00E847DE" w:rsidRPr="0032560B" w:rsidRDefault="00E847DE" w:rsidP="0032560B">
      <w:pPr>
        <w:pStyle w:val="berschrift2"/>
        <w:shd w:val="clear" w:color="auto" w:fill="FFFFFF"/>
        <w:spacing w:before="0"/>
        <w:rPr>
          <w:rFonts w:ascii="Arial" w:hAnsi="Arial" w:cs="Arial"/>
          <w:color w:val="2F3235"/>
        </w:rPr>
      </w:pPr>
      <w:r>
        <w:rPr>
          <w:rFonts w:ascii="Arial" w:hAnsi="Arial" w:cs="Arial"/>
          <w:b/>
          <w:bCs/>
          <w:color w:val="2F3235"/>
        </w:rPr>
        <w:br/>
      </w:r>
      <w:r w:rsidR="0032560B" w:rsidRPr="0032560B">
        <w:rPr>
          <w:rFonts w:ascii="Arial" w:hAnsi="Arial" w:cs="Arial"/>
          <w:noProof/>
          <w:color w:val="2F3235"/>
          <w:lang w:eastAsia="de-DE"/>
        </w:rPr>
        <w:drawing>
          <wp:inline distT="0" distB="0" distL="0" distR="0" wp14:anchorId="4D7921F3" wp14:editId="33F574E5">
            <wp:extent cx="5760720" cy="3812886"/>
            <wp:effectExtent l="0" t="0" r="0" b="0"/>
            <wp:docPr id="2" name="Grafik 2" descr="O:\Hochschulkommunikation\5_Redaktion\3_Redaktionsthemen\2026\09_26\2026_09_01_PS_Luckenwalde_Citizen_Science_Projekt_MR\AdobeStock_497500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5_Redaktion\3_Redaktionsthemen\2026\09_26\2026_09_01_PS_Luckenwalde_Citizen_Science_Projekt_MR\AdobeStock_49750028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12886"/>
                    </a:xfrm>
                    <a:prstGeom prst="rect">
                      <a:avLst/>
                    </a:prstGeom>
                    <a:noFill/>
                    <a:ln>
                      <a:noFill/>
                    </a:ln>
                  </pic:spPr>
                </pic:pic>
              </a:graphicData>
            </a:graphic>
          </wp:inline>
        </w:drawing>
      </w:r>
    </w:p>
    <w:p w14:paraId="2CE2D53E" w14:textId="07C6A11F" w:rsidR="00643C5A" w:rsidRPr="00453326" w:rsidRDefault="0032560B" w:rsidP="00671573">
      <w:pPr>
        <w:rPr>
          <w:rFonts w:ascii="Lucida Sans Unicode" w:hAnsi="Lucida Sans Unicode" w:cs="Lucida Sans Unicode"/>
          <w:sz w:val="20"/>
          <w:szCs w:val="20"/>
        </w:rPr>
      </w:pPr>
      <w:r>
        <w:rPr>
          <w:rFonts w:ascii="Lucida Sans Unicode" w:hAnsi="Lucida Sans Unicode" w:cs="Lucida Sans Unicode"/>
          <w:b/>
          <w:sz w:val="20"/>
          <w:szCs w:val="20"/>
        </w:rPr>
        <w:br/>
      </w:r>
      <w:r w:rsidR="00F86182" w:rsidRPr="00932F18">
        <w:rPr>
          <w:rFonts w:ascii="Lucida Sans Unicode" w:hAnsi="Lucida Sans Unicode" w:cs="Lucida Sans Unicode"/>
          <w:b/>
          <w:sz w:val="20"/>
          <w:szCs w:val="20"/>
        </w:rPr>
        <w:t>Bildunterschrif</w:t>
      </w:r>
      <w:r w:rsidR="00F86182" w:rsidRPr="00840624">
        <w:rPr>
          <w:rFonts w:ascii="Lucida Sans Unicode" w:hAnsi="Lucida Sans Unicode" w:cs="Lucida Sans Unicode"/>
          <w:b/>
          <w:sz w:val="20"/>
          <w:szCs w:val="20"/>
        </w:rPr>
        <w:t>t</w:t>
      </w:r>
      <w:r w:rsidR="00E518A4">
        <w:rPr>
          <w:rFonts w:ascii="Lucida Sans Unicode" w:hAnsi="Lucida Sans Unicode" w:cs="Lucida Sans Unicode"/>
          <w:b/>
          <w:sz w:val="20"/>
          <w:szCs w:val="20"/>
        </w:rPr>
        <w:t xml:space="preserve">: </w:t>
      </w:r>
      <w:r w:rsidR="00686B18">
        <w:rPr>
          <w:rFonts w:ascii="Lucida Sans Unicode" w:hAnsi="Lucida Sans Unicode" w:cs="Lucida Sans Unicode"/>
          <w:sz w:val="20"/>
          <w:szCs w:val="20"/>
        </w:rPr>
        <w:t xml:space="preserve">Die Präsenzstelle Luckenwalde von TH Wildau und FHP lädt </w:t>
      </w:r>
      <w:r w:rsidR="00E5560B">
        <w:rPr>
          <w:rFonts w:ascii="Lucida Sans Unicode" w:hAnsi="Lucida Sans Unicode" w:cs="Lucida Sans Unicode"/>
          <w:sz w:val="20"/>
          <w:szCs w:val="20"/>
        </w:rPr>
        <w:t xml:space="preserve">interessierte Bürger*innen gemeinsam mit dem </w:t>
      </w:r>
      <w:r w:rsidR="00CB3747" w:rsidRPr="00874E38">
        <w:rPr>
          <w:rFonts w:ascii="Lucida Sans Unicode" w:hAnsi="Lucida Sans Unicode" w:cs="Lucida Sans Unicode"/>
          <w:sz w:val="20"/>
          <w:szCs w:val="20"/>
        </w:rPr>
        <w:t xml:space="preserve">Brandenburgischen Landesamt für Denkmalpflege und </w:t>
      </w:r>
      <w:r w:rsidR="00CB3747">
        <w:rPr>
          <w:rFonts w:ascii="Lucida Sans Unicode" w:hAnsi="Lucida Sans Unicode" w:cs="Lucida Sans Unicode"/>
          <w:sz w:val="20"/>
          <w:szCs w:val="20"/>
        </w:rPr>
        <w:t xml:space="preserve">dem </w:t>
      </w:r>
      <w:r w:rsidR="00CB3747" w:rsidRPr="00874E38">
        <w:rPr>
          <w:rFonts w:ascii="Lucida Sans Unicode" w:hAnsi="Lucida Sans Unicode" w:cs="Lucida Sans Unicode"/>
          <w:sz w:val="20"/>
          <w:szCs w:val="20"/>
        </w:rPr>
        <w:t>Archäologischen Landesmuseum</w:t>
      </w:r>
      <w:r w:rsidR="00E5560B">
        <w:rPr>
          <w:rFonts w:ascii="Lucida Sans Unicode" w:hAnsi="Lucida Sans Unicode" w:cs="Lucida Sans Unicode"/>
          <w:sz w:val="20"/>
          <w:szCs w:val="20"/>
        </w:rPr>
        <w:t xml:space="preserve"> zu einem Archäologie-Projekt ein.</w:t>
      </w:r>
    </w:p>
    <w:p w14:paraId="36157372" w14:textId="2E423B83" w:rsidR="00F86182" w:rsidRPr="00A02504" w:rsidRDefault="00F86182" w:rsidP="005D041F">
      <w:pPr>
        <w:spacing w:after="200" w:line="276" w:lineRule="auto"/>
        <w:rPr>
          <w:rFonts w:ascii="Lucida Sans Unicode" w:hAnsi="Lucida Sans Unicode" w:cs="Lucida Sans Unicode"/>
          <w:sz w:val="20"/>
          <w:szCs w:val="20"/>
          <w:lang w:val="en-GB"/>
        </w:rPr>
      </w:pPr>
      <w:proofErr w:type="spellStart"/>
      <w:r w:rsidRPr="00A02504">
        <w:rPr>
          <w:rFonts w:ascii="Lucida Sans Unicode" w:hAnsi="Lucida Sans Unicode" w:cs="Lucida Sans Unicode"/>
          <w:b/>
          <w:sz w:val="20"/>
          <w:szCs w:val="20"/>
          <w:lang w:val="en-GB"/>
        </w:rPr>
        <w:t>Bild</w:t>
      </w:r>
      <w:proofErr w:type="spellEnd"/>
      <w:r w:rsidRPr="00A02504">
        <w:rPr>
          <w:rFonts w:ascii="Lucida Sans Unicode" w:hAnsi="Lucida Sans Unicode" w:cs="Lucida Sans Unicode"/>
          <w:b/>
          <w:sz w:val="20"/>
          <w:szCs w:val="20"/>
          <w:lang w:val="en-GB"/>
        </w:rPr>
        <w:t>:</w:t>
      </w:r>
      <w:r w:rsidR="004E564F" w:rsidRPr="00A02504">
        <w:rPr>
          <w:rFonts w:ascii="Lucida Sans Unicode" w:hAnsi="Lucida Sans Unicode" w:cs="Lucida Sans Unicode"/>
          <w:b/>
          <w:sz w:val="20"/>
          <w:szCs w:val="20"/>
          <w:lang w:val="en-GB"/>
        </w:rPr>
        <w:t xml:space="preserve"> </w:t>
      </w:r>
      <w:r w:rsidR="00E5560B" w:rsidRPr="00E5560B">
        <w:rPr>
          <w:rFonts w:ascii="Lucida Sans Unicode" w:hAnsi="Lucida Sans Unicode" w:cs="Lucida Sans Unicode"/>
          <w:sz w:val="20"/>
          <w:szCs w:val="20"/>
          <w:lang w:val="en-GB"/>
        </w:rPr>
        <w:t>Michal</w:t>
      </w:r>
      <w:r w:rsidR="00E5560B">
        <w:rPr>
          <w:rFonts w:ascii="Lucida Sans Unicode" w:hAnsi="Lucida Sans Unicode" w:cs="Lucida Sans Unicode"/>
          <w:sz w:val="20"/>
          <w:szCs w:val="20"/>
          <w:lang w:val="en-GB"/>
        </w:rPr>
        <w:t xml:space="preserve"> @ stock.adobe.com</w:t>
      </w:r>
    </w:p>
    <w:p w14:paraId="187BAA8E" w14:textId="22AA8696" w:rsidR="00F86182" w:rsidRPr="00A02504" w:rsidRDefault="00F86182" w:rsidP="005D041F">
      <w:pPr>
        <w:spacing w:after="200" w:line="276" w:lineRule="auto"/>
        <w:rPr>
          <w:rFonts w:ascii="Lucida Sans Unicode" w:hAnsi="Lucida Sans Unicode" w:cs="Lucida Sans Unicode"/>
          <w:sz w:val="20"/>
          <w:szCs w:val="20"/>
          <w:lang w:val="en-GB"/>
        </w:rPr>
      </w:pPr>
      <w:proofErr w:type="spellStart"/>
      <w:r w:rsidRPr="00A02504">
        <w:rPr>
          <w:rFonts w:ascii="Lucida Sans Unicode" w:hAnsi="Lucida Sans Unicode" w:cs="Lucida Sans Unicode"/>
          <w:b/>
          <w:sz w:val="20"/>
          <w:szCs w:val="20"/>
          <w:lang w:val="en-GB"/>
        </w:rPr>
        <w:t>Subheadline</w:t>
      </w:r>
      <w:proofErr w:type="spellEnd"/>
      <w:r w:rsidR="00643C5A" w:rsidRPr="00A02504">
        <w:rPr>
          <w:rFonts w:ascii="Lucida Sans Unicode" w:hAnsi="Lucida Sans Unicode" w:cs="Lucida Sans Unicode"/>
          <w:b/>
          <w:sz w:val="20"/>
          <w:szCs w:val="20"/>
          <w:lang w:val="en-GB"/>
        </w:rPr>
        <w:t xml:space="preserve">: </w:t>
      </w:r>
      <w:proofErr w:type="spellStart"/>
      <w:r w:rsidR="00677ECE">
        <w:rPr>
          <w:rFonts w:ascii="Lucida Sans Unicode" w:hAnsi="Lucida Sans Unicode" w:cs="Lucida Sans Unicode"/>
          <w:sz w:val="20"/>
          <w:szCs w:val="20"/>
          <w:lang w:val="en-GB"/>
        </w:rPr>
        <w:t>Präsenzstelle</w:t>
      </w:r>
      <w:proofErr w:type="spellEnd"/>
      <w:r w:rsidR="00677ECE">
        <w:rPr>
          <w:rFonts w:ascii="Lucida Sans Unicode" w:hAnsi="Lucida Sans Unicode" w:cs="Lucida Sans Unicode"/>
          <w:sz w:val="20"/>
          <w:szCs w:val="20"/>
          <w:lang w:val="en-GB"/>
        </w:rPr>
        <w:t xml:space="preserve"> </w:t>
      </w:r>
      <w:proofErr w:type="spellStart"/>
      <w:r w:rsidR="00677ECE">
        <w:rPr>
          <w:rFonts w:ascii="Lucida Sans Unicode" w:hAnsi="Lucida Sans Unicode" w:cs="Lucida Sans Unicode"/>
          <w:sz w:val="20"/>
          <w:szCs w:val="20"/>
          <w:lang w:val="en-GB"/>
        </w:rPr>
        <w:t>Luckenwalde</w:t>
      </w:r>
      <w:proofErr w:type="spellEnd"/>
    </w:p>
    <w:p w14:paraId="78F3DD4E" w14:textId="6802E1BD"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3643B2B2" w14:textId="0A15648C"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Die Präsenzstelle Luckenwalde der Technischen Hochschule Wildau </w:t>
      </w:r>
      <w:r w:rsidR="00FC5807">
        <w:rPr>
          <w:rFonts w:ascii="Lucida Sans Unicode" w:hAnsi="Lucida Sans Unicode" w:cs="Lucida Sans Unicode"/>
          <w:sz w:val="20"/>
          <w:szCs w:val="20"/>
        </w:rPr>
        <w:t xml:space="preserve">(TH Wildau) und der Fachhochschule Potsdam (FHP) </w:t>
      </w:r>
      <w:r w:rsidRPr="00874E38">
        <w:rPr>
          <w:rFonts w:ascii="Lucida Sans Unicode" w:hAnsi="Lucida Sans Unicode" w:cs="Lucida Sans Unicode"/>
          <w:sz w:val="20"/>
          <w:szCs w:val="20"/>
        </w:rPr>
        <w:t xml:space="preserve">lädt gemeinsam mit dem Brandenburgischen Landesamt für Denkmalpflege und Archäologischen Landesmuseum (BLDAM) interessierte </w:t>
      </w:r>
      <w:r w:rsidR="00FC5807">
        <w:rPr>
          <w:rFonts w:ascii="Lucida Sans Unicode" w:hAnsi="Lucida Sans Unicode" w:cs="Lucida Sans Unicode"/>
          <w:sz w:val="20"/>
          <w:szCs w:val="20"/>
        </w:rPr>
        <w:t xml:space="preserve">Bürger*innen </w:t>
      </w:r>
      <w:r w:rsidRPr="00874E38">
        <w:rPr>
          <w:rFonts w:ascii="Lucida Sans Unicode" w:hAnsi="Lucida Sans Unicode" w:cs="Lucida Sans Unicode"/>
          <w:sz w:val="20"/>
          <w:szCs w:val="20"/>
        </w:rPr>
        <w:t>ein, die Arbeitsweise der Archäologie kennenzulernen.</w:t>
      </w:r>
    </w:p>
    <w:p w14:paraId="5E2B3466" w14:textId="77777777"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Bei einer archäologischen Prospektion werden Flächen systematisch begangen, um mögliche Spuren früherer menschlicher Nutzung zu erkennen. Das können zum Beispiel </w:t>
      </w:r>
      <w:r w:rsidRPr="00874E38">
        <w:rPr>
          <w:rFonts w:ascii="Lucida Sans Unicode" w:hAnsi="Lucida Sans Unicode" w:cs="Lucida Sans Unicode"/>
          <w:sz w:val="20"/>
          <w:szCs w:val="20"/>
        </w:rPr>
        <w:lastRenderedPageBreak/>
        <w:t>Keramikfragmente, bearbeitete Steine, Metallobjekte oder auffällige Bodenveränderungen sein. Die Teilnehmenden erfahren vor Ort, wie solche Hinweise dokumentiert, fachlich eingeordnet und später in Workshops gemeinsam ausgewertet werden.</w:t>
      </w:r>
    </w:p>
    <w:p w14:paraId="3A860FD0" w14:textId="77777777"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Die Prospektionen erfolgen im Rahmen des Projekts </w:t>
      </w:r>
      <w:r w:rsidRPr="00FC5807">
        <w:rPr>
          <w:rFonts w:ascii="Lucida Sans Unicode" w:hAnsi="Lucida Sans Unicode" w:cs="Lucida Sans Unicode"/>
          <w:b/>
          <w:sz w:val="20"/>
          <w:szCs w:val="20"/>
        </w:rPr>
        <w:t xml:space="preserve">CIVIS – </w:t>
      </w:r>
      <w:proofErr w:type="spellStart"/>
      <w:r w:rsidRPr="00FC5807">
        <w:rPr>
          <w:rFonts w:ascii="Lucida Sans Unicode" w:hAnsi="Lucida Sans Unicode" w:cs="Lucida Sans Unicode"/>
          <w:b/>
          <w:sz w:val="20"/>
          <w:szCs w:val="20"/>
        </w:rPr>
        <w:t>Citizen</w:t>
      </w:r>
      <w:proofErr w:type="spellEnd"/>
      <w:r w:rsidRPr="00FC5807">
        <w:rPr>
          <w:rFonts w:ascii="Lucida Sans Unicode" w:hAnsi="Lucida Sans Unicode" w:cs="Lucida Sans Unicode"/>
          <w:b/>
          <w:sz w:val="20"/>
          <w:szCs w:val="20"/>
        </w:rPr>
        <w:t xml:space="preserve"> Science im Dialog mit Vergangenheit und Zukunft</w:t>
      </w:r>
      <w:r w:rsidRPr="00874E38">
        <w:rPr>
          <w:rFonts w:ascii="Lucida Sans Unicode" w:hAnsi="Lucida Sans Unicode" w:cs="Lucida Sans Unicode"/>
          <w:sz w:val="20"/>
          <w:szCs w:val="20"/>
        </w:rPr>
        <w:t xml:space="preserve">, </w:t>
      </w:r>
      <w:proofErr w:type="gramStart"/>
      <w:r w:rsidRPr="00874E38">
        <w:rPr>
          <w:rFonts w:ascii="Lucida Sans Unicode" w:hAnsi="Lucida Sans Unicode" w:cs="Lucida Sans Unicode"/>
          <w:sz w:val="20"/>
          <w:szCs w:val="20"/>
        </w:rPr>
        <w:t>das</w:t>
      </w:r>
      <w:proofErr w:type="gramEnd"/>
      <w:r w:rsidRPr="00874E38">
        <w:rPr>
          <w:rFonts w:ascii="Lucida Sans Unicode" w:hAnsi="Lucida Sans Unicode" w:cs="Lucida Sans Unicode"/>
          <w:sz w:val="20"/>
          <w:szCs w:val="20"/>
        </w:rPr>
        <w:t xml:space="preserve"> durch die Unteren Denkmalschutzbehörden der Landkreise Teltow-Fläming und Potsdam-</w:t>
      </w:r>
      <w:proofErr w:type="spellStart"/>
      <w:r w:rsidRPr="00874E38">
        <w:rPr>
          <w:rFonts w:ascii="Lucida Sans Unicode" w:hAnsi="Lucida Sans Unicode" w:cs="Lucida Sans Unicode"/>
          <w:sz w:val="20"/>
          <w:szCs w:val="20"/>
        </w:rPr>
        <w:t>Mittelmark</w:t>
      </w:r>
      <w:proofErr w:type="spellEnd"/>
      <w:r w:rsidRPr="00874E38">
        <w:rPr>
          <w:rFonts w:ascii="Lucida Sans Unicode" w:hAnsi="Lucida Sans Unicode" w:cs="Lucida Sans Unicode"/>
          <w:sz w:val="20"/>
          <w:szCs w:val="20"/>
        </w:rPr>
        <w:t xml:space="preserve"> unterstützt wird.</w:t>
      </w:r>
    </w:p>
    <w:p w14:paraId="44196179" w14:textId="09F8ECFC"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Am </w:t>
      </w:r>
      <w:r w:rsidRPr="00686B18">
        <w:rPr>
          <w:rFonts w:ascii="Lucida Sans Unicode" w:hAnsi="Lucida Sans Unicode" w:cs="Lucida Sans Unicode"/>
          <w:sz w:val="20"/>
          <w:szCs w:val="20"/>
        </w:rPr>
        <w:t>19. September 2026</w:t>
      </w:r>
      <w:r w:rsidRPr="00874E38">
        <w:rPr>
          <w:rFonts w:ascii="Lucida Sans Unicode" w:hAnsi="Lucida Sans Unicode" w:cs="Lucida Sans Unicode"/>
          <w:sz w:val="20"/>
          <w:szCs w:val="20"/>
        </w:rPr>
        <w:t xml:space="preserve"> finden parallel zwei archäologische Prospektion statt, im Landkreis Potsdam-</w:t>
      </w:r>
      <w:proofErr w:type="spellStart"/>
      <w:r w:rsidRPr="00874E38">
        <w:rPr>
          <w:rFonts w:ascii="Lucida Sans Unicode" w:hAnsi="Lucida Sans Unicode" w:cs="Lucida Sans Unicode"/>
          <w:sz w:val="20"/>
          <w:szCs w:val="20"/>
        </w:rPr>
        <w:t>Mittelmark</w:t>
      </w:r>
      <w:proofErr w:type="spellEnd"/>
      <w:r w:rsidRPr="00874E38">
        <w:rPr>
          <w:rFonts w:ascii="Lucida Sans Unicode" w:hAnsi="Lucida Sans Unicode" w:cs="Lucida Sans Unicode"/>
          <w:sz w:val="20"/>
          <w:szCs w:val="20"/>
        </w:rPr>
        <w:t xml:space="preserve"> und im Landkreis Teltow-Fläming. An jedem Termin können voraussichtlich jeweils </w:t>
      </w:r>
      <w:r w:rsidRPr="00FC5807">
        <w:rPr>
          <w:rFonts w:ascii="Lucida Sans Unicode" w:hAnsi="Lucida Sans Unicode" w:cs="Lucida Sans Unicode"/>
          <w:b/>
          <w:sz w:val="20"/>
          <w:szCs w:val="20"/>
        </w:rPr>
        <w:t xml:space="preserve">15 </w:t>
      </w:r>
      <w:r w:rsidR="00FC5807">
        <w:rPr>
          <w:rFonts w:ascii="Lucida Sans Unicode" w:hAnsi="Lucida Sans Unicode" w:cs="Lucida Sans Unicode"/>
          <w:b/>
          <w:sz w:val="20"/>
          <w:szCs w:val="20"/>
        </w:rPr>
        <w:t>Personen</w:t>
      </w:r>
      <w:r w:rsidRPr="00874E38">
        <w:rPr>
          <w:rFonts w:ascii="Lucida Sans Unicode" w:hAnsi="Lucida Sans Unicode" w:cs="Lucida Sans Unicode"/>
          <w:sz w:val="20"/>
          <w:szCs w:val="20"/>
        </w:rPr>
        <w:t xml:space="preserve"> mitwirken, Vorkenntnisse sind nicht erforderlich. </w:t>
      </w:r>
      <w:r w:rsidR="00FC5807">
        <w:rPr>
          <w:rFonts w:ascii="Lucida Sans Unicode" w:hAnsi="Lucida Sans Unicode" w:cs="Lucida Sans Unicode"/>
          <w:sz w:val="20"/>
          <w:szCs w:val="20"/>
        </w:rPr>
        <w:t xml:space="preserve">Die Teilnehmenden sollten Interesse an </w:t>
      </w:r>
      <w:r w:rsidRPr="00874E38">
        <w:rPr>
          <w:rFonts w:ascii="Lucida Sans Unicode" w:hAnsi="Lucida Sans Unicode" w:cs="Lucida Sans Unicode"/>
          <w:sz w:val="20"/>
          <w:szCs w:val="20"/>
        </w:rPr>
        <w:t>Archäologie, regionaler Geschichte und wissenschaftlichem Arbeiten sowie die Bereitschaft</w:t>
      </w:r>
      <w:r w:rsidR="00FC5807">
        <w:rPr>
          <w:rFonts w:ascii="Lucida Sans Unicode" w:hAnsi="Lucida Sans Unicode" w:cs="Lucida Sans Unicode"/>
          <w:sz w:val="20"/>
          <w:szCs w:val="20"/>
        </w:rPr>
        <w:t xml:space="preserve"> haben</w:t>
      </w:r>
      <w:r w:rsidRPr="00874E38">
        <w:rPr>
          <w:rFonts w:ascii="Lucida Sans Unicode" w:hAnsi="Lucida Sans Unicode" w:cs="Lucida Sans Unicode"/>
          <w:sz w:val="20"/>
          <w:szCs w:val="20"/>
        </w:rPr>
        <w:t>, aktiv vor Ort mitzuwirken.</w:t>
      </w:r>
    </w:p>
    <w:p w14:paraId="1CBD40AA" w14:textId="49F36C12"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Auf die Prospektion</w:t>
      </w:r>
      <w:r w:rsidR="00FC5807">
        <w:rPr>
          <w:rFonts w:ascii="Lucida Sans Unicode" w:hAnsi="Lucida Sans Unicode" w:cs="Lucida Sans Unicode"/>
          <w:sz w:val="20"/>
          <w:szCs w:val="20"/>
        </w:rPr>
        <w:t xml:space="preserve">en folgen am 24. September und </w:t>
      </w:r>
      <w:r w:rsidRPr="00874E38">
        <w:rPr>
          <w:rFonts w:ascii="Lucida Sans Unicode" w:hAnsi="Lucida Sans Unicode" w:cs="Lucida Sans Unicode"/>
          <w:sz w:val="20"/>
          <w:szCs w:val="20"/>
        </w:rPr>
        <w:t xml:space="preserve">1. Oktober 2026 gesonderte Workshop-Termine in der Präsenzstelle Luckenwalde, </w:t>
      </w:r>
      <w:r w:rsidR="00FC5807">
        <w:rPr>
          <w:rFonts w:ascii="Lucida Sans Unicode" w:hAnsi="Lucida Sans Unicode" w:cs="Lucida Sans Unicode"/>
          <w:sz w:val="20"/>
          <w:szCs w:val="20"/>
        </w:rPr>
        <w:t>wo</w:t>
      </w:r>
      <w:r w:rsidRPr="00874E38">
        <w:rPr>
          <w:rFonts w:ascii="Lucida Sans Unicode" w:hAnsi="Lucida Sans Unicode" w:cs="Lucida Sans Unicode"/>
          <w:sz w:val="20"/>
          <w:szCs w:val="20"/>
        </w:rPr>
        <w:t xml:space="preserve"> die Funde und Beobachtungen gemeinsam nachbearbeitet und interpretiert werden. Dabei geht es darum, wie aus einzelnen Hinweisen, Funden und Hypothesen wissenschaftlich begründete Aussagen entstehen.</w:t>
      </w:r>
    </w:p>
    <w:p w14:paraId="23668E34" w14:textId="099D740C" w:rsid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CIVIS verbindet archäologische Forschung, Wissenschaftskommunikation und Bürgerbeteiligung. Ziel ist es, wissenschaftliche Arbeitsweisen transparent und niedrigschwellig erfahrbar zu machen. </w:t>
      </w:r>
      <w:r w:rsidR="00FC5807">
        <w:rPr>
          <w:rFonts w:ascii="Lucida Sans Unicode" w:hAnsi="Lucida Sans Unicode" w:cs="Lucida Sans Unicode"/>
          <w:sz w:val="20"/>
          <w:szCs w:val="20"/>
        </w:rPr>
        <w:t>Bürger*innen</w:t>
      </w:r>
      <w:r w:rsidRPr="00874E38">
        <w:rPr>
          <w:rFonts w:ascii="Lucida Sans Unicode" w:hAnsi="Lucida Sans Unicode" w:cs="Lucida Sans Unicode"/>
          <w:sz w:val="20"/>
          <w:szCs w:val="20"/>
        </w:rPr>
        <w:t xml:space="preserve"> sollen nicht nur Ergebnisse kennenlernen, sondern selbst an der Erarbeitung wissenschaftliche Erkenntnisse mitarbeiten.</w:t>
      </w:r>
    </w:p>
    <w:p w14:paraId="7879AD0C" w14:textId="5F9C07AA" w:rsidR="00686B18" w:rsidRDefault="00686B18" w:rsidP="00874E38">
      <w:pPr>
        <w:rPr>
          <w:rFonts w:ascii="Lucida Sans Unicode" w:hAnsi="Lucida Sans Unicode" w:cs="Lucida Sans Unicode"/>
          <w:sz w:val="20"/>
          <w:szCs w:val="20"/>
        </w:rPr>
      </w:pPr>
      <w:r w:rsidRPr="00686B18">
        <w:rPr>
          <w:rFonts w:ascii="Lucida Sans Unicode" w:hAnsi="Lucida Sans Unicode" w:cs="Lucida Sans Unicode"/>
          <w:sz w:val="20"/>
          <w:szCs w:val="20"/>
        </w:rPr>
        <w:t>Interessierte können sich bis zum 17.09.2026 anmelden</w:t>
      </w:r>
      <w:r w:rsidRPr="00874E38">
        <w:rPr>
          <w:rFonts w:ascii="Lucida Sans Unicode" w:hAnsi="Lucida Sans Unicode" w:cs="Lucida Sans Unicode"/>
          <w:sz w:val="20"/>
          <w:szCs w:val="20"/>
        </w:rPr>
        <w:t xml:space="preserve"> unter: </w:t>
      </w:r>
      <w:hyperlink r:id="rId8" w:history="1">
        <w:r w:rsidRPr="00CC0CB3">
          <w:rPr>
            <w:rStyle w:val="Hyperlink"/>
            <w:rFonts w:ascii="Lucida Sans Unicode" w:hAnsi="Lucida Sans Unicode" w:cs="Lucida Sans Unicode"/>
            <w:sz w:val="20"/>
            <w:szCs w:val="20"/>
          </w:rPr>
          <w:t>https://short-url.cc/Teltow-Flaeming</w:t>
        </w:r>
      </w:hyperlink>
      <w:r w:rsidRPr="00874E38">
        <w:rPr>
          <w:rFonts w:ascii="Lucida Sans Unicode" w:hAnsi="Lucida Sans Unicode" w:cs="Lucida Sans Unicode"/>
          <w:sz w:val="20"/>
          <w:szCs w:val="20"/>
        </w:rPr>
        <w:t xml:space="preserve">, </w:t>
      </w:r>
      <w:hyperlink r:id="rId9" w:history="1">
        <w:r w:rsidRPr="0065010E">
          <w:rPr>
            <w:rStyle w:val="Hyperlink"/>
            <w:rFonts w:ascii="Lucida Sans Unicode" w:hAnsi="Lucida Sans Unicode" w:cs="Lucida Sans Unicode"/>
            <w:sz w:val="20"/>
            <w:szCs w:val="20"/>
          </w:rPr>
          <w:t>https://short-url.cc/Pots</w:t>
        </w:r>
        <w:r w:rsidRPr="0065010E">
          <w:rPr>
            <w:rStyle w:val="Hyperlink"/>
            <w:rFonts w:ascii="Lucida Sans Unicode" w:hAnsi="Lucida Sans Unicode" w:cs="Lucida Sans Unicode"/>
            <w:sz w:val="20"/>
            <w:szCs w:val="20"/>
          </w:rPr>
          <w:t>d</w:t>
        </w:r>
        <w:r w:rsidRPr="0065010E">
          <w:rPr>
            <w:rStyle w:val="Hyperlink"/>
            <w:rFonts w:ascii="Lucida Sans Unicode" w:hAnsi="Lucida Sans Unicode" w:cs="Lucida Sans Unicode"/>
            <w:sz w:val="20"/>
            <w:szCs w:val="20"/>
          </w:rPr>
          <w:t>am-Mittelmark</w:t>
        </w:r>
      </w:hyperlink>
      <w:r>
        <w:rPr>
          <w:rFonts w:ascii="Lucida Sans Unicode" w:hAnsi="Lucida Sans Unicode" w:cs="Lucida Sans Unicode"/>
          <w:sz w:val="20"/>
          <w:szCs w:val="20"/>
        </w:rPr>
        <w:t xml:space="preserve"> </w:t>
      </w:r>
    </w:p>
    <w:p w14:paraId="699D4971" w14:textId="128A85B9" w:rsidR="00686B18" w:rsidRPr="00686B18" w:rsidRDefault="00686B18" w:rsidP="00874E38">
      <w:pPr>
        <w:rPr>
          <w:rFonts w:ascii="Lucida Sans Unicode" w:hAnsi="Lucida Sans Unicode" w:cs="Lucida Sans Unicode"/>
          <w:b/>
          <w:sz w:val="20"/>
          <w:szCs w:val="20"/>
        </w:rPr>
      </w:pPr>
      <w:r w:rsidRPr="00686B18">
        <w:rPr>
          <w:rFonts w:ascii="Lucida Sans Unicode" w:hAnsi="Lucida Sans Unicode" w:cs="Lucida Sans Unicode"/>
          <w:b/>
          <w:sz w:val="20"/>
          <w:szCs w:val="20"/>
        </w:rPr>
        <w:t>Hintergrund</w:t>
      </w:r>
    </w:p>
    <w:p w14:paraId="306A2F91" w14:textId="1FD7447A" w:rsidR="00874E38" w:rsidRPr="00874E38" w:rsidRDefault="00874E38" w:rsidP="00874E38">
      <w:pPr>
        <w:rPr>
          <w:rFonts w:ascii="Lucida Sans Unicode" w:hAnsi="Lucida Sans Unicode" w:cs="Lucida Sans Unicode"/>
          <w:sz w:val="20"/>
          <w:szCs w:val="20"/>
        </w:rPr>
      </w:pPr>
      <w:r w:rsidRPr="00874E38">
        <w:rPr>
          <w:rFonts w:ascii="Lucida Sans Unicode" w:hAnsi="Lucida Sans Unicode" w:cs="Lucida Sans Unicode"/>
          <w:sz w:val="20"/>
          <w:szCs w:val="20"/>
        </w:rPr>
        <w:t xml:space="preserve">Das Projekt wird im Rahmen des </w:t>
      </w:r>
      <w:r w:rsidRPr="00FC5807">
        <w:rPr>
          <w:rFonts w:ascii="Lucida Sans Unicode" w:hAnsi="Lucida Sans Unicode" w:cs="Lucida Sans Unicode"/>
          <w:b/>
          <w:sz w:val="20"/>
          <w:szCs w:val="20"/>
        </w:rPr>
        <w:t>Förderprogramms „Wissenschaft und ich“</w:t>
      </w:r>
      <w:r w:rsidRPr="00874E38">
        <w:rPr>
          <w:rFonts w:ascii="Lucida Sans Unicode" w:hAnsi="Lucida Sans Unicode" w:cs="Lucida Sans Unicode"/>
          <w:sz w:val="20"/>
          <w:szCs w:val="20"/>
        </w:rPr>
        <w:t xml:space="preserve"> des Ministeriums für Wissenschaft, Forschung und Kultur des Landes Brandenburg (MWFK) durchgeführt. Die Förderung unterstützt den Dialog zwischen Wissenschaft und Gesellschaft sowie die aktive Beteiligung von </w:t>
      </w:r>
      <w:r w:rsidR="00FC5807">
        <w:rPr>
          <w:rFonts w:ascii="Lucida Sans Unicode" w:hAnsi="Lucida Sans Unicode" w:cs="Lucida Sans Unicode"/>
          <w:sz w:val="20"/>
          <w:szCs w:val="20"/>
        </w:rPr>
        <w:t>Bürger*innen</w:t>
      </w:r>
      <w:r w:rsidRPr="00874E38">
        <w:rPr>
          <w:rFonts w:ascii="Lucida Sans Unicode" w:hAnsi="Lucida Sans Unicode" w:cs="Lucida Sans Unicode"/>
          <w:sz w:val="20"/>
          <w:szCs w:val="20"/>
        </w:rPr>
        <w:t xml:space="preserve"> an wissenschaftlichen Prozessen.</w:t>
      </w:r>
    </w:p>
    <w:p w14:paraId="43B53519" w14:textId="77777777" w:rsidR="00686B18" w:rsidRPr="00686B18" w:rsidRDefault="00686B18" w:rsidP="00874E38">
      <w:pPr>
        <w:rPr>
          <w:rFonts w:ascii="Lucida Sans Unicode" w:hAnsi="Lucida Sans Unicode" w:cs="Lucida Sans Unicode"/>
          <w:b/>
          <w:sz w:val="20"/>
          <w:szCs w:val="20"/>
        </w:rPr>
      </w:pPr>
      <w:r w:rsidRPr="00686B18">
        <w:rPr>
          <w:rFonts w:ascii="Lucida Sans Unicode" w:hAnsi="Lucida Sans Unicode" w:cs="Lucida Sans Unicode"/>
          <w:b/>
          <w:sz w:val="20"/>
          <w:szCs w:val="20"/>
        </w:rPr>
        <w:t>Über die Präsenzstellen des Landes Brandenburg</w:t>
      </w:r>
    </w:p>
    <w:p w14:paraId="74AF9CDF" w14:textId="410C9AD6" w:rsidR="00874E38" w:rsidRPr="00874E38" w:rsidRDefault="00686B18" w:rsidP="00874E38">
      <w:pPr>
        <w:rPr>
          <w:rFonts w:ascii="Lucida Sans Unicode" w:hAnsi="Lucida Sans Unicode" w:cs="Lucida Sans Unicode"/>
          <w:sz w:val="20"/>
          <w:szCs w:val="20"/>
        </w:rPr>
      </w:pPr>
      <w:r w:rsidRPr="00686B18">
        <w:rPr>
          <w:rFonts w:ascii="Lucida Sans Unicode" w:hAnsi="Lucida Sans Unicode" w:cs="Lucida Sans Unicode"/>
          <w:sz w:val="20"/>
          <w:szCs w:val="20"/>
        </w:rPr>
        <w:t>Die Präsenzstellen der Hochschulen des Landes Brandenburg erleichtern als regionale Schaufenster den Zugang zu den Angeboten aller Brandenburger Hochschulen. Das Konzept beruht auf der Transferstrategie des Landes Brandenburg. Wissenschaftskommunikation ist eine der wesentlichen Aufgaben der Präsenzstellen.</w:t>
      </w:r>
      <w:r w:rsidR="00FC5807">
        <w:rPr>
          <w:rFonts w:ascii="Lucida Sans Unicode" w:hAnsi="Lucida Sans Unicode" w:cs="Lucida Sans Unicode"/>
          <w:sz w:val="20"/>
          <w:szCs w:val="20"/>
        </w:rPr>
        <w:br/>
      </w:r>
    </w:p>
    <w:p w14:paraId="7E83A9FC" w14:textId="77777777" w:rsidR="00346DA8" w:rsidRDefault="00346DA8" w:rsidP="00874E38">
      <w:pPr>
        <w:rPr>
          <w:rFonts w:ascii="Lucida Sans Unicode" w:hAnsi="Lucida Sans Unicode" w:cs="Lucida Sans Unicode"/>
          <w:b/>
          <w:sz w:val="20"/>
          <w:szCs w:val="20"/>
        </w:rPr>
      </w:pPr>
    </w:p>
    <w:p w14:paraId="2574C24A" w14:textId="77777777" w:rsidR="00346DA8" w:rsidRDefault="00346DA8" w:rsidP="00874E38">
      <w:pPr>
        <w:rPr>
          <w:rFonts w:ascii="Lucida Sans Unicode" w:hAnsi="Lucida Sans Unicode" w:cs="Lucida Sans Unicode"/>
          <w:b/>
          <w:sz w:val="20"/>
          <w:szCs w:val="20"/>
        </w:rPr>
      </w:pPr>
    </w:p>
    <w:p w14:paraId="102216FE" w14:textId="1C1D272E" w:rsidR="00874E38" w:rsidRPr="00874E38" w:rsidRDefault="00BB64DF" w:rsidP="00874E38">
      <w:pPr>
        <w:rPr>
          <w:rFonts w:ascii="Lucida Sans Unicode" w:hAnsi="Lucida Sans Unicode" w:cs="Lucida Sans Unicode"/>
          <w:b/>
          <w:sz w:val="20"/>
          <w:szCs w:val="20"/>
        </w:rPr>
      </w:pPr>
      <w:r>
        <w:rPr>
          <w:rFonts w:ascii="Lucida Sans Unicode" w:hAnsi="Lucida Sans Unicode" w:cs="Lucida Sans Unicode"/>
          <w:b/>
          <w:sz w:val="20"/>
          <w:szCs w:val="20"/>
        </w:rPr>
        <w:lastRenderedPageBreak/>
        <w:t>Fachliche Ansprechpersonen</w:t>
      </w:r>
    </w:p>
    <w:p w14:paraId="2B78CA7E" w14:textId="40036F2E" w:rsidR="00FC5807" w:rsidRDefault="00FC5807" w:rsidP="00874E38">
      <w:pPr>
        <w:rPr>
          <w:rFonts w:ascii="Lucida Sans Unicode" w:hAnsi="Lucida Sans Unicode" w:cs="Lucida Sans Unicode"/>
          <w:sz w:val="20"/>
          <w:szCs w:val="20"/>
        </w:rPr>
      </w:pPr>
      <w:r w:rsidRPr="00FC5807">
        <w:rPr>
          <w:rFonts w:ascii="Lucida Sans Unicode" w:hAnsi="Lucida Sans Unicode" w:cs="Lucida Sans Unicode"/>
          <w:b/>
          <w:sz w:val="20"/>
          <w:szCs w:val="20"/>
        </w:rPr>
        <w:t xml:space="preserve">Jill </w:t>
      </w:r>
      <w:proofErr w:type="spellStart"/>
      <w:r w:rsidRPr="00FC5807">
        <w:rPr>
          <w:rFonts w:ascii="Lucida Sans Unicode" w:hAnsi="Lucida Sans Unicode" w:cs="Lucida Sans Unicode"/>
          <w:b/>
          <w:sz w:val="20"/>
          <w:szCs w:val="20"/>
        </w:rPr>
        <w:t>Rehfeldt</w:t>
      </w:r>
      <w:proofErr w:type="spellEnd"/>
      <w:r w:rsidR="00BB64DF">
        <w:rPr>
          <w:rFonts w:ascii="Lucida Sans Unicode" w:hAnsi="Lucida Sans Unicode" w:cs="Lucida Sans Unicode"/>
          <w:sz w:val="20"/>
          <w:szCs w:val="20"/>
        </w:rPr>
        <w:br/>
      </w:r>
      <w:r w:rsidR="00874E38" w:rsidRPr="00FC5807">
        <w:rPr>
          <w:rFonts w:ascii="Lucida Sans Unicode" w:hAnsi="Lucida Sans Unicode" w:cs="Lucida Sans Unicode"/>
          <w:sz w:val="20"/>
          <w:szCs w:val="20"/>
        </w:rPr>
        <w:t>Präsen</w:t>
      </w:r>
      <w:r w:rsidRPr="00FC5807">
        <w:rPr>
          <w:rFonts w:ascii="Lucida Sans Unicode" w:hAnsi="Lucida Sans Unicode" w:cs="Lucida Sans Unicode"/>
          <w:sz w:val="20"/>
          <w:szCs w:val="20"/>
        </w:rPr>
        <w:t>zstelle Luckenwalde (TH Wildau)</w:t>
      </w:r>
      <w:r w:rsidRPr="00FC5807">
        <w:rPr>
          <w:rFonts w:ascii="Lucida Sans Unicode" w:hAnsi="Lucida Sans Unicode" w:cs="Lucida Sans Unicode"/>
          <w:sz w:val="20"/>
          <w:szCs w:val="20"/>
        </w:rPr>
        <w:br/>
        <w:t>Beelitzer Straße 24</w:t>
      </w:r>
      <w:r w:rsidRPr="00FC5807">
        <w:rPr>
          <w:rFonts w:ascii="Lucida Sans Unicode" w:hAnsi="Lucida Sans Unicode" w:cs="Lucida Sans Unicode"/>
          <w:sz w:val="20"/>
          <w:szCs w:val="20"/>
        </w:rPr>
        <w:br/>
        <w:t>14943 Luckenwalde</w:t>
      </w:r>
      <w:r w:rsidRPr="00FC5807">
        <w:rPr>
          <w:rFonts w:ascii="Lucida Sans Unicode" w:hAnsi="Lucida Sans Unicode" w:cs="Lucida Sans Unicode"/>
          <w:sz w:val="20"/>
          <w:szCs w:val="20"/>
        </w:rPr>
        <w:br/>
        <w:t>Telefon: +49 3375 508 885</w:t>
      </w:r>
      <w:r w:rsidRPr="00FC5807">
        <w:rPr>
          <w:rFonts w:ascii="Lucida Sans Unicode" w:hAnsi="Lucida Sans Unicode" w:cs="Lucida Sans Unicode"/>
          <w:sz w:val="20"/>
          <w:szCs w:val="20"/>
        </w:rPr>
        <w:br/>
      </w:r>
      <w:r w:rsidR="00874E38" w:rsidRPr="00FC5807">
        <w:rPr>
          <w:rFonts w:ascii="Lucida Sans Unicode" w:hAnsi="Lucida Sans Unicode" w:cs="Lucida Sans Unicode"/>
          <w:sz w:val="20"/>
          <w:szCs w:val="20"/>
        </w:rPr>
        <w:t>E-M</w:t>
      </w:r>
      <w:r>
        <w:rPr>
          <w:rFonts w:ascii="Lucida Sans Unicode" w:hAnsi="Lucida Sans Unicode" w:cs="Lucida Sans Unicode"/>
          <w:sz w:val="20"/>
          <w:szCs w:val="20"/>
        </w:rPr>
        <w:t xml:space="preserve">ail: </w:t>
      </w:r>
      <w:hyperlink r:id="rId10" w:history="1">
        <w:r w:rsidRPr="0065010E">
          <w:rPr>
            <w:rStyle w:val="Hyperlink"/>
            <w:rFonts w:ascii="Lucida Sans Unicode" w:hAnsi="Lucida Sans Unicode" w:cs="Lucida Sans Unicode"/>
            <w:sz w:val="20"/>
            <w:szCs w:val="20"/>
          </w:rPr>
          <w:t>jill.rehfeldt@th-wildau.de</w:t>
        </w:r>
      </w:hyperlink>
    </w:p>
    <w:p w14:paraId="3E360738" w14:textId="28877ACE" w:rsidR="00874E38" w:rsidRDefault="00874E38" w:rsidP="00874E38">
      <w:pPr>
        <w:rPr>
          <w:rFonts w:ascii="Lucida Sans Unicode" w:hAnsi="Lucida Sans Unicode" w:cs="Lucida Sans Unicode"/>
          <w:sz w:val="20"/>
          <w:szCs w:val="20"/>
        </w:rPr>
      </w:pPr>
      <w:r w:rsidRPr="00FC5807">
        <w:rPr>
          <w:rFonts w:ascii="Lucida Sans Unicode" w:hAnsi="Lucida Sans Unicode" w:cs="Lucida Sans Unicode"/>
          <w:b/>
          <w:sz w:val="20"/>
          <w:szCs w:val="20"/>
        </w:rPr>
        <w:t>Markus Lahr</w:t>
      </w:r>
      <w:r w:rsidR="00BB64DF">
        <w:rPr>
          <w:rFonts w:ascii="Lucida Sans Unicode" w:hAnsi="Lucida Sans Unicode" w:cs="Lucida Sans Unicode"/>
          <w:sz w:val="20"/>
          <w:szCs w:val="20"/>
        </w:rPr>
        <w:br/>
      </w:r>
      <w:r w:rsidRPr="00FC5807">
        <w:rPr>
          <w:rFonts w:ascii="Lucida Sans Unicode" w:hAnsi="Lucida Sans Unicode" w:cs="Lucida Sans Unicode"/>
          <w:sz w:val="20"/>
          <w:szCs w:val="20"/>
        </w:rPr>
        <w:t>Präsenzstelle Luckenwalde (TH Wildau)</w:t>
      </w:r>
      <w:r w:rsidR="00FC5807" w:rsidRPr="00FC5807">
        <w:rPr>
          <w:rFonts w:ascii="Lucida Sans Unicode" w:hAnsi="Lucida Sans Unicode" w:cs="Lucida Sans Unicode"/>
          <w:sz w:val="20"/>
          <w:szCs w:val="20"/>
        </w:rPr>
        <w:br/>
      </w:r>
      <w:r w:rsidRPr="00FC5807">
        <w:rPr>
          <w:rFonts w:ascii="Lucida Sans Unicode" w:hAnsi="Lucida Sans Unicode" w:cs="Lucida Sans Unicode"/>
          <w:sz w:val="20"/>
          <w:szCs w:val="20"/>
        </w:rPr>
        <w:t>Beelitzer Straße 24</w:t>
      </w:r>
      <w:r w:rsidR="00FC5807" w:rsidRPr="00FC5807">
        <w:rPr>
          <w:rFonts w:ascii="Lucida Sans Unicode" w:hAnsi="Lucida Sans Unicode" w:cs="Lucida Sans Unicode"/>
          <w:sz w:val="20"/>
          <w:szCs w:val="20"/>
        </w:rPr>
        <w:br/>
      </w:r>
      <w:r w:rsidRPr="00FC5807">
        <w:rPr>
          <w:rFonts w:ascii="Lucida Sans Unicode" w:hAnsi="Lucida Sans Unicode" w:cs="Lucida Sans Unicode"/>
          <w:sz w:val="20"/>
          <w:szCs w:val="20"/>
        </w:rPr>
        <w:t>14943 Luckenwalde</w:t>
      </w:r>
      <w:r w:rsidR="00FC5807" w:rsidRPr="00FC5807">
        <w:rPr>
          <w:rFonts w:ascii="Lucida Sans Unicode" w:hAnsi="Lucida Sans Unicode" w:cs="Lucida Sans Unicode"/>
          <w:sz w:val="20"/>
          <w:szCs w:val="20"/>
        </w:rPr>
        <w:br/>
      </w:r>
      <w:r w:rsidRPr="00FC5807">
        <w:rPr>
          <w:rFonts w:ascii="Lucida Sans Unicode" w:hAnsi="Lucida Sans Unicode" w:cs="Lucida Sans Unicode"/>
          <w:sz w:val="20"/>
          <w:szCs w:val="20"/>
        </w:rPr>
        <w:t>Telefon: +49 3375 508 514</w:t>
      </w:r>
      <w:r w:rsidR="00FC5807" w:rsidRPr="00FC5807">
        <w:rPr>
          <w:rFonts w:ascii="Lucida Sans Unicode" w:hAnsi="Lucida Sans Unicode" w:cs="Lucida Sans Unicode"/>
          <w:sz w:val="20"/>
          <w:szCs w:val="20"/>
        </w:rPr>
        <w:br/>
      </w:r>
      <w:r w:rsidRPr="00FC5807">
        <w:rPr>
          <w:rFonts w:ascii="Lucida Sans Unicode" w:hAnsi="Lucida Sans Unicode" w:cs="Lucida Sans Unicode"/>
          <w:sz w:val="20"/>
          <w:szCs w:val="20"/>
        </w:rPr>
        <w:t xml:space="preserve">E-Mail: </w:t>
      </w:r>
      <w:hyperlink r:id="rId11" w:history="1">
        <w:r w:rsidR="00FC5807" w:rsidRPr="0065010E">
          <w:rPr>
            <w:rStyle w:val="Hyperlink"/>
            <w:rFonts w:ascii="Lucida Sans Unicode" w:hAnsi="Lucida Sans Unicode" w:cs="Lucida Sans Unicode"/>
            <w:sz w:val="20"/>
            <w:szCs w:val="20"/>
          </w:rPr>
          <w:t>markus.lahr@th-wildau.de</w:t>
        </w:r>
      </w:hyperlink>
    </w:p>
    <w:p w14:paraId="22D0B159" w14:textId="0B326490" w:rsidR="00FC5807" w:rsidRPr="00BB64DF" w:rsidRDefault="00FC5807" w:rsidP="00FC5807">
      <w:pPr>
        <w:rPr>
          <w:rFonts w:ascii="Lucida Sans Unicode" w:hAnsi="Lucida Sans Unicode" w:cs="Lucida Sans Unicode"/>
          <w:b/>
          <w:sz w:val="20"/>
          <w:szCs w:val="20"/>
        </w:rPr>
      </w:pPr>
      <w:r w:rsidRPr="00FC5807">
        <w:rPr>
          <w:rFonts w:ascii="Lucida Sans Unicode" w:hAnsi="Lucida Sans Unicode" w:cs="Lucida Sans Unicode"/>
          <w:b/>
          <w:sz w:val="20"/>
          <w:szCs w:val="20"/>
        </w:rPr>
        <w:t xml:space="preserve">Ansprechpersonen </w:t>
      </w:r>
      <w:proofErr w:type="spellStart"/>
      <w:r w:rsidRPr="00FC5807">
        <w:rPr>
          <w:rFonts w:ascii="Lucida Sans Unicode" w:hAnsi="Lucida Sans Unicode" w:cs="Lucida Sans Unicode"/>
          <w:b/>
          <w:sz w:val="20"/>
          <w:szCs w:val="20"/>
        </w:rPr>
        <w:t>Externe</w:t>
      </w:r>
      <w:proofErr w:type="spellEnd"/>
      <w:r w:rsidRPr="00FC5807">
        <w:rPr>
          <w:rFonts w:ascii="Lucida Sans Unicode" w:hAnsi="Lucida Sans Unicode" w:cs="Lucida Sans Unicode"/>
          <w:b/>
          <w:sz w:val="20"/>
          <w:szCs w:val="20"/>
        </w:rPr>
        <w:t xml:space="preserve"> Kommunikation TH Wildau:</w:t>
      </w:r>
      <w:r w:rsidR="00BB64DF">
        <w:rPr>
          <w:rFonts w:ascii="Lucida Sans Unicode" w:hAnsi="Lucida Sans Unicode" w:cs="Lucida Sans Unicode"/>
          <w:b/>
          <w:sz w:val="20"/>
          <w:szCs w:val="20"/>
        </w:rPr>
        <w:br/>
      </w:r>
      <w:r>
        <w:rPr>
          <w:rFonts w:ascii="Lucida Sans Unicode" w:hAnsi="Lucida Sans Unicode" w:cs="Lucida Sans Unicode"/>
          <w:sz w:val="20"/>
          <w:szCs w:val="20"/>
        </w:rPr>
        <w:t>Mike Lange / Mareike Rammelt</w:t>
      </w:r>
      <w:r>
        <w:rPr>
          <w:rFonts w:ascii="Lucida Sans Unicode" w:hAnsi="Lucida Sans Unicode" w:cs="Lucida Sans Unicode"/>
          <w:sz w:val="20"/>
          <w:szCs w:val="20"/>
        </w:rPr>
        <w:br/>
        <w:t>TH Wildau</w:t>
      </w:r>
      <w:r>
        <w:rPr>
          <w:rFonts w:ascii="Lucida Sans Unicode" w:hAnsi="Lucida Sans Unicode" w:cs="Lucida Sans Unicode"/>
          <w:sz w:val="20"/>
          <w:szCs w:val="20"/>
        </w:rPr>
        <w:br/>
        <w:t>Hochschulring 1, 15745 Wildau</w:t>
      </w:r>
      <w:r>
        <w:rPr>
          <w:rFonts w:ascii="Lucida Sans Unicode" w:hAnsi="Lucida Sans Unicode" w:cs="Lucida Sans Unicode"/>
          <w:sz w:val="20"/>
          <w:szCs w:val="20"/>
        </w:rPr>
        <w:br/>
        <w:t>Tel. +49 (0)3375 508 211 / -669</w:t>
      </w:r>
      <w:r>
        <w:rPr>
          <w:rFonts w:ascii="Lucida Sans Unicode" w:hAnsi="Lucida Sans Unicode" w:cs="Lucida Sans Unicode"/>
          <w:sz w:val="20"/>
          <w:szCs w:val="20"/>
        </w:rPr>
        <w:br/>
        <w:t xml:space="preserve">E-Mail: </w:t>
      </w:r>
      <w:hyperlink r:id="rId12" w:history="1">
        <w:r w:rsidRPr="0065010E">
          <w:rPr>
            <w:rStyle w:val="Hyperlink"/>
            <w:rFonts w:ascii="Lucida Sans Unicode" w:hAnsi="Lucida Sans Unicode" w:cs="Lucida Sans Unicode"/>
            <w:sz w:val="20"/>
            <w:szCs w:val="20"/>
          </w:rPr>
          <w:t>presse@th-wildau.de</w:t>
        </w:r>
      </w:hyperlink>
      <w:r>
        <w:rPr>
          <w:rFonts w:ascii="Lucida Sans Unicode" w:hAnsi="Lucida Sans Unicode" w:cs="Lucida Sans Unicode"/>
          <w:sz w:val="20"/>
          <w:szCs w:val="20"/>
        </w:rPr>
        <w:t xml:space="preserve"> </w:t>
      </w:r>
    </w:p>
    <w:p w14:paraId="08793C84" w14:textId="78642DF3" w:rsidR="00110B65" w:rsidRPr="00932F18" w:rsidRDefault="00110B65" w:rsidP="00874E38">
      <w:pPr>
        <w:rPr>
          <w:rFonts w:ascii="Lucida Sans Unicode" w:hAnsi="Lucida Sans Unicode" w:cs="Lucida Sans Unicode"/>
          <w:bCs/>
          <w:sz w:val="20"/>
          <w:szCs w:val="20"/>
        </w:rPr>
      </w:pPr>
    </w:p>
    <w:sectPr w:rsidR="00110B65" w:rsidRPr="00932F18">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3E286" w14:textId="77777777" w:rsidR="00F146C7" w:rsidRDefault="00F146C7" w:rsidP="004D6DBB">
      <w:pPr>
        <w:spacing w:after="0" w:line="240" w:lineRule="auto"/>
      </w:pPr>
      <w:r>
        <w:separator/>
      </w:r>
    </w:p>
  </w:endnote>
  <w:endnote w:type="continuationSeparator" w:id="0">
    <w:p w14:paraId="291CB9BF" w14:textId="77777777" w:rsidR="00F146C7" w:rsidRDefault="00F146C7"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03BBA" w14:textId="77777777" w:rsidR="00F146C7" w:rsidRDefault="00F146C7" w:rsidP="004D6DBB">
      <w:pPr>
        <w:spacing w:after="0" w:line="240" w:lineRule="auto"/>
      </w:pPr>
      <w:r>
        <w:separator/>
      </w:r>
    </w:p>
  </w:footnote>
  <w:footnote w:type="continuationSeparator" w:id="0">
    <w:p w14:paraId="61BC7A79" w14:textId="77777777" w:rsidR="00F146C7" w:rsidRDefault="00F146C7"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08AFDA6" w:rsidR="005D041F" w:rsidRPr="00961317" w:rsidRDefault="00ED1FE9" w:rsidP="005D041F">
    <w:pPr>
      <w:pStyle w:val="StandardWeb"/>
      <w:rPr>
        <w:rFonts w:ascii="Lucida Sans" w:eastAsiaTheme="minorHAnsi" w:hAnsi="Lucida Sans" w:cstheme="minorBidi"/>
        <w:sz w:val="20"/>
        <w:szCs w:val="20"/>
        <w:lang w:val="en-US" w:eastAsia="en-US"/>
      </w:rPr>
    </w:pPr>
    <w:r w:rsidRPr="00ED1FE9">
      <w:rPr>
        <w:rFonts w:ascii="Lucida Sans" w:eastAsiaTheme="minorHAnsi" w:hAnsi="Lucida Sans" w:cstheme="minorBidi"/>
        <w:noProof/>
        <w:sz w:val="20"/>
        <w:szCs w:val="20"/>
      </w:rPr>
      <w:drawing>
        <wp:anchor distT="0" distB="0" distL="114300" distR="114300" simplePos="0" relativeHeight="251660288" behindDoc="0" locked="0" layoutInCell="1" allowOverlap="1" wp14:anchorId="411C6B3E" wp14:editId="54DC59C7">
          <wp:simplePos x="0" y="0"/>
          <wp:positionH relativeFrom="column">
            <wp:posOffset>2081530</wp:posOffset>
          </wp:positionH>
          <wp:positionV relativeFrom="paragraph">
            <wp:posOffset>-116205</wp:posOffset>
          </wp:positionV>
          <wp:extent cx="2066925" cy="1098550"/>
          <wp:effectExtent l="0" t="0" r="9525" b="6350"/>
          <wp:wrapSquare wrapText="bothSides"/>
          <wp:docPr id="1" name="Grafik 1" descr="O:\Hochschulkommunikation\5_Redaktion\3_Redaktionsthemen\2026\09_26\2026_09_01_PS_Luckenwalde_Citizen_Science_Projekt_MR\Re Pressemitteilung CIVIS-Projekt, Archäologische Prospektion 2026\ps-logo_cmyk_luckenwalde_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9_26\2026_09_01_PS_Luckenwalde_Citizen_Science_Projekt_MR\Re Pressemitteilung CIVIS-Projekt, Archäologische Prospektion 2026\ps-logo_cmyk_luckenwalde_A3.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570"/>
                  <a:stretch/>
                </pic:blipFill>
                <pic:spPr bwMode="auto">
                  <a:xfrm>
                    <a:off x="0" y="0"/>
                    <a:ext cx="2066925" cy="1098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6A7"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t>
    </w:r>
    <w:proofErr w:type="spellStart"/>
    <w:r w:rsidR="005D041F" w:rsidRPr="00961317">
      <w:rPr>
        <w:rFonts w:ascii="Lucida Sans" w:eastAsiaTheme="minorHAnsi" w:hAnsi="Lucida Sans" w:cstheme="minorBidi"/>
        <w:sz w:val="20"/>
        <w:szCs w:val="20"/>
        <w:lang w:val="en-US" w:eastAsia="en-US"/>
      </w:rPr>
      <w:t>Wildau</w:t>
    </w:r>
    <w:proofErr w:type="spellEnd"/>
    <w:r w:rsidR="005D041F" w:rsidRPr="00961317">
      <w:rPr>
        <w:rFonts w:ascii="Lucida Sans" w:eastAsiaTheme="minorHAnsi" w:hAnsi="Lucida Sans" w:cstheme="minorBidi"/>
        <w:sz w:val="20"/>
        <w:szCs w:val="20"/>
        <w:lang w:val="en-US" w:eastAsia="en-US"/>
      </w:rPr>
      <w:t xml:space="preserve"> </w:t>
    </w:r>
  </w:p>
  <w:p w14:paraId="536108A9" w14:textId="385C5CEB" w:rsidR="005D041F" w:rsidRPr="00440049" w:rsidRDefault="00EE5DA5"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01</w:t>
    </w:r>
    <w:r w:rsidR="000F3A2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9</w:t>
    </w:r>
    <w:r w:rsidR="001F3A1E">
      <w:rPr>
        <w:rFonts w:ascii="Lucida Sans" w:eastAsiaTheme="minorHAnsi" w:hAnsi="Lucida Sans" w:cstheme="minorBidi"/>
        <w:sz w:val="20"/>
        <w:szCs w:val="20"/>
        <w:lang w:val="en-US" w:eastAsia="en-US"/>
      </w:rPr>
      <w:t>.202</w:t>
    </w:r>
    <w:r w:rsidR="00BE552E">
      <w:rPr>
        <w:rFonts w:ascii="Lucida Sans" w:eastAsiaTheme="minorHAnsi" w:hAnsi="Lucida Sans" w:cstheme="minorBidi"/>
        <w:sz w:val="20"/>
        <w:szCs w:val="20"/>
        <w:lang w:val="en-US" w:eastAsia="en-US"/>
      </w:rPr>
      <w:t>6</w:t>
    </w:r>
  </w:p>
  <w:p w14:paraId="5AF91B69" w14:textId="2F713B20" w:rsidR="00EE5DA5" w:rsidRPr="00EE5DA5"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BE552E">
      <w:rPr>
        <w:rFonts w:ascii="Lucida Sans" w:eastAsiaTheme="minorHAnsi" w:hAnsi="Lucida Sans" w:cstheme="minorBidi"/>
        <w:sz w:val="20"/>
        <w:szCs w:val="20"/>
        <w:lang w:val="en-US" w:eastAsia="en-US"/>
      </w:rPr>
      <w:t>2026</w:t>
    </w:r>
    <w:r w:rsidR="001F3A1E">
      <w:rPr>
        <w:rFonts w:ascii="Lucida Sans" w:eastAsiaTheme="minorHAnsi" w:hAnsi="Lucida Sans" w:cstheme="minorBidi"/>
        <w:sz w:val="20"/>
        <w:szCs w:val="20"/>
        <w:lang w:val="en-US" w:eastAsia="en-US"/>
      </w:rPr>
      <w:t>/0</w:t>
    </w:r>
    <w:r w:rsidR="00EE5DA5">
      <w:rPr>
        <w:rFonts w:ascii="Lucida Sans" w:eastAsiaTheme="minorHAnsi" w:hAnsi="Lucida Sans" w:cstheme="minorBidi"/>
        <w:sz w:val="20"/>
        <w:szCs w:val="20"/>
        <w:lang w:val="en-US" w:eastAsia="en-US"/>
      </w:rPr>
      <w:t>9_01</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5F2E0A"/>
    <w:multiLevelType w:val="hybridMultilevel"/>
    <w:tmpl w:val="E676E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07265"/>
    <w:rsid w:val="00013509"/>
    <w:rsid w:val="000204E5"/>
    <w:rsid w:val="00027410"/>
    <w:rsid w:val="000279A8"/>
    <w:rsid w:val="00027C25"/>
    <w:rsid w:val="00033F9C"/>
    <w:rsid w:val="00035CD6"/>
    <w:rsid w:val="00040CCD"/>
    <w:rsid w:val="00041DBE"/>
    <w:rsid w:val="000424F9"/>
    <w:rsid w:val="00046020"/>
    <w:rsid w:val="0005562E"/>
    <w:rsid w:val="00087B64"/>
    <w:rsid w:val="00091975"/>
    <w:rsid w:val="000A6D99"/>
    <w:rsid w:val="000B0803"/>
    <w:rsid w:val="000B26C7"/>
    <w:rsid w:val="000C117B"/>
    <w:rsid w:val="000C5189"/>
    <w:rsid w:val="000D58F4"/>
    <w:rsid w:val="000D782B"/>
    <w:rsid w:val="000E1FA0"/>
    <w:rsid w:val="000E7E67"/>
    <w:rsid w:val="000F02C9"/>
    <w:rsid w:val="000F2C30"/>
    <w:rsid w:val="000F3A2E"/>
    <w:rsid w:val="0010769D"/>
    <w:rsid w:val="00110B65"/>
    <w:rsid w:val="00125285"/>
    <w:rsid w:val="00140CDD"/>
    <w:rsid w:val="00150E6D"/>
    <w:rsid w:val="00155831"/>
    <w:rsid w:val="001620C1"/>
    <w:rsid w:val="00163152"/>
    <w:rsid w:val="001672E9"/>
    <w:rsid w:val="00175DF3"/>
    <w:rsid w:val="00177BF1"/>
    <w:rsid w:val="00181B9C"/>
    <w:rsid w:val="001910E6"/>
    <w:rsid w:val="001A3529"/>
    <w:rsid w:val="001A3902"/>
    <w:rsid w:val="001B5C23"/>
    <w:rsid w:val="001B7691"/>
    <w:rsid w:val="001C1D4F"/>
    <w:rsid w:val="001C6B51"/>
    <w:rsid w:val="001C6EC1"/>
    <w:rsid w:val="001C7C25"/>
    <w:rsid w:val="001F3A1E"/>
    <w:rsid w:val="001F500A"/>
    <w:rsid w:val="00200DD7"/>
    <w:rsid w:val="0020302B"/>
    <w:rsid w:val="002245FF"/>
    <w:rsid w:val="0023484F"/>
    <w:rsid w:val="00236D6E"/>
    <w:rsid w:val="002468CD"/>
    <w:rsid w:val="00250EDB"/>
    <w:rsid w:val="0025760A"/>
    <w:rsid w:val="00257C4E"/>
    <w:rsid w:val="002603F9"/>
    <w:rsid w:val="00261FB8"/>
    <w:rsid w:val="00265BD5"/>
    <w:rsid w:val="002667A3"/>
    <w:rsid w:val="002703CC"/>
    <w:rsid w:val="00285DE7"/>
    <w:rsid w:val="002864D2"/>
    <w:rsid w:val="0028714A"/>
    <w:rsid w:val="002A4859"/>
    <w:rsid w:val="002B13B7"/>
    <w:rsid w:val="002B4F43"/>
    <w:rsid w:val="002B5DCD"/>
    <w:rsid w:val="002B68B0"/>
    <w:rsid w:val="002C34C0"/>
    <w:rsid w:val="002C6923"/>
    <w:rsid w:val="002D2D86"/>
    <w:rsid w:val="002F2358"/>
    <w:rsid w:val="002F688C"/>
    <w:rsid w:val="002F75B4"/>
    <w:rsid w:val="00314BED"/>
    <w:rsid w:val="003152AC"/>
    <w:rsid w:val="00315A01"/>
    <w:rsid w:val="003247FC"/>
    <w:rsid w:val="0032560B"/>
    <w:rsid w:val="0033322F"/>
    <w:rsid w:val="00346DA8"/>
    <w:rsid w:val="003540D8"/>
    <w:rsid w:val="00356EA3"/>
    <w:rsid w:val="00357D79"/>
    <w:rsid w:val="00361F7C"/>
    <w:rsid w:val="00363E5D"/>
    <w:rsid w:val="00373C37"/>
    <w:rsid w:val="003815F2"/>
    <w:rsid w:val="0038381A"/>
    <w:rsid w:val="0038459F"/>
    <w:rsid w:val="003A2C9A"/>
    <w:rsid w:val="003A437D"/>
    <w:rsid w:val="003A7A50"/>
    <w:rsid w:val="003B5655"/>
    <w:rsid w:val="003D6CE9"/>
    <w:rsid w:val="003F0EE7"/>
    <w:rsid w:val="003F0F19"/>
    <w:rsid w:val="00401208"/>
    <w:rsid w:val="00404C0A"/>
    <w:rsid w:val="004068FF"/>
    <w:rsid w:val="004078F2"/>
    <w:rsid w:val="0041359C"/>
    <w:rsid w:val="00426FBC"/>
    <w:rsid w:val="004364FD"/>
    <w:rsid w:val="00441FB8"/>
    <w:rsid w:val="00453326"/>
    <w:rsid w:val="00463722"/>
    <w:rsid w:val="004652D4"/>
    <w:rsid w:val="00465F10"/>
    <w:rsid w:val="004663AB"/>
    <w:rsid w:val="004700D5"/>
    <w:rsid w:val="00470B6C"/>
    <w:rsid w:val="00474DC0"/>
    <w:rsid w:val="00493F50"/>
    <w:rsid w:val="004958DE"/>
    <w:rsid w:val="004A297D"/>
    <w:rsid w:val="004A4287"/>
    <w:rsid w:val="004B7385"/>
    <w:rsid w:val="004B7C6D"/>
    <w:rsid w:val="004C4FC9"/>
    <w:rsid w:val="004C62BE"/>
    <w:rsid w:val="004C732A"/>
    <w:rsid w:val="004D17FC"/>
    <w:rsid w:val="004D2EFC"/>
    <w:rsid w:val="004D6DBB"/>
    <w:rsid w:val="004D7364"/>
    <w:rsid w:val="004E1AF0"/>
    <w:rsid w:val="004E564F"/>
    <w:rsid w:val="004F72B1"/>
    <w:rsid w:val="0050679E"/>
    <w:rsid w:val="00514BF5"/>
    <w:rsid w:val="00530BC3"/>
    <w:rsid w:val="00534E58"/>
    <w:rsid w:val="00544877"/>
    <w:rsid w:val="00547382"/>
    <w:rsid w:val="00552C8D"/>
    <w:rsid w:val="00554BC7"/>
    <w:rsid w:val="00565308"/>
    <w:rsid w:val="00565937"/>
    <w:rsid w:val="00571655"/>
    <w:rsid w:val="00573220"/>
    <w:rsid w:val="00575A80"/>
    <w:rsid w:val="00583A91"/>
    <w:rsid w:val="005A67CC"/>
    <w:rsid w:val="005B55A0"/>
    <w:rsid w:val="005D041F"/>
    <w:rsid w:val="005D2D76"/>
    <w:rsid w:val="005E59DA"/>
    <w:rsid w:val="005F3CB5"/>
    <w:rsid w:val="005F7741"/>
    <w:rsid w:val="006033C7"/>
    <w:rsid w:val="00604206"/>
    <w:rsid w:val="00605B7B"/>
    <w:rsid w:val="00605BC1"/>
    <w:rsid w:val="00620DED"/>
    <w:rsid w:val="006210BB"/>
    <w:rsid w:val="0062253A"/>
    <w:rsid w:val="00626565"/>
    <w:rsid w:val="00643C5A"/>
    <w:rsid w:val="0064432C"/>
    <w:rsid w:val="00645639"/>
    <w:rsid w:val="00653417"/>
    <w:rsid w:val="00654E3B"/>
    <w:rsid w:val="00661254"/>
    <w:rsid w:val="00664CBD"/>
    <w:rsid w:val="006656EC"/>
    <w:rsid w:val="00671573"/>
    <w:rsid w:val="00677ECE"/>
    <w:rsid w:val="00684DAB"/>
    <w:rsid w:val="00685998"/>
    <w:rsid w:val="00686B18"/>
    <w:rsid w:val="006876EE"/>
    <w:rsid w:val="006A5E0C"/>
    <w:rsid w:val="006B0FB1"/>
    <w:rsid w:val="006B7053"/>
    <w:rsid w:val="006B7EF0"/>
    <w:rsid w:val="006C215D"/>
    <w:rsid w:val="006C3FF3"/>
    <w:rsid w:val="006C767A"/>
    <w:rsid w:val="006E2506"/>
    <w:rsid w:val="006E3382"/>
    <w:rsid w:val="006E4F2A"/>
    <w:rsid w:val="006F1675"/>
    <w:rsid w:val="00707199"/>
    <w:rsid w:val="00713E28"/>
    <w:rsid w:val="007232D6"/>
    <w:rsid w:val="007238F4"/>
    <w:rsid w:val="00731971"/>
    <w:rsid w:val="007366A7"/>
    <w:rsid w:val="0075036E"/>
    <w:rsid w:val="00755D4F"/>
    <w:rsid w:val="00760775"/>
    <w:rsid w:val="0077090B"/>
    <w:rsid w:val="00776F4D"/>
    <w:rsid w:val="00782BCF"/>
    <w:rsid w:val="00783B2E"/>
    <w:rsid w:val="007944DB"/>
    <w:rsid w:val="0079658D"/>
    <w:rsid w:val="007A524A"/>
    <w:rsid w:val="007B1EBE"/>
    <w:rsid w:val="007B528F"/>
    <w:rsid w:val="007C3093"/>
    <w:rsid w:val="007C4CD1"/>
    <w:rsid w:val="007C75A4"/>
    <w:rsid w:val="007E33D2"/>
    <w:rsid w:val="007F0226"/>
    <w:rsid w:val="007F5F73"/>
    <w:rsid w:val="00803C32"/>
    <w:rsid w:val="00805284"/>
    <w:rsid w:val="00810262"/>
    <w:rsid w:val="00810D72"/>
    <w:rsid w:val="0081288B"/>
    <w:rsid w:val="00814684"/>
    <w:rsid w:val="00815410"/>
    <w:rsid w:val="0082409C"/>
    <w:rsid w:val="00833BFB"/>
    <w:rsid w:val="00840624"/>
    <w:rsid w:val="008416C4"/>
    <w:rsid w:val="008451FB"/>
    <w:rsid w:val="00847EE2"/>
    <w:rsid w:val="00871A53"/>
    <w:rsid w:val="00874E38"/>
    <w:rsid w:val="0087575F"/>
    <w:rsid w:val="008763CC"/>
    <w:rsid w:val="00882FAC"/>
    <w:rsid w:val="00883E93"/>
    <w:rsid w:val="00884F9A"/>
    <w:rsid w:val="00892DC2"/>
    <w:rsid w:val="008A193B"/>
    <w:rsid w:val="008B20DD"/>
    <w:rsid w:val="008B7499"/>
    <w:rsid w:val="008C6069"/>
    <w:rsid w:val="008D18B1"/>
    <w:rsid w:val="008F3E0C"/>
    <w:rsid w:val="008F5726"/>
    <w:rsid w:val="00902515"/>
    <w:rsid w:val="009060D0"/>
    <w:rsid w:val="00911B3F"/>
    <w:rsid w:val="00924CA5"/>
    <w:rsid w:val="00925083"/>
    <w:rsid w:val="009250BC"/>
    <w:rsid w:val="00932F18"/>
    <w:rsid w:val="00941D2D"/>
    <w:rsid w:val="009439CE"/>
    <w:rsid w:val="00947194"/>
    <w:rsid w:val="00972021"/>
    <w:rsid w:val="009769F0"/>
    <w:rsid w:val="009779F3"/>
    <w:rsid w:val="0098311C"/>
    <w:rsid w:val="00984B01"/>
    <w:rsid w:val="00991DEF"/>
    <w:rsid w:val="00995F03"/>
    <w:rsid w:val="009A508D"/>
    <w:rsid w:val="009A7D56"/>
    <w:rsid w:val="009B0A79"/>
    <w:rsid w:val="009C1F97"/>
    <w:rsid w:val="009C63F9"/>
    <w:rsid w:val="009D3613"/>
    <w:rsid w:val="009D4E5C"/>
    <w:rsid w:val="009D4F96"/>
    <w:rsid w:val="009E031D"/>
    <w:rsid w:val="009E0AE8"/>
    <w:rsid w:val="009F7BDD"/>
    <w:rsid w:val="00A022B3"/>
    <w:rsid w:val="00A02504"/>
    <w:rsid w:val="00A17969"/>
    <w:rsid w:val="00A20E77"/>
    <w:rsid w:val="00A25B1C"/>
    <w:rsid w:val="00A25F3C"/>
    <w:rsid w:val="00A3487B"/>
    <w:rsid w:val="00A4730A"/>
    <w:rsid w:val="00A55E70"/>
    <w:rsid w:val="00A60AD4"/>
    <w:rsid w:val="00A67467"/>
    <w:rsid w:val="00A710ED"/>
    <w:rsid w:val="00A72520"/>
    <w:rsid w:val="00A77F1A"/>
    <w:rsid w:val="00A80310"/>
    <w:rsid w:val="00A8061E"/>
    <w:rsid w:val="00A83DC7"/>
    <w:rsid w:val="00A86CD5"/>
    <w:rsid w:val="00AA2CDC"/>
    <w:rsid w:val="00AA3F57"/>
    <w:rsid w:val="00AA5580"/>
    <w:rsid w:val="00AA7400"/>
    <w:rsid w:val="00AB4D82"/>
    <w:rsid w:val="00AB6486"/>
    <w:rsid w:val="00AC1819"/>
    <w:rsid w:val="00AD58EB"/>
    <w:rsid w:val="00AE6182"/>
    <w:rsid w:val="00AF403B"/>
    <w:rsid w:val="00B02894"/>
    <w:rsid w:val="00B079CD"/>
    <w:rsid w:val="00B11AA7"/>
    <w:rsid w:val="00B16529"/>
    <w:rsid w:val="00B23075"/>
    <w:rsid w:val="00B2645F"/>
    <w:rsid w:val="00B2698B"/>
    <w:rsid w:val="00B41E72"/>
    <w:rsid w:val="00B42854"/>
    <w:rsid w:val="00B43B98"/>
    <w:rsid w:val="00B43C9A"/>
    <w:rsid w:val="00B5713A"/>
    <w:rsid w:val="00B60393"/>
    <w:rsid w:val="00B609C5"/>
    <w:rsid w:val="00B61682"/>
    <w:rsid w:val="00B637C5"/>
    <w:rsid w:val="00B7624B"/>
    <w:rsid w:val="00B843B5"/>
    <w:rsid w:val="00B929A5"/>
    <w:rsid w:val="00BA05E1"/>
    <w:rsid w:val="00BA4E4B"/>
    <w:rsid w:val="00BB64DF"/>
    <w:rsid w:val="00BC5155"/>
    <w:rsid w:val="00BD0E6D"/>
    <w:rsid w:val="00BD3369"/>
    <w:rsid w:val="00BE3E76"/>
    <w:rsid w:val="00BE552E"/>
    <w:rsid w:val="00BF2970"/>
    <w:rsid w:val="00C01A1A"/>
    <w:rsid w:val="00C10467"/>
    <w:rsid w:val="00C25039"/>
    <w:rsid w:val="00C2597D"/>
    <w:rsid w:val="00C300A8"/>
    <w:rsid w:val="00C30292"/>
    <w:rsid w:val="00C364E6"/>
    <w:rsid w:val="00C44665"/>
    <w:rsid w:val="00C46AB5"/>
    <w:rsid w:val="00C5127B"/>
    <w:rsid w:val="00C60A15"/>
    <w:rsid w:val="00C6141B"/>
    <w:rsid w:val="00C73A4B"/>
    <w:rsid w:val="00C74C16"/>
    <w:rsid w:val="00C8129C"/>
    <w:rsid w:val="00C90B95"/>
    <w:rsid w:val="00C92F7B"/>
    <w:rsid w:val="00CB3747"/>
    <w:rsid w:val="00CB4DFA"/>
    <w:rsid w:val="00CB7B06"/>
    <w:rsid w:val="00D03C28"/>
    <w:rsid w:val="00D0571D"/>
    <w:rsid w:val="00D22AF9"/>
    <w:rsid w:val="00D312E1"/>
    <w:rsid w:val="00D530F1"/>
    <w:rsid w:val="00D55D4B"/>
    <w:rsid w:val="00D60D98"/>
    <w:rsid w:val="00D60F69"/>
    <w:rsid w:val="00D63FFA"/>
    <w:rsid w:val="00D67EDE"/>
    <w:rsid w:val="00D843B9"/>
    <w:rsid w:val="00D91AFE"/>
    <w:rsid w:val="00D92CBB"/>
    <w:rsid w:val="00D93C2C"/>
    <w:rsid w:val="00DB3FFC"/>
    <w:rsid w:val="00DB64CF"/>
    <w:rsid w:val="00DC0953"/>
    <w:rsid w:val="00DC40DD"/>
    <w:rsid w:val="00DD31AE"/>
    <w:rsid w:val="00DE42A8"/>
    <w:rsid w:val="00DF5AE6"/>
    <w:rsid w:val="00DF7800"/>
    <w:rsid w:val="00E00E1A"/>
    <w:rsid w:val="00E024C0"/>
    <w:rsid w:val="00E02EC1"/>
    <w:rsid w:val="00E031B4"/>
    <w:rsid w:val="00E27A91"/>
    <w:rsid w:val="00E30AD8"/>
    <w:rsid w:val="00E3504C"/>
    <w:rsid w:val="00E44AD5"/>
    <w:rsid w:val="00E518A4"/>
    <w:rsid w:val="00E5560B"/>
    <w:rsid w:val="00E55D87"/>
    <w:rsid w:val="00E651EC"/>
    <w:rsid w:val="00E652E9"/>
    <w:rsid w:val="00E720B1"/>
    <w:rsid w:val="00E77442"/>
    <w:rsid w:val="00E847DE"/>
    <w:rsid w:val="00E914CF"/>
    <w:rsid w:val="00EA0B33"/>
    <w:rsid w:val="00EA2117"/>
    <w:rsid w:val="00EA3996"/>
    <w:rsid w:val="00EA5EB9"/>
    <w:rsid w:val="00EB7B38"/>
    <w:rsid w:val="00EC5920"/>
    <w:rsid w:val="00EC64FD"/>
    <w:rsid w:val="00EC7C2C"/>
    <w:rsid w:val="00ED1E73"/>
    <w:rsid w:val="00ED1FE9"/>
    <w:rsid w:val="00EE0EC2"/>
    <w:rsid w:val="00EE5DA5"/>
    <w:rsid w:val="00EF459C"/>
    <w:rsid w:val="00F00552"/>
    <w:rsid w:val="00F025DE"/>
    <w:rsid w:val="00F04270"/>
    <w:rsid w:val="00F11246"/>
    <w:rsid w:val="00F114A7"/>
    <w:rsid w:val="00F146C7"/>
    <w:rsid w:val="00F15561"/>
    <w:rsid w:val="00F242FF"/>
    <w:rsid w:val="00F368A2"/>
    <w:rsid w:val="00F36F56"/>
    <w:rsid w:val="00F45E24"/>
    <w:rsid w:val="00F56B7C"/>
    <w:rsid w:val="00F56BDA"/>
    <w:rsid w:val="00F7227E"/>
    <w:rsid w:val="00F85049"/>
    <w:rsid w:val="00F8608D"/>
    <w:rsid w:val="00F86182"/>
    <w:rsid w:val="00F8789A"/>
    <w:rsid w:val="00F9011A"/>
    <w:rsid w:val="00F93EA3"/>
    <w:rsid w:val="00FA5611"/>
    <w:rsid w:val="00FA6D3A"/>
    <w:rsid w:val="00FC2674"/>
    <w:rsid w:val="00FC5807"/>
    <w:rsid w:val="00FD11E9"/>
    <w:rsid w:val="00FD30EF"/>
    <w:rsid w:val="00FE318A"/>
    <w:rsid w:val="00FE51E3"/>
    <w:rsid w:val="00FE5BE9"/>
    <w:rsid w:val="00FF5204"/>
    <w:rsid w:val="00FF7C7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8A19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berschrift3Zchn">
    <w:name w:val="Überschrift 3 Zchn"/>
    <w:basedOn w:val="Absatz-Standardschriftart"/>
    <w:link w:val="berschrift3"/>
    <w:uiPriority w:val="9"/>
    <w:semiHidden/>
    <w:rsid w:val="008A193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0499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66489471">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41966786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984306547">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t-url.cc/Teltow-Flaemi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th-wildau.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us.lahr@th-wildau.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ill.rehfeldt@th-wildau.de" TargetMode="External"/><Relationship Id="rId4" Type="http://schemas.openxmlformats.org/officeDocument/2006/relationships/webSettings" Target="webSettings.xml"/><Relationship Id="rId9" Type="http://schemas.openxmlformats.org/officeDocument/2006/relationships/hyperlink" Target="https://short-url.cc/Potsdam-Mittelmar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3529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9</cp:revision>
  <dcterms:created xsi:type="dcterms:W3CDTF">2026-09-01T07:23:00Z</dcterms:created>
  <dcterms:modified xsi:type="dcterms:W3CDTF">2026-09-01T07:53:00Z</dcterms:modified>
</cp:coreProperties>
</file>