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DF6" w:rsidRDefault="00695DF6" w:rsidP="00695DF6">
      <w:pPr>
        <w:pStyle w:val="NormalWeb"/>
        <w:jc w:val="right"/>
        <w:rPr>
          <w:rFonts w:ascii="Arial" w:hAnsi="Arial" w:cs="Arial"/>
          <w:color w:val="000000"/>
        </w:rPr>
      </w:pPr>
    </w:p>
    <w:p w:rsidR="00695DF6" w:rsidRPr="00562387" w:rsidRDefault="00695DF6" w:rsidP="00695DF6">
      <w:pPr>
        <w:pStyle w:val="NormalWeb"/>
        <w:jc w:val="right"/>
        <w:rPr>
          <w:rFonts w:ascii="Arial" w:hAnsi="Arial" w:cs="Arial"/>
          <w:color w:val="000000"/>
        </w:rPr>
      </w:pPr>
      <w:r w:rsidRPr="00562387">
        <w:rPr>
          <w:rFonts w:ascii="Arial" w:hAnsi="Arial" w:cs="Arial"/>
          <w:color w:val="000000"/>
        </w:rPr>
        <w:t>Pressemeddelelse</w:t>
      </w:r>
    </w:p>
    <w:p w:rsidR="00695DF6" w:rsidRPr="00562387" w:rsidRDefault="00695DF6" w:rsidP="00695DF6">
      <w:pPr>
        <w:pStyle w:val="NormalWeb"/>
        <w:jc w:val="right"/>
        <w:rPr>
          <w:rFonts w:ascii="Arial" w:hAnsi="Arial" w:cs="Arial"/>
          <w:color w:val="000000"/>
        </w:rPr>
      </w:pPr>
      <w:r>
        <w:rPr>
          <w:rFonts w:ascii="Arial" w:hAnsi="Arial" w:cs="Arial"/>
          <w:color w:val="000000"/>
        </w:rPr>
        <w:t>29</w:t>
      </w:r>
      <w:r w:rsidRPr="00562387">
        <w:rPr>
          <w:rFonts w:ascii="Arial" w:hAnsi="Arial" w:cs="Arial"/>
          <w:color w:val="000000"/>
        </w:rPr>
        <w:t>.</w:t>
      </w:r>
      <w:r>
        <w:rPr>
          <w:rFonts w:ascii="Arial" w:hAnsi="Arial" w:cs="Arial"/>
          <w:color w:val="000000"/>
        </w:rPr>
        <w:t xml:space="preserve"> o</w:t>
      </w:r>
      <w:r w:rsidRPr="00562387">
        <w:rPr>
          <w:rFonts w:ascii="Arial" w:hAnsi="Arial" w:cs="Arial"/>
          <w:color w:val="000000"/>
        </w:rPr>
        <w:t>ktober 2020</w:t>
      </w:r>
    </w:p>
    <w:p w:rsidR="00695DF6" w:rsidRPr="000640E2" w:rsidRDefault="00695DF6" w:rsidP="00695DF6">
      <w:pPr>
        <w:pStyle w:val="NormalWeb"/>
        <w:jc w:val="center"/>
        <w:rPr>
          <w:rFonts w:ascii="Arial" w:hAnsi="Arial" w:cs="Arial"/>
          <w:color w:val="000000"/>
        </w:rPr>
      </w:pPr>
    </w:p>
    <w:p w:rsidR="00695DF6" w:rsidRPr="000640E2" w:rsidRDefault="00695DF6" w:rsidP="00695DF6">
      <w:pPr>
        <w:pStyle w:val="NormalWeb"/>
        <w:rPr>
          <w:rFonts w:ascii="Arial" w:hAnsi="Arial" w:cs="Arial"/>
          <w:color w:val="000000"/>
        </w:rPr>
      </w:pPr>
    </w:p>
    <w:p w:rsidR="00695DF6" w:rsidRPr="000640E2" w:rsidRDefault="00695DF6" w:rsidP="00695DF6">
      <w:pPr>
        <w:pStyle w:val="NormalWeb"/>
        <w:rPr>
          <w:rFonts w:ascii="Arial" w:hAnsi="Arial" w:cs="Arial"/>
          <w:b/>
          <w:color w:val="000000"/>
          <w:sz w:val="40"/>
          <w:szCs w:val="40"/>
        </w:rPr>
      </w:pPr>
      <w:r w:rsidRPr="000640E2">
        <w:rPr>
          <w:rFonts w:ascii="Arial" w:hAnsi="Arial" w:cs="Arial"/>
          <w:b/>
          <w:color w:val="000000"/>
          <w:sz w:val="40"/>
          <w:szCs w:val="40"/>
        </w:rPr>
        <w:t>Forskning blandt bloddonorer bekræfter:</w:t>
      </w:r>
    </w:p>
    <w:p w:rsidR="00695DF6" w:rsidRPr="000640E2" w:rsidRDefault="00695DF6" w:rsidP="00695DF6">
      <w:pPr>
        <w:pStyle w:val="NormalWeb"/>
        <w:rPr>
          <w:rFonts w:ascii="Arial" w:hAnsi="Arial" w:cs="Arial"/>
          <w:b/>
          <w:color w:val="000000"/>
          <w:sz w:val="40"/>
          <w:szCs w:val="40"/>
        </w:rPr>
      </w:pPr>
      <w:r w:rsidRPr="000640E2">
        <w:rPr>
          <w:rFonts w:ascii="Arial" w:hAnsi="Arial" w:cs="Arial"/>
          <w:b/>
          <w:color w:val="000000"/>
          <w:sz w:val="40"/>
          <w:szCs w:val="40"/>
        </w:rPr>
        <w:t>Afstand virker</w:t>
      </w:r>
    </w:p>
    <w:p w:rsidR="00695DF6" w:rsidRPr="000640E2" w:rsidRDefault="00695DF6" w:rsidP="00695DF6">
      <w:pPr>
        <w:pStyle w:val="NormalWeb"/>
        <w:rPr>
          <w:rFonts w:ascii="Arial" w:hAnsi="Arial" w:cs="Arial"/>
        </w:rPr>
      </w:pPr>
    </w:p>
    <w:p w:rsidR="00695DF6" w:rsidRPr="00562387" w:rsidRDefault="00695DF6" w:rsidP="00695DF6">
      <w:pPr>
        <w:pStyle w:val="NormalWeb"/>
        <w:rPr>
          <w:rFonts w:ascii="Arial" w:hAnsi="Arial" w:cs="Arial"/>
          <w:b/>
          <w:sz w:val="22"/>
          <w:szCs w:val="22"/>
        </w:rPr>
      </w:pPr>
      <w:r w:rsidRPr="00562387">
        <w:rPr>
          <w:rFonts w:ascii="Arial" w:hAnsi="Arial" w:cs="Arial"/>
          <w:b/>
          <w:sz w:val="22"/>
          <w:szCs w:val="22"/>
        </w:rPr>
        <w:t>Forskere fra Det Danske Bloddonorstudie har ud fra studier af bloddonorer påvist, at det gør en forskel, om man holder afstand og følger Sundhedsstyrelsens retningslinjer. Studiet viser også, at dødeligheden med COVID-19 er 65 gange højere for borgere over 69 år end for dem mellem 17 og 69 år.</w:t>
      </w:r>
    </w:p>
    <w:p w:rsidR="00695DF6" w:rsidRPr="00562387" w:rsidRDefault="00695DF6" w:rsidP="00695DF6">
      <w:pPr>
        <w:pStyle w:val="NormalWeb"/>
        <w:rPr>
          <w:rFonts w:ascii="Arial" w:hAnsi="Arial" w:cs="Arial"/>
          <w:sz w:val="22"/>
          <w:szCs w:val="22"/>
        </w:rPr>
      </w:pPr>
    </w:p>
    <w:p w:rsidR="00695DF6" w:rsidRPr="00562387" w:rsidRDefault="00695DF6" w:rsidP="00695DF6">
      <w:pPr>
        <w:pStyle w:val="NormalWeb"/>
        <w:rPr>
          <w:rFonts w:ascii="Arial" w:hAnsi="Arial" w:cs="Arial"/>
          <w:sz w:val="22"/>
          <w:szCs w:val="22"/>
        </w:rPr>
      </w:pPr>
      <w:r w:rsidRPr="00562387">
        <w:rPr>
          <w:rFonts w:ascii="Arial" w:hAnsi="Arial" w:cs="Arial"/>
          <w:sz w:val="22"/>
          <w:szCs w:val="22"/>
        </w:rPr>
        <w:t>Nytter det virkelig noget at begrænse kram, spritte hænder og alle de andre ting, som Sundhedsstyrelsen de sidste mange måneder har opfordret os ti</w:t>
      </w:r>
      <w:r>
        <w:rPr>
          <w:rFonts w:ascii="Arial" w:hAnsi="Arial" w:cs="Arial"/>
          <w:sz w:val="22"/>
          <w:szCs w:val="22"/>
        </w:rPr>
        <w:t>l?</w:t>
      </w:r>
      <w:r>
        <w:rPr>
          <w:rFonts w:ascii="Arial" w:hAnsi="Arial" w:cs="Arial"/>
          <w:sz w:val="22"/>
          <w:szCs w:val="22"/>
        </w:rPr>
        <w:br/>
      </w:r>
      <w:r>
        <w:rPr>
          <w:rFonts w:ascii="Arial" w:hAnsi="Arial" w:cs="Arial"/>
          <w:sz w:val="22"/>
          <w:szCs w:val="22"/>
        </w:rPr>
        <w:br/>
        <w:t xml:space="preserve">Ja, det gør det. Det viser </w:t>
      </w:r>
      <w:r w:rsidRPr="00562387">
        <w:rPr>
          <w:rFonts w:ascii="Arial" w:hAnsi="Arial" w:cs="Arial"/>
          <w:sz w:val="22"/>
          <w:szCs w:val="22"/>
        </w:rPr>
        <w:t xml:space="preserve">ny </w:t>
      </w:r>
      <w:r>
        <w:rPr>
          <w:rFonts w:ascii="Arial" w:hAnsi="Arial" w:cs="Arial"/>
          <w:sz w:val="22"/>
          <w:szCs w:val="22"/>
        </w:rPr>
        <w:t xml:space="preserve">forskning fra Det Danske Bloddonorstudie. </w:t>
      </w:r>
    </w:p>
    <w:p w:rsidR="00695DF6" w:rsidRPr="00562387" w:rsidRDefault="00695DF6" w:rsidP="00695DF6">
      <w:pPr>
        <w:pStyle w:val="NormalWeb"/>
        <w:rPr>
          <w:rFonts w:ascii="Arial" w:hAnsi="Arial" w:cs="Arial"/>
          <w:sz w:val="22"/>
          <w:szCs w:val="22"/>
        </w:rPr>
      </w:pPr>
      <w:r w:rsidRPr="00562387">
        <w:rPr>
          <w:rFonts w:ascii="Arial" w:hAnsi="Arial" w:cs="Arial"/>
          <w:sz w:val="22"/>
          <w:szCs w:val="22"/>
        </w:rPr>
        <w:br/>
      </w:r>
      <w:r>
        <w:rPr>
          <w:rFonts w:ascii="Arial" w:hAnsi="Arial" w:cs="Arial"/>
          <w:sz w:val="22"/>
          <w:szCs w:val="22"/>
        </w:rPr>
        <w:t xml:space="preserve">Forskere </w:t>
      </w:r>
      <w:r w:rsidRPr="00562387">
        <w:rPr>
          <w:rFonts w:ascii="Arial" w:hAnsi="Arial" w:cs="Arial"/>
          <w:sz w:val="22"/>
          <w:szCs w:val="22"/>
        </w:rPr>
        <w:t>kontaktede pensionerede bloddonorer i alderen 70 år eller derover fra tre sygehusregioner og bad dem udfyld</w:t>
      </w:r>
      <w:r>
        <w:rPr>
          <w:rFonts w:ascii="Arial" w:hAnsi="Arial" w:cs="Arial"/>
          <w:sz w:val="22"/>
          <w:szCs w:val="22"/>
        </w:rPr>
        <w:t xml:space="preserve">e et spørgeskema om COVID-19. </w:t>
      </w:r>
      <w:r w:rsidRPr="00562387">
        <w:rPr>
          <w:rFonts w:ascii="Arial" w:hAnsi="Arial" w:cs="Arial"/>
          <w:sz w:val="22"/>
          <w:szCs w:val="22"/>
        </w:rPr>
        <w:t xml:space="preserve">Det indeholdt emner om sygdom i de seneste tre måneder (bl.a. feber, påvirket lugtesans, ondt i halsen, hoste og åndenød) samt spørgsmål om adfærdsændringer, herunder vaner ift. håndvask, begrænsning af håndtryk og kram, reduceret brug af offentlig transport og andre emner, der har fyldt i tiden med </w:t>
      </w:r>
      <w:proofErr w:type="spellStart"/>
      <w:r w:rsidRPr="00562387">
        <w:rPr>
          <w:rFonts w:ascii="Arial" w:hAnsi="Arial" w:cs="Arial"/>
          <w:sz w:val="22"/>
          <w:szCs w:val="22"/>
        </w:rPr>
        <w:t>coronavirus</w:t>
      </w:r>
      <w:proofErr w:type="spellEnd"/>
      <w:r w:rsidRPr="00562387">
        <w:rPr>
          <w:rFonts w:ascii="Arial" w:hAnsi="Arial" w:cs="Arial"/>
          <w:sz w:val="22"/>
          <w:szCs w:val="22"/>
        </w:rPr>
        <w:t xml:space="preserve">. </w:t>
      </w:r>
    </w:p>
    <w:p w:rsidR="00695DF6" w:rsidRPr="00562387" w:rsidRDefault="00695DF6" w:rsidP="00695DF6">
      <w:pPr>
        <w:pStyle w:val="NormalWeb"/>
        <w:rPr>
          <w:rFonts w:ascii="Arial" w:hAnsi="Arial" w:cs="Arial"/>
          <w:sz w:val="22"/>
          <w:szCs w:val="22"/>
        </w:rPr>
      </w:pPr>
    </w:p>
    <w:p w:rsidR="00695DF6" w:rsidRPr="00562387" w:rsidRDefault="00695DF6" w:rsidP="00695DF6">
      <w:pPr>
        <w:pStyle w:val="NormalWeb"/>
        <w:rPr>
          <w:rFonts w:ascii="Arial" w:hAnsi="Arial" w:cs="Arial"/>
          <w:sz w:val="22"/>
          <w:szCs w:val="22"/>
        </w:rPr>
      </w:pPr>
      <w:r w:rsidRPr="00562387">
        <w:rPr>
          <w:rFonts w:ascii="Arial" w:hAnsi="Arial" w:cs="Arial"/>
          <w:sz w:val="22"/>
          <w:szCs w:val="22"/>
        </w:rPr>
        <w:t xml:space="preserve">Ud af alle dem, der svarede på spørgeskemaet, blev en mindre gruppe tilfældigt udvalgt og fik mulighed for at blive undersøgt for antistoffer mod </w:t>
      </w:r>
      <w:proofErr w:type="spellStart"/>
      <w:r w:rsidRPr="00562387">
        <w:rPr>
          <w:rFonts w:ascii="Arial" w:hAnsi="Arial" w:cs="Arial"/>
          <w:sz w:val="22"/>
          <w:szCs w:val="22"/>
        </w:rPr>
        <w:t>coronavirus</w:t>
      </w:r>
      <w:proofErr w:type="spellEnd"/>
      <w:r w:rsidRPr="00562387">
        <w:rPr>
          <w:rFonts w:ascii="Arial" w:hAnsi="Arial" w:cs="Arial"/>
          <w:sz w:val="22"/>
          <w:szCs w:val="22"/>
        </w:rPr>
        <w:t xml:space="preserve"> med en blodprøve. </w:t>
      </w:r>
    </w:p>
    <w:p w:rsidR="00695DF6" w:rsidRPr="00562387" w:rsidRDefault="00695DF6" w:rsidP="00695DF6">
      <w:pPr>
        <w:pStyle w:val="NormalWeb"/>
        <w:rPr>
          <w:rFonts w:ascii="Arial" w:hAnsi="Arial" w:cs="Arial"/>
          <w:sz w:val="22"/>
          <w:szCs w:val="22"/>
        </w:rPr>
      </w:pPr>
    </w:p>
    <w:p w:rsidR="00695DF6" w:rsidRPr="00562387" w:rsidRDefault="00695DF6" w:rsidP="00695DF6">
      <w:pPr>
        <w:pStyle w:val="NormalWeb"/>
        <w:rPr>
          <w:rFonts w:ascii="Arial" w:hAnsi="Arial" w:cs="Arial"/>
          <w:sz w:val="22"/>
          <w:szCs w:val="22"/>
        </w:rPr>
      </w:pPr>
      <w:r w:rsidRPr="00562387">
        <w:rPr>
          <w:rFonts w:ascii="Arial" w:hAnsi="Arial" w:cs="Arial"/>
          <w:sz w:val="22"/>
          <w:szCs w:val="22"/>
        </w:rPr>
        <w:t xml:space="preserve">Samlet set blev 1.201 ældre pensionerede donorer og et tilsvarende antal aktive donorer testet for </w:t>
      </w:r>
      <w:proofErr w:type="spellStart"/>
      <w:r w:rsidRPr="00562387">
        <w:rPr>
          <w:rFonts w:ascii="Arial" w:hAnsi="Arial" w:cs="Arial"/>
          <w:sz w:val="22"/>
          <w:szCs w:val="22"/>
        </w:rPr>
        <w:t>corona</w:t>
      </w:r>
      <w:proofErr w:type="spellEnd"/>
      <w:r w:rsidRPr="00562387">
        <w:rPr>
          <w:rFonts w:ascii="Arial" w:hAnsi="Arial" w:cs="Arial"/>
          <w:sz w:val="22"/>
          <w:szCs w:val="22"/>
        </w:rPr>
        <w:t>-antistoffer i maj-juni måned i år. Af de ældre bloddonorer testede 1,2 % positive for antistoffer mod COVID-19, og baseret på deltagernes svar i spørgeskemaet kunne forskerne se, at deltagere med antistoffer tilsyneladende var mindre tilbøjelige til at følge Sundhedsstyrelsens retningslinjer end dem, der ikke havde antistoffer.</w:t>
      </w:r>
    </w:p>
    <w:p w:rsidR="00695DF6" w:rsidRPr="00562387" w:rsidRDefault="00695DF6" w:rsidP="00695DF6">
      <w:pPr>
        <w:pStyle w:val="NormalWeb"/>
        <w:rPr>
          <w:rFonts w:ascii="Arial" w:hAnsi="Arial" w:cs="Arial"/>
          <w:sz w:val="22"/>
          <w:szCs w:val="22"/>
        </w:rPr>
      </w:pPr>
    </w:p>
    <w:p w:rsidR="00695DF6" w:rsidRPr="00562387" w:rsidRDefault="00695DF6" w:rsidP="00695DF6">
      <w:pPr>
        <w:pStyle w:val="NormalWeb"/>
        <w:rPr>
          <w:rFonts w:ascii="Arial" w:hAnsi="Arial" w:cs="Arial"/>
          <w:sz w:val="22"/>
          <w:szCs w:val="22"/>
        </w:rPr>
      </w:pPr>
      <w:r w:rsidRPr="00562387">
        <w:rPr>
          <w:rFonts w:ascii="Arial" w:hAnsi="Arial" w:cs="Arial"/>
          <w:sz w:val="22"/>
          <w:szCs w:val="22"/>
        </w:rPr>
        <w:t>”Vi kan altså se, at det gør en forskel, om man holder afstand og følger Sundhedsstyrelsens retningslinjer,” siger Ole Birger Pedersen. Han står i spidsen for undersøgelsen og er overlæge på Sjællands Universitetshospital i Køge.</w:t>
      </w:r>
    </w:p>
    <w:p w:rsidR="00695DF6" w:rsidRPr="00562387" w:rsidRDefault="00695DF6" w:rsidP="00695DF6">
      <w:pPr>
        <w:pStyle w:val="NormalWeb"/>
        <w:rPr>
          <w:rFonts w:ascii="Arial" w:hAnsi="Arial" w:cs="Arial"/>
          <w:sz w:val="22"/>
          <w:szCs w:val="22"/>
        </w:rPr>
      </w:pPr>
    </w:p>
    <w:p w:rsidR="00695DF6" w:rsidRPr="00562387" w:rsidRDefault="00695DF6" w:rsidP="00695DF6">
      <w:pPr>
        <w:pStyle w:val="NormalWeb"/>
        <w:rPr>
          <w:rFonts w:ascii="Arial" w:hAnsi="Arial" w:cs="Arial"/>
          <w:sz w:val="22"/>
          <w:szCs w:val="22"/>
        </w:rPr>
      </w:pPr>
      <w:r w:rsidRPr="00562387">
        <w:rPr>
          <w:rFonts w:ascii="Arial" w:hAnsi="Arial" w:cs="Arial"/>
          <w:sz w:val="22"/>
          <w:szCs w:val="22"/>
        </w:rPr>
        <w:t xml:space="preserve">Studiet viste også, at kun omkring halvdelen af dem, der har haft COVID-19, kunne huske at have haft symptomer på sygdommen. </w:t>
      </w:r>
    </w:p>
    <w:p w:rsidR="00695DF6" w:rsidRPr="00562387" w:rsidRDefault="00695DF6" w:rsidP="00695DF6">
      <w:pPr>
        <w:pStyle w:val="NormalWeb"/>
        <w:rPr>
          <w:rFonts w:ascii="Arial" w:hAnsi="Arial" w:cs="Arial"/>
          <w:sz w:val="22"/>
          <w:szCs w:val="22"/>
        </w:rPr>
      </w:pPr>
    </w:p>
    <w:p w:rsidR="00695DF6" w:rsidRPr="00562387" w:rsidRDefault="00695DF6" w:rsidP="00695DF6">
      <w:pPr>
        <w:pStyle w:val="NormalWeb"/>
        <w:rPr>
          <w:rFonts w:ascii="Arial" w:hAnsi="Arial" w:cs="Arial"/>
          <w:b/>
          <w:sz w:val="22"/>
          <w:szCs w:val="22"/>
        </w:rPr>
      </w:pPr>
      <w:r w:rsidRPr="00562387">
        <w:rPr>
          <w:rFonts w:ascii="Arial" w:hAnsi="Arial" w:cs="Arial"/>
          <w:b/>
          <w:sz w:val="22"/>
          <w:szCs w:val="22"/>
        </w:rPr>
        <w:t>Beviser på at ældre er i større risiko</w:t>
      </w:r>
    </w:p>
    <w:p w:rsidR="00695DF6" w:rsidRPr="00562387" w:rsidRDefault="00695DF6" w:rsidP="00695DF6">
      <w:pPr>
        <w:pStyle w:val="NormalWeb"/>
        <w:rPr>
          <w:rFonts w:ascii="Arial" w:hAnsi="Arial" w:cs="Arial"/>
          <w:sz w:val="22"/>
          <w:szCs w:val="22"/>
        </w:rPr>
      </w:pPr>
    </w:p>
    <w:p w:rsidR="00695DF6" w:rsidRPr="00562387" w:rsidRDefault="00695DF6" w:rsidP="00695DF6">
      <w:pPr>
        <w:pStyle w:val="NormalWeb"/>
        <w:rPr>
          <w:rFonts w:ascii="Arial" w:hAnsi="Arial" w:cs="Arial"/>
          <w:sz w:val="22"/>
          <w:szCs w:val="22"/>
        </w:rPr>
      </w:pPr>
      <w:r w:rsidRPr="00562387">
        <w:rPr>
          <w:rFonts w:ascii="Arial" w:hAnsi="Arial" w:cs="Arial"/>
          <w:sz w:val="22"/>
          <w:szCs w:val="22"/>
        </w:rPr>
        <w:t xml:space="preserve">Selvom de fleste indlagte COVID-19-patienter er ældre, findes der ikke meget konkret data på den præcise risiko for borgere på 70 år og opefter. De nye data fra pensionerede bloddonorer viser sammen med </w:t>
      </w:r>
      <w:proofErr w:type="spellStart"/>
      <w:r w:rsidRPr="00562387">
        <w:rPr>
          <w:rFonts w:ascii="Arial" w:hAnsi="Arial" w:cs="Arial"/>
          <w:sz w:val="22"/>
          <w:szCs w:val="22"/>
        </w:rPr>
        <w:t>SSI’s</w:t>
      </w:r>
      <w:proofErr w:type="spellEnd"/>
      <w:r w:rsidRPr="00562387">
        <w:rPr>
          <w:rFonts w:ascii="Arial" w:hAnsi="Arial" w:cs="Arial"/>
          <w:sz w:val="22"/>
          <w:szCs w:val="22"/>
        </w:rPr>
        <w:t xml:space="preserve"> nationale COVID-19-undersøgelsesdata, at dødeligheden for aldersgruppen 17-69 år ser ud til at være nede på 0,083 %, imens den for borgere på 70 år eller derover ligger på 5,4 %. Det vil sige, at dødeligheden er 65 gange højere hos den ældre gruppe sammenlignet med den yngre.</w:t>
      </w:r>
    </w:p>
    <w:p w:rsidR="00695DF6" w:rsidRPr="00562387" w:rsidRDefault="00695DF6" w:rsidP="00695DF6">
      <w:pPr>
        <w:pStyle w:val="NormalWeb"/>
        <w:rPr>
          <w:rFonts w:ascii="Arial" w:hAnsi="Arial" w:cs="Arial"/>
          <w:sz w:val="22"/>
          <w:szCs w:val="22"/>
        </w:rPr>
      </w:pPr>
    </w:p>
    <w:p w:rsidR="00695DF6" w:rsidRDefault="00695DF6" w:rsidP="00695DF6">
      <w:pPr>
        <w:pStyle w:val="NormalWeb"/>
        <w:rPr>
          <w:rFonts w:ascii="Arial" w:hAnsi="Arial" w:cs="Arial"/>
          <w:sz w:val="22"/>
          <w:szCs w:val="22"/>
        </w:rPr>
      </w:pPr>
      <w:r w:rsidRPr="00562387">
        <w:rPr>
          <w:rFonts w:ascii="Arial" w:hAnsi="Arial" w:cs="Arial"/>
          <w:sz w:val="22"/>
          <w:szCs w:val="22"/>
        </w:rPr>
        <w:t xml:space="preserve">”Vores studie tyder på, at risikoen for at dø med COVID-19 har været markant højere for ældre medborgere over 69 år, end for smittede personer mellem 17 og 69 år,” siger Henrik </w:t>
      </w:r>
      <w:proofErr w:type="spellStart"/>
      <w:r w:rsidRPr="00562387">
        <w:rPr>
          <w:rFonts w:ascii="Arial" w:hAnsi="Arial" w:cs="Arial"/>
          <w:sz w:val="22"/>
          <w:szCs w:val="22"/>
        </w:rPr>
        <w:t>Hjalgrim</w:t>
      </w:r>
      <w:proofErr w:type="spellEnd"/>
      <w:r w:rsidRPr="00562387">
        <w:rPr>
          <w:rFonts w:ascii="Arial" w:hAnsi="Arial" w:cs="Arial"/>
          <w:sz w:val="22"/>
          <w:szCs w:val="22"/>
        </w:rPr>
        <w:t xml:space="preserve">, som er professor på Afdeling for Epidemiologisk Forskning på Statens Serum Institut. </w:t>
      </w:r>
    </w:p>
    <w:p w:rsidR="00695DF6" w:rsidRPr="00562387" w:rsidRDefault="00695DF6" w:rsidP="00695DF6">
      <w:pPr>
        <w:pStyle w:val="NormalWeb"/>
        <w:rPr>
          <w:rFonts w:ascii="Arial" w:hAnsi="Arial" w:cs="Arial"/>
          <w:sz w:val="22"/>
          <w:szCs w:val="22"/>
        </w:rPr>
      </w:pPr>
      <w:r w:rsidRPr="00562387">
        <w:rPr>
          <w:rFonts w:ascii="Arial" w:hAnsi="Arial" w:cs="Arial"/>
          <w:sz w:val="22"/>
          <w:szCs w:val="22"/>
        </w:rPr>
        <w:lastRenderedPageBreak/>
        <w:t>Han fortsætter:</w:t>
      </w:r>
      <w:r w:rsidRPr="00562387">
        <w:rPr>
          <w:rFonts w:ascii="Arial" w:hAnsi="Arial" w:cs="Arial"/>
          <w:sz w:val="22"/>
          <w:szCs w:val="22"/>
        </w:rPr>
        <w:br/>
      </w:r>
      <w:r w:rsidRPr="00562387">
        <w:rPr>
          <w:rFonts w:ascii="Arial" w:hAnsi="Arial" w:cs="Arial"/>
          <w:sz w:val="22"/>
          <w:szCs w:val="22"/>
        </w:rPr>
        <w:br/>
        <w:t>”Det er dog vigtig at slå fast, at vores undersøgelse ikke be</w:t>
      </w:r>
      <w:r>
        <w:rPr>
          <w:rFonts w:ascii="Arial" w:hAnsi="Arial" w:cs="Arial"/>
          <w:sz w:val="22"/>
          <w:szCs w:val="22"/>
        </w:rPr>
        <w:t xml:space="preserve">lyser årsagerne til denne </w:t>
      </w:r>
      <w:r w:rsidRPr="00562387">
        <w:rPr>
          <w:rFonts w:ascii="Arial" w:hAnsi="Arial" w:cs="Arial"/>
          <w:sz w:val="22"/>
          <w:szCs w:val="22"/>
        </w:rPr>
        <w:t>forskel, men at anden forskning peger på, at det særligt er samtidig kronisk sygdom, som oftere ses blandt ældre, som forværrer forløbet af COVID-19.”</w:t>
      </w:r>
    </w:p>
    <w:p w:rsidR="00695DF6" w:rsidRPr="00562387" w:rsidRDefault="00695DF6" w:rsidP="00695DF6">
      <w:pPr>
        <w:pStyle w:val="NormalWeb"/>
        <w:rPr>
          <w:rFonts w:ascii="Arial" w:hAnsi="Arial" w:cs="Arial"/>
          <w:sz w:val="22"/>
          <w:szCs w:val="22"/>
        </w:rPr>
      </w:pPr>
    </w:p>
    <w:p w:rsidR="00695DF6" w:rsidRPr="00562387" w:rsidRDefault="00695DF6" w:rsidP="00695DF6">
      <w:pPr>
        <w:pStyle w:val="NormalWeb"/>
        <w:rPr>
          <w:rFonts w:ascii="Arial" w:hAnsi="Arial" w:cs="Arial"/>
          <w:sz w:val="22"/>
          <w:szCs w:val="22"/>
        </w:rPr>
      </w:pPr>
      <w:r w:rsidRPr="00562387">
        <w:rPr>
          <w:rFonts w:ascii="Arial" w:hAnsi="Arial" w:cs="Arial"/>
          <w:sz w:val="22"/>
          <w:szCs w:val="22"/>
        </w:rPr>
        <w:t xml:space="preserve">Fra Bloddonorerne i Danmark skal der lyde en stor tak til bloddonorerne for, at de – selv når de ikke længere kan hjælpe ved at give blod – stadig bidrager til ny viden til gavn for samfundet. </w:t>
      </w:r>
    </w:p>
    <w:p w:rsidR="00695DF6" w:rsidRPr="00562387" w:rsidRDefault="00695DF6" w:rsidP="00695DF6">
      <w:pPr>
        <w:pStyle w:val="NormalWeb"/>
        <w:rPr>
          <w:rFonts w:ascii="Arial" w:hAnsi="Arial" w:cs="Arial"/>
          <w:sz w:val="22"/>
          <w:szCs w:val="22"/>
        </w:rPr>
      </w:pPr>
    </w:p>
    <w:p w:rsidR="00695DF6" w:rsidRDefault="00695DF6" w:rsidP="00695DF6">
      <w:pPr>
        <w:pStyle w:val="NormalWeb"/>
        <w:rPr>
          <w:rFonts w:ascii="Arial" w:hAnsi="Arial" w:cs="Arial"/>
          <w:b/>
          <w:sz w:val="22"/>
          <w:szCs w:val="22"/>
        </w:rPr>
      </w:pPr>
    </w:p>
    <w:p w:rsidR="00695DF6" w:rsidRDefault="00695DF6" w:rsidP="00695DF6">
      <w:pPr>
        <w:pStyle w:val="NormalWeb"/>
        <w:rPr>
          <w:rFonts w:ascii="Arial" w:hAnsi="Arial" w:cs="Arial"/>
          <w:b/>
          <w:sz w:val="22"/>
          <w:szCs w:val="22"/>
        </w:rPr>
      </w:pPr>
    </w:p>
    <w:p w:rsidR="00695DF6" w:rsidRDefault="00695DF6" w:rsidP="00695DF6">
      <w:pPr>
        <w:pStyle w:val="NormalWeb"/>
        <w:rPr>
          <w:rFonts w:ascii="Arial" w:hAnsi="Arial" w:cs="Arial"/>
          <w:b/>
          <w:sz w:val="22"/>
          <w:szCs w:val="22"/>
        </w:rPr>
      </w:pPr>
    </w:p>
    <w:p w:rsidR="00695DF6" w:rsidRPr="00562387" w:rsidRDefault="00695DF6" w:rsidP="00695DF6">
      <w:pPr>
        <w:pStyle w:val="NormalWeb"/>
        <w:rPr>
          <w:rFonts w:ascii="Arial" w:hAnsi="Arial" w:cs="Arial"/>
          <w:b/>
          <w:sz w:val="22"/>
          <w:szCs w:val="22"/>
        </w:rPr>
      </w:pPr>
      <w:r w:rsidRPr="00562387">
        <w:rPr>
          <w:rFonts w:ascii="Arial" w:hAnsi="Arial" w:cs="Arial"/>
          <w:b/>
          <w:sz w:val="22"/>
          <w:szCs w:val="22"/>
        </w:rPr>
        <w:t>Om forskningsprojektet:</w:t>
      </w:r>
    </w:p>
    <w:p w:rsidR="00695DF6" w:rsidRPr="00562387" w:rsidRDefault="00695DF6" w:rsidP="00695DF6">
      <w:pPr>
        <w:pStyle w:val="NormalWeb"/>
        <w:rPr>
          <w:rFonts w:ascii="Arial" w:hAnsi="Arial" w:cs="Arial"/>
          <w:sz w:val="22"/>
          <w:szCs w:val="22"/>
        </w:rPr>
      </w:pPr>
    </w:p>
    <w:p w:rsidR="00695DF6" w:rsidRPr="00695DF6" w:rsidRDefault="00695DF6" w:rsidP="00695DF6">
      <w:pPr>
        <w:pStyle w:val="NormalWeb"/>
        <w:rPr>
          <w:rFonts w:ascii="Arial" w:hAnsi="Arial" w:cs="Arial"/>
          <w:sz w:val="22"/>
          <w:szCs w:val="22"/>
        </w:rPr>
      </w:pPr>
      <w:r w:rsidRPr="00562387">
        <w:rPr>
          <w:rFonts w:ascii="Arial" w:hAnsi="Arial" w:cs="Arial"/>
          <w:sz w:val="22"/>
          <w:szCs w:val="22"/>
        </w:rPr>
        <w:t xml:space="preserve">Projektet blev udført af blodbankerne i Region Hovedstaden, Region Sjælland og Region Midtjylland sammen med Statens Serum Instituts afdelinger for infektionsberedskab og epidemiologisk forskning. Den videnskabelige artikel er netop udgivet i tidsskriftet </w:t>
      </w:r>
      <w:proofErr w:type="spellStart"/>
      <w:r w:rsidRPr="0041277B">
        <w:rPr>
          <w:rFonts w:ascii="Arial" w:hAnsi="Arial" w:cs="Arial"/>
          <w:i/>
          <w:sz w:val="22"/>
          <w:szCs w:val="22"/>
        </w:rPr>
        <w:t>Clinical</w:t>
      </w:r>
      <w:proofErr w:type="spellEnd"/>
      <w:r w:rsidRPr="0041277B">
        <w:rPr>
          <w:rFonts w:ascii="Arial" w:hAnsi="Arial" w:cs="Arial"/>
          <w:i/>
          <w:sz w:val="22"/>
          <w:szCs w:val="22"/>
        </w:rPr>
        <w:t xml:space="preserve"> and </w:t>
      </w:r>
      <w:proofErr w:type="spellStart"/>
      <w:r w:rsidRPr="0041277B">
        <w:rPr>
          <w:rFonts w:ascii="Arial" w:hAnsi="Arial" w:cs="Arial"/>
          <w:i/>
          <w:sz w:val="22"/>
          <w:szCs w:val="22"/>
        </w:rPr>
        <w:t>Infectious</w:t>
      </w:r>
      <w:proofErr w:type="spellEnd"/>
      <w:r w:rsidRPr="0041277B">
        <w:rPr>
          <w:rFonts w:ascii="Arial" w:hAnsi="Arial" w:cs="Arial"/>
          <w:i/>
          <w:sz w:val="22"/>
          <w:szCs w:val="22"/>
        </w:rPr>
        <w:t xml:space="preserve"> </w:t>
      </w:r>
      <w:proofErr w:type="spellStart"/>
      <w:r w:rsidRPr="0041277B">
        <w:rPr>
          <w:rFonts w:ascii="Arial" w:hAnsi="Arial" w:cs="Arial"/>
          <w:i/>
          <w:sz w:val="22"/>
          <w:szCs w:val="22"/>
        </w:rPr>
        <w:t>Diseases</w:t>
      </w:r>
      <w:proofErr w:type="spellEnd"/>
      <w:r w:rsidRPr="00562387">
        <w:rPr>
          <w:rFonts w:ascii="Arial" w:hAnsi="Arial" w:cs="Arial"/>
          <w:sz w:val="22"/>
          <w:szCs w:val="22"/>
        </w:rPr>
        <w:t xml:space="preserve">. </w:t>
      </w:r>
      <w:r>
        <w:rPr>
          <w:rFonts w:ascii="Arial" w:hAnsi="Arial" w:cs="Arial"/>
          <w:sz w:val="22"/>
          <w:szCs w:val="22"/>
        </w:rPr>
        <w:t xml:space="preserve">Artiklen kan læses på </w:t>
      </w:r>
      <w:hyperlink r:id="rId5" w:history="1">
        <w:r w:rsidRPr="00262A8D">
          <w:rPr>
            <w:rStyle w:val="Hyperlink"/>
            <w:rFonts w:ascii="Arial" w:hAnsi="Arial" w:cs="Arial"/>
            <w:sz w:val="22"/>
            <w:szCs w:val="22"/>
          </w:rPr>
          <w:t>https://academic.oup.com/cid/advance-article/doi/10.1093/cid/ciaa1627/5939898</w:t>
        </w:r>
      </w:hyperlink>
      <w:r>
        <w:rPr>
          <w:rFonts w:ascii="Arial" w:hAnsi="Arial" w:cs="Arial"/>
          <w:sz w:val="22"/>
          <w:szCs w:val="22"/>
        </w:rPr>
        <w:t xml:space="preserve">.  </w:t>
      </w:r>
      <w:bookmarkStart w:id="0" w:name="_GoBack"/>
      <w:bookmarkEnd w:id="0"/>
    </w:p>
    <w:p w:rsidR="00695DF6" w:rsidRDefault="00695DF6" w:rsidP="00695DF6">
      <w:pPr>
        <w:pStyle w:val="NormalWeb"/>
        <w:rPr>
          <w:rFonts w:ascii="Arial" w:hAnsi="Arial" w:cs="Arial"/>
          <w:b/>
          <w:sz w:val="22"/>
          <w:szCs w:val="22"/>
        </w:rPr>
      </w:pPr>
    </w:p>
    <w:p w:rsidR="00695DF6" w:rsidRDefault="00695DF6" w:rsidP="00695DF6">
      <w:pPr>
        <w:pStyle w:val="NormalWeb"/>
        <w:rPr>
          <w:rFonts w:ascii="Arial" w:hAnsi="Arial" w:cs="Arial"/>
          <w:b/>
          <w:sz w:val="22"/>
          <w:szCs w:val="22"/>
        </w:rPr>
      </w:pPr>
    </w:p>
    <w:p w:rsidR="00695DF6" w:rsidRPr="00562387" w:rsidRDefault="00695DF6" w:rsidP="00695DF6">
      <w:pPr>
        <w:pStyle w:val="NormalWeb"/>
        <w:rPr>
          <w:rFonts w:ascii="Arial" w:hAnsi="Arial" w:cs="Arial"/>
          <w:b/>
          <w:sz w:val="22"/>
          <w:szCs w:val="22"/>
        </w:rPr>
      </w:pPr>
      <w:r w:rsidRPr="00562387">
        <w:rPr>
          <w:rFonts w:ascii="Arial" w:hAnsi="Arial" w:cs="Arial"/>
          <w:b/>
          <w:sz w:val="22"/>
          <w:szCs w:val="22"/>
        </w:rPr>
        <w:t>For yderligere information</w:t>
      </w:r>
      <w:r>
        <w:rPr>
          <w:rFonts w:ascii="Arial" w:hAnsi="Arial" w:cs="Arial"/>
          <w:b/>
          <w:sz w:val="22"/>
          <w:szCs w:val="22"/>
        </w:rPr>
        <w:t>:</w:t>
      </w:r>
    </w:p>
    <w:p w:rsidR="00695DF6" w:rsidRPr="00562387" w:rsidRDefault="00695DF6" w:rsidP="00695DF6">
      <w:pPr>
        <w:pStyle w:val="NormalWeb"/>
        <w:rPr>
          <w:rFonts w:ascii="Arial" w:hAnsi="Arial" w:cs="Arial"/>
          <w:sz w:val="22"/>
          <w:szCs w:val="22"/>
        </w:rPr>
      </w:pPr>
    </w:p>
    <w:p w:rsidR="00695DF6" w:rsidRPr="00562387" w:rsidRDefault="00695DF6" w:rsidP="00695DF6">
      <w:pPr>
        <w:pStyle w:val="NormalWeb"/>
        <w:rPr>
          <w:rFonts w:ascii="Arial" w:hAnsi="Arial" w:cs="Arial"/>
          <w:sz w:val="22"/>
          <w:szCs w:val="22"/>
        </w:rPr>
      </w:pPr>
      <w:r w:rsidRPr="00562387">
        <w:rPr>
          <w:rFonts w:ascii="Arial" w:hAnsi="Arial" w:cs="Arial"/>
          <w:sz w:val="22"/>
          <w:szCs w:val="22"/>
        </w:rPr>
        <w:t>Ole Birger Pedersen, overlæge, forskningslektor og ph.d.</w:t>
      </w:r>
    </w:p>
    <w:p w:rsidR="00695DF6" w:rsidRPr="00562387" w:rsidRDefault="00695DF6" w:rsidP="00695DF6">
      <w:pPr>
        <w:pStyle w:val="NormalWeb"/>
        <w:rPr>
          <w:rFonts w:ascii="Arial" w:hAnsi="Arial" w:cs="Arial"/>
          <w:sz w:val="22"/>
          <w:szCs w:val="22"/>
        </w:rPr>
      </w:pPr>
      <w:r w:rsidRPr="00562387">
        <w:rPr>
          <w:rFonts w:ascii="Arial" w:hAnsi="Arial" w:cs="Arial"/>
          <w:sz w:val="22"/>
          <w:szCs w:val="22"/>
        </w:rPr>
        <w:t>Klinisk Immunologisk Afdeling, Sjællands Universitetshospital, Køge.</w:t>
      </w:r>
    </w:p>
    <w:p w:rsidR="00695DF6" w:rsidRPr="00562387" w:rsidRDefault="00695DF6" w:rsidP="00695DF6">
      <w:pPr>
        <w:pStyle w:val="NormalWeb"/>
        <w:rPr>
          <w:rFonts w:ascii="Arial" w:hAnsi="Arial" w:cs="Arial"/>
          <w:sz w:val="22"/>
          <w:szCs w:val="22"/>
          <w:lang w:val="de-DE"/>
        </w:rPr>
      </w:pPr>
      <w:proofErr w:type="spellStart"/>
      <w:r w:rsidRPr="00562387">
        <w:rPr>
          <w:rFonts w:ascii="Arial" w:hAnsi="Arial" w:cs="Arial"/>
          <w:sz w:val="22"/>
          <w:szCs w:val="22"/>
          <w:lang w:val="de-DE"/>
        </w:rPr>
        <w:t>E-mail</w:t>
      </w:r>
      <w:proofErr w:type="spellEnd"/>
      <w:r w:rsidRPr="00562387">
        <w:rPr>
          <w:rFonts w:ascii="Arial" w:hAnsi="Arial" w:cs="Arial"/>
          <w:sz w:val="22"/>
          <w:szCs w:val="22"/>
          <w:lang w:val="de-DE"/>
        </w:rPr>
        <w:t>: olbp@regionsjaelland.dk</w:t>
      </w:r>
    </w:p>
    <w:p w:rsidR="00695DF6" w:rsidRPr="00562387" w:rsidRDefault="00695DF6" w:rsidP="00695DF6">
      <w:pPr>
        <w:pStyle w:val="NormalWeb"/>
        <w:rPr>
          <w:rFonts w:ascii="Arial" w:hAnsi="Arial" w:cs="Arial"/>
          <w:sz w:val="22"/>
          <w:szCs w:val="22"/>
          <w:lang w:val="de-DE"/>
        </w:rPr>
      </w:pPr>
      <w:r w:rsidRPr="00562387">
        <w:rPr>
          <w:rFonts w:ascii="Arial" w:hAnsi="Arial" w:cs="Arial"/>
          <w:sz w:val="22"/>
          <w:szCs w:val="22"/>
          <w:lang w:val="de-DE"/>
        </w:rPr>
        <w:t>Telefon: + 45 24 92 97 85</w:t>
      </w:r>
    </w:p>
    <w:p w:rsidR="00695DF6" w:rsidRPr="000640E2" w:rsidRDefault="00695DF6" w:rsidP="00695DF6">
      <w:pPr>
        <w:pStyle w:val="NormalWeb"/>
        <w:rPr>
          <w:rFonts w:ascii="Arial" w:hAnsi="Arial" w:cs="Arial"/>
          <w:color w:val="000000"/>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Default="00695DF6" w:rsidP="00695DF6">
      <w:pPr>
        <w:rPr>
          <w:rFonts w:cs="Arial"/>
          <w:b/>
          <w:i/>
          <w:lang w:val="de-DE"/>
        </w:rPr>
      </w:pPr>
    </w:p>
    <w:p w:rsidR="00695DF6" w:rsidRPr="00562387" w:rsidRDefault="00695DF6" w:rsidP="00695DF6">
      <w:pPr>
        <w:rPr>
          <w:rFonts w:cs="Arial"/>
          <w:b/>
          <w:i/>
          <w:lang w:val="de-DE"/>
        </w:rPr>
      </w:pPr>
    </w:p>
    <w:p w:rsidR="00695DF6" w:rsidRPr="00562387" w:rsidRDefault="00695DF6" w:rsidP="00695DF6">
      <w:pPr>
        <w:rPr>
          <w:rFonts w:cs="Arial"/>
          <w:b/>
          <w:i/>
          <w:sz w:val="20"/>
        </w:rPr>
      </w:pPr>
      <w:r w:rsidRPr="00562387">
        <w:rPr>
          <w:rFonts w:cs="Arial"/>
          <w:b/>
          <w:i/>
          <w:sz w:val="20"/>
        </w:rPr>
        <w:t>Om Det Danske Bloddonorstudie</w:t>
      </w:r>
    </w:p>
    <w:p w:rsidR="00695DF6" w:rsidRPr="00562387" w:rsidRDefault="00695DF6" w:rsidP="00695DF6">
      <w:pPr>
        <w:rPr>
          <w:rFonts w:cs="Arial"/>
          <w:i/>
          <w:sz w:val="20"/>
        </w:rPr>
      </w:pPr>
      <w:r w:rsidRPr="00562387">
        <w:rPr>
          <w:rFonts w:cs="Arial"/>
          <w:i/>
          <w:sz w:val="20"/>
        </w:rPr>
        <w:t>Det Danske Bloddonorstudie (DBDS) er et forskningsprojekt, der skal virke til gavn både for bloddonorer og danske patienter i bekæmpelsen af sygdomme. Der forskes i bloddonorers blod, som undersøges for biologiske markører, der kan forklare eller forudsige sygdomme. Forskningen er baseret på frivillig deltagelse af danske bloddonorer.</w:t>
      </w:r>
    </w:p>
    <w:p w:rsidR="00695DF6" w:rsidRPr="00562387" w:rsidRDefault="00695DF6" w:rsidP="00695DF6">
      <w:pPr>
        <w:rPr>
          <w:rFonts w:cs="Arial"/>
          <w:i/>
          <w:sz w:val="20"/>
        </w:rPr>
      </w:pPr>
    </w:p>
    <w:p w:rsidR="00695DF6" w:rsidRPr="00562387" w:rsidRDefault="00695DF6" w:rsidP="00695DF6">
      <w:pPr>
        <w:rPr>
          <w:rFonts w:cs="Arial"/>
          <w:b/>
          <w:i/>
          <w:sz w:val="20"/>
        </w:rPr>
      </w:pPr>
      <w:r w:rsidRPr="00562387">
        <w:rPr>
          <w:rFonts w:cs="Arial"/>
          <w:b/>
          <w:i/>
          <w:sz w:val="20"/>
        </w:rPr>
        <w:t>Om Bloddonorerne i Danmark</w:t>
      </w:r>
    </w:p>
    <w:p w:rsidR="00695DF6" w:rsidRPr="00562387" w:rsidRDefault="00695DF6" w:rsidP="00695DF6">
      <w:pPr>
        <w:rPr>
          <w:rFonts w:cs="Arial"/>
          <w:i/>
          <w:sz w:val="20"/>
        </w:rPr>
      </w:pPr>
      <w:r w:rsidRPr="00562387">
        <w:rPr>
          <w:rFonts w:cs="Arial"/>
          <w:i/>
          <w:sz w:val="20"/>
        </w:rPr>
        <w:t xml:space="preserve">Bloddonorerne i Danmark repræsenterer de danske bloddonorer nationalt og internationalt. Vi arbejder for at hverve og anerkende frivillige bloddonorer. Det er vores opgave at sikre den nødvendige blodforsyning på de danske hospitaler, så der aldrig kommer til at mangle blod til patientbehandling. For at sikre det er der behov for ca. 20.000 nye donorer hvert år. </w:t>
      </w:r>
      <w:r w:rsidRPr="00562387">
        <w:rPr>
          <w:rFonts w:cs="Arial"/>
          <w:i/>
          <w:sz w:val="20"/>
          <w:lang w:val="en-US"/>
        </w:rPr>
        <w:t xml:space="preserve">Der </w:t>
      </w:r>
      <w:proofErr w:type="spellStart"/>
      <w:r w:rsidRPr="00562387">
        <w:rPr>
          <w:rFonts w:cs="Arial"/>
          <w:i/>
          <w:sz w:val="20"/>
          <w:lang w:val="en-US"/>
        </w:rPr>
        <w:t>er</w:t>
      </w:r>
      <w:proofErr w:type="spellEnd"/>
      <w:r w:rsidRPr="00562387">
        <w:rPr>
          <w:rFonts w:cs="Arial"/>
          <w:i/>
          <w:sz w:val="20"/>
          <w:lang w:val="en-US"/>
        </w:rPr>
        <w:t xml:space="preserve"> ca. 180.000 </w:t>
      </w:r>
      <w:proofErr w:type="spellStart"/>
      <w:r w:rsidRPr="00562387">
        <w:rPr>
          <w:rFonts w:cs="Arial"/>
          <w:i/>
          <w:sz w:val="20"/>
          <w:lang w:val="en-US"/>
        </w:rPr>
        <w:t>bloddonorer</w:t>
      </w:r>
      <w:proofErr w:type="spellEnd"/>
      <w:r w:rsidRPr="00562387">
        <w:rPr>
          <w:rFonts w:cs="Arial"/>
          <w:i/>
          <w:sz w:val="20"/>
          <w:lang w:val="en-US"/>
        </w:rPr>
        <w:t xml:space="preserve"> i Danmark.</w:t>
      </w:r>
    </w:p>
    <w:p w:rsidR="008D25C2" w:rsidRPr="00695DF6" w:rsidRDefault="008D25C2" w:rsidP="00695DF6"/>
    <w:sectPr w:rsidR="008D25C2" w:rsidRPr="00695DF6" w:rsidSect="00A85046">
      <w:headerReference w:type="default" r:id="rId6"/>
      <w:footerReference w:type="default" r:id="rId7"/>
      <w:headerReference w:type="first" r:id="rId8"/>
      <w:pgSz w:w="11900" w:h="16840"/>
      <w:pgMar w:top="1418" w:right="1134" w:bottom="1134" w:left="1418"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22197"/>
      <w:docPartObj>
        <w:docPartGallery w:val="Page Numbers (Bottom of Page)"/>
        <w:docPartUnique/>
      </w:docPartObj>
    </w:sdtPr>
    <w:sdtEndPr>
      <w:rPr>
        <w:sz w:val="18"/>
      </w:rPr>
    </w:sdtEndPr>
    <w:sdtContent>
      <w:p w:rsidR="00B71D8F" w:rsidRPr="00B71D8F" w:rsidRDefault="00695DF6">
        <w:pPr>
          <w:pStyle w:val="Sidefod"/>
          <w:jc w:val="right"/>
          <w:rPr>
            <w:sz w:val="18"/>
          </w:rPr>
        </w:pPr>
        <w:r w:rsidRPr="00B71D8F">
          <w:rPr>
            <w:sz w:val="18"/>
          </w:rPr>
          <w:fldChar w:fldCharType="begin"/>
        </w:r>
        <w:r w:rsidRPr="00B71D8F">
          <w:rPr>
            <w:sz w:val="18"/>
          </w:rPr>
          <w:instrText>PAGE   \* MERGEFORMAT</w:instrText>
        </w:r>
        <w:r w:rsidRPr="00B71D8F">
          <w:rPr>
            <w:sz w:val="18"/>
          </w:rPr>
          <w:fldChar w:fldCharType="separate"/>
        </w:r>
        <w:r>
          <w:rPr>
            <w:noProof/>
            <w:sz w:val="18"/>
          </w:rPr>
          <w:t>2</w:t>
        </w:r>
        <w:r w:rsidRPr="00B71D8F">
          <w:rPr>
            <w:sz w:val="18"/>
          </w:rPr>
          <w:fldChar w:fldCharType="end"/>
        </w:r>
      </w:p>
    </w:sdtContent>
  </w:sdt>
  <w:p w:rsidR="00B71D8F" w:rsidRDefault="00695DF6">
    <w:pPr>
      <w:pStyle w:val="Sidefod"/>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420" w:rsidRDefault="00695DF6">
    <w:pPr>
      <w:pStyle w:val="Sidehoved"/>
    </w:pPr>
    <w:r>
      <w:rPr>
        <w:noProof/>
        <w:lang w:eastAsia="da-DK"/>
      </w:rPr>
      <w:drawing>
        <wp:anchor distT="0" distB="0" distL="114300" distR="114300" simplePos="0" relativeHeight="251659264" behindDoc="1" locked="0" layoutInCell="1" allowOverlap="1" wp14:anchorId="651F90EE" wp14:editId="0707F56C">
          <wp:simplePos x="0" y="0"/>
          <wp:positionH relativeFrom="column">
            <wp:posOffset>4737100</wp:posOffset>
          </wp:positionH>
          <wp:positionV relativeFrom="paragraph">
            <wp:posOffset>-467360</wp:posOffset>
          </wp:positionV>
          <wp:extent cx="1670685" cy="990600"/>
          <wp:effectExtent l="0" t="0" r="5715" b="0"/>
          <wp:wrapNone/>
          <wp:docPr id="4" name="Billede 4" descr="Bloddonor_brevpapir_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ddonor_brevpapir_s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420" w:rsidRDefault="00695DF6">
    <w:pPr>
      <w:pStyle w:val="Sidehoved"/>
    </w:pPr>
    <w:r>
      <w:rPr>
        <w:noProof/>
        <w:lang w:eastAsia="da-DK"/>
      </w:rPr>
      <w:drawing>
        <wp:anchor distT="0" distB="0" distL="114300" distR="114300" simplePos="0" relativeHeight="251660288" behindDoc="1" locked="1" layoutInCell="1" allowOverlap="1" wp14:anchorId="575EE67B" wp14:editId="6EBCEA00">
          <wp:simplePos x="0" y="0"/>
          <wp:positionH relativeFrom="page">
            <wp:posOffset>0</wp:posOffset>
          </wp:positionH>
          <wp:positionV relativeFrom="page">
            <wp:posOffset>0</wp:posOffset>
          </wp:positionV>
          <wp:extent cx="7621270" cy="10770235"/>
          <wp:effectExtent l="0" t="0" r="0" b="0"/>
          <wp:wrapNone/>
          <wp:docPr id="6" name="Billede 6" descr="Bloddonor_brevpapir_TRYK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ddonor_brevpapir_TRYK2-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70" cy="10770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F5DE2"/>
    <w:multiLevelType w:val="hybridMultilevel"/>
    <w:tmpl w:val="36FE397C"/>
    <w:lvl w:ilvl="0" w:tplc="F7B0E5FA">
      <w:start w:val="2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8A84018"/>
    <w:multiLevelType w:val="hybridMultilevel"/>
    <w:tmpl w:val="BE881D58"/>
    <w:lvl w:ilvl="0" w:tplc="EBEA19B6">
      <w:start w:val="20"/>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F6"/>
    <w:rsid w:val="00695DF6"/>
    <w:rsid w:val="008D25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4746"/>
  <w15:chartTrackingRefBased/>
  <w15:docId w15:val="{A3A951BD-912C-4A1B-9827-2578C9C7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DF6"/>
    <w:pPr>
      <w:spacing w:after="0" w:line="240" w:lineRule="auto"/>
    </w:pPr>
    <w:rPr>
      <w:rFonts w:ascii="Arial" w:eastAsia="Cambria" w:hAnsi="Arial" w:cs="Times New Roman"/>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95DF6"/>
    <w:pPr>
      <w:tabs>
        <w:tab w:val="center" w:pos="4320"/>
        <w:tab w:val="right" w:pos="8640"/>
      </w:tabs>
    </w:pPr>
  </w:style>
  <w:style w:type="character" w:customStyle="1" w:styleId="SidehovedTegn">
    <w:name w:val="Sidehoved Tegn"/>
    <w:basedOn w:val="Standardskrifttypeiafsnit"/>
    <w:link w:val="Sidehoved"/>
    <w:uiPriority w:val="99"/>
    <w:rsid w:val="00695DF6"/>
    <w:rPr>
      <w:rFonts w:ascii="Arial" w:eastAsia="Cambria" w:hAnsi="Arial" w:cs="Times New Roman"/>
      <w:szCs w:val="24"/>
    </w:rPr>
  </w:style>
  <w:style w:type="paragraph" w:styleId="Sidefod">
    <w:name w:val="footer"/>
    <w:basedOn w:val="Normal"/>
    <w:link w:val="SidefodTegn"/>
    <w:uiPriority w:val="99"/>
    <w:unhideWhenUsed/>
    <w:rsid w:val="00695DF6"/>
    <w:pPr>
      <w:tabs>
        <w:tab w:val="center" w:pos="4320"/>
        <w:tab w:val="right" w:pos="8640"/>
      </w:tabs>
    </w:pPr>
  </w:style>
  <w:style w:type="character" w:customStyle="1" w:styleId="SidefodTegn">
    <w:name w:val="Sidefod Tegn"/>
    <w:basedOn w:val="Standardskrifttypeiafsnit"/>
    <w:link w:val="Sidefod"/>
    <w:uiPriority w:val="99"/>
    <w:rsid w:val="00695DF6"/>
    <w:rPr>
      <w:rFonts w:ascii="Arial" w:eastAsia="Cambria" w:hAnsi="Arial" w:cs="Times New Roman"/>
      <w:szCs w:val="24"/>
    </w:rPr>
  </w:style>
  <w:style w:type="paragraph" w:styleId="Listeafsnit">
    <w:name w:val="List Paragraph"/>
    <w:basedOn w:val="Normal"/>
    <w:uiPriority w:val="34"/>
    <w:qFormat/>
    <w:rsid w:val="00695DF6"/>
    <w:pPr>
      <w:ind w:left="720"/>
      <w:contextualSpacing/>
    </w:pPr>
  </w:style>
  <w:style w:type="paragraph" w:styleId="NormalWeb">
    <w:name w:val="Normal (Web)"/>
    <w:basedOn w:val="Normal"/>
    <w:uiPriority w:val="99"/>
    <w:rsid w:val="00695DF6"/>
    <w:rPr>
      <w:rFonts w:ascii="Times New Roman" w:eastAsia="Calibri" w:hAnsi="Times New Roman"/>
      <w:sz w:val="24"/>
      <w:lang w:eastAsia="da-DK"/>
    </w:rPr>
  </w:style>
  <w:style w:type="character" w:styleId="Hyperlink">
    <w:name w:val="Hyperlink"/>
    <w:basedOn w:val="Standardskrifttypeiafsnit"/>
    <w:uiPriority w:val="99"/>
    <w:unhideWhenUsed/>
    <w:rsid w:val="00695D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academic.oup.com/cid/advance-article/doi/10.1093/cid/ciaa1627/593989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4166</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Fioritto Thomsen</dc:creator>
  <cp:keywords/>
  <dc:description/>
  <cp:lastModifiedBy>Anne-Sophie Fioritto Thomsen</cp:lastModifiedBy>
  <cp:revision>1</cp:revision>
  <dcterms:created xsi:type="dcterms:W3CDTF">2020-10-29T08:06:00Z</dcterms:created>
  <dcterms:modified xsi:type="dcterms:W3CDTF">2020-10-29T08:07:00Z</dcterms:modified>
</cp:coreProperties>
</file>