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4A9" w:rsidRPr="00D83EA9" w:rsidRDefault="007F14A9" w:rsidP="00D45413">
      <w:pPr>
        <w:widowControl w:val="0"/>
        <w:autoSpaceDE w:val="0"/>
        <w:autoSpaceDN w:val="0"/>
        <w:adjustRightInd w:val="0"/>
        <w:ind w:left="142" w:right="135"/>
        <w:rPr>
          <w:rFonts w:ascii="Adobe Garamond Pro" w:hAnsi="Adobe Garamond Pro" w:cs="Times-Roman"/>
          <w:sz w:val="16"/>
          <w:szCs w:val="20"/>
          <w:lang w:bidi="en-US"/>
        </w:rPr>
      </w:pPr>
    </w:p>
    <w:p w:rsidR="00D45413" w:rsidRPr="00D83EA9" w:rsidRDefault="00D45413" w:rsidP="00D45413">
      <w:pPr>
        <w:widowControl w:val="0"/>
        <w:autoSpaceDE w:val="0"/>
        <w:autoSpaceDN w:val="0"/>
        <w:adjustRightInd w:val="0"/>
        <w:ind w:left="142" w:right="135"/>
        <w:rPr>
          <w:rFonts w:ascii="Adobe Garamond Pro" w:hAnsi="Adobe Garamond Pro" w:cs="Times-Roman"/>
          <w:sz w:val="16"/>
          <w:szCs w:val="20"/>
          <w:lang w:bidi="en-US"/>
        </w:rPr>
      </w:pPr>
    </w:p>
    <w:p w:rsidR="00D45413" w:rsidRPr="00D83EA9" w:rsidRDefault="008030D3" w:rsidP="00D45413">
      <w:pPr>
        <w:widowControl w:val="0"/>
        <w:autoSpaceDE w:val="0"/>
        <w:autoSpaceDN w:val="0"/>
        <w:adjustRightInd w:val="0"/>
        <w:ind w:left="142" w:right="135"/>
        <w:rPr>
          <w:rFonts w:ascii="Adobe Garamond Pro" w:hAnsi="Adobe Garamond Pro" w:cs="Times-Roman"/>
          <w:sz w:val="16"/>
          <w:szCs w:val="20"/>
          <w:lang w:bidi="en-US"/>
        </w:rPr>
      </w:pPr>
      <w:r>
        <w:rPr>
          <w:rFonts w:ascii="Adobe Garamond Pro" w:hAnsi="Adobe Garamond Pro" w:cs="Times-Roman"/>
          <w:sz w:val="16"/>
          <w:szCs w:val="20"/>
          <w:lang w:bidi="en-US"/>
        </w:rPr>
        <w:t>Pressmeddelande 2012-05-31</w:t>
      </w:r>
    </w:p>
    <w:p w:rsidR="00D45413" w:rsidRPr="00D83EA9" w:rsidRDefault="00D45413" w:rsidP="00D45413">
      <w:pPr>
        <w:widowControl w:val="0"/>
        <w:autoSpaceDE w:val="0"/>
        <w:autoSpaceDN w:val="0"/>
        <w:adjustRightInd w:val="0"/>
        <w:ind w:left="142" w:right="135"/>
        <w:rPr>
          <w:rFonts w:ascii="Adobe Garamond Pro" w:hAnsi="Adobe Garamond Pro" w:cs="Times-Roman"/>
          <w:sz w:val="20"/>
          <w:szCs w:val="20"/>
          <w:lang w:bidi="en-US"/>
        </w:rPr>
      </w:pPr>
    </w:p>
    <w:p w:rsidR="00D45413" w:rsidRPr="00D83EA9" w:rsidRDefault="00D45413" w:rsidP="00D45413">
      <w:pPr>
        <w:widowControl w:val="0"/>
        <w:autoSpaceDE w:val="0"/>
        <w:autoSpaceDN w:val="0"/>
        <w:adjustRightInd w:val="0"/>
        <w:ind w:left="142" w:right="135"/>
        <w:rPr>
          <w:rFonts w:ascii="Adobe Garamond Pro" w:hAnsi="Adobe Garamond Pro" w:cs="Times-Roman"/>
          <w:sz w:val="20"/>
          <w:szCs w:val="20"/>
          <w:lang w:bidi="en-US"/>
        </w:rPr>
      </w:pPr>
    </w:p>
    <w:p w:rsidR="00D45413" w:rsidRPr="00D83EA9" w:rsidRDefault="00D45413" w:rsidP="00D45413">
      <w:pPr>
        <w:widowControl w:val="0"/>
        <w:autoSpaceDE w:val="0"/>
        <w:autoSpaceDN w:val="0"/>
        <w:adjustRightInd w:val="0"/>
        <w:ind w:left="142" w:right="135"/>
        <w:rPr>
          <w:rFonts w:ascii="Adobe Garamond Pro" w:hAnsi="Adobe Garamond Pro" w:cs="Times-Roman"/>
          <w:sz w:val="20"/>
          <w:szCs w:val="20"/>
          <w:lang w:bidi="en-US"/>
        </w:rPr>
      </w:pPr>
    </w:p>
    <w:p w:rsidR="008030D3" w:rsidRPr="008030D3" w:rsidRDefault="008030D3" w:rsidP="008030D3">
      <w:pPr>
        <w:widowControl w:val="0"/>
        <w:autoSpaceDE w:val="0"/>
        <w:autoSpaceDN w:val="0"/>
        <w:adjustRightInd w:val="0"/>
        <w:ind w:left="142" w:right="135"/>
        <w:rPr>
          <w:rFonts w:ascii="Arial" w:hAnsi="Arial" w:cs="ArialMT"/>
          <w:bCs/>
          <w:sz w:val="36"/>
          <w:szCs w:val="28"/>
          <w:lang w:bidi="en-US"/>
        </w:rPr>
      </w:pPr>
      <w:r w:rsidRPr="008030D3">
        <w:rPr>
          <w:rFonts w:ascii="Arial" w:hAnsi="Arial" w:cs="ArialMT"/>
          <w:bCs/>
          <w:sz w:val="36"/>
          <w:szCs w:val="28"/>
          <w:lang w:bidi="en-US"/>
        </w:rPr>
        <w:t xml:space="preserve">Thomas Sved, </w:t>
      </w:r>
      <w:proofErr w:type="spellStart"/>
      <w:r w:rsidRPr="008030D3">
        <w:rPr>
          <w:rFonts w:ascii="Arial" w:hAnsi="Arial" w:cs="ArialMT"/>
          <w:bCs/>
          <w:sz w:val="36"/>
          <w:szCs w:val="28"/>
          <w:lang w:bidi="en-US"/>
        </w:rPr>
        <w:t>Cajema</w:t>
      </w:r>
      <w:proofErr w:type="spellEnd"/>
      <w:r w:rsidRPr="008030D3">
        <w:rPr>
          <w:rFonts w:ascii="Arial" w:hAnsi="Arial" w:cs="ArialMT"/>
          <w:bCs/>
          <w:sz w:val="36"/>
          <w:szCs w:val="28"/>
          <w:lang w:bidi="en-US"/>
        </w:rPr>
        <w:t xml:space="preserve"> AB köper Villa Aske Konferensers fastighet</w:t>
      </w:r>
    </w:p>
    <w:p w:rsidR="008030D3" w:rsidRPr="008030D3" w:rsidRDefault="008030D3" w:rsidP="008030D3">
      <w:pPr>
        <w:widowControl w:val="0"/>
        <w:autoSpaceDE w:val="0"/>
        <w:autoSpaceDN w:val="0"/>
        <w:adjustRightInd w:val="0"/>
        <w:ind w:left="142" w:right="135"/>
        <w:rPr>
          <w:rFonts w:ascii="Arial" w:hAnsi="Arial" w:cs="ArialMT"/>
          <w:iCs/>
          <w:sz w:val="22"/>
          <w:lang w:bidi="en-US"/>
        </w:rPr>
      </w:pPr>
    </w:p>
    <w:p w:rsidR="008030D3" w:rsidRDefault="008030D3" w:rsidP="008030D3">
      <w:pPr>
        <w:widowControl w:val="0"/>
        <w:autoSpaceDE w:val="0"/>
        <w:autoSpaceDN w:val="0"/>
        <w:adjustRightInd w:val="0"/>
        <w:ind w:left="142" w:right="135"/>
        <w:rPr>
          <w:rFonts w:ascii="Arial" w:hAnsi="Arial" w:cs="ArialMT"/>
          <w:iCs/>
          <w:sz w:val="22"/>
          <w:lang w:bidi="en-US"/>
        </w:rPr>
      </w:pPr>
      <w:r w:rsidRPr="008030D3">
        <w:rPr>
          <w:rFonts w:ascii="Arial" w:hAnsi="Arial" w:cs="ArialMT"/>
          <w:iCs/>
          <w:sz w:val="22"/>
          <w:lang w:bidi="en-US"/>
        </w:rPr>
        <w:t>Det är som huvudägare av hotell- och konferensanläggningarna Thoresta Herrgård, Friiberghs Herrgård, Villa Aske Konferenser och Härja</w:t>
      </w:r>
      <w:r>
        <w:rPr>
          <w:rFonts w:ascii="Arial" w:hAnsi="Arial" w:cs="ArialMT"/>
          <w:iCs/>
          <w:sz w:val="22"/>
          <w:lang w:bidi="en-US"/>
        </w:rPr>
        <w:t>r</w:t>
      </w:r>
      <w:r w:rsidRPr="008030D3">
        <w:rPr>
          <w:rFonts w:ascii="Arial" w:hAnsi="Arial" w:cs="ArialMT"/>
          <w:iCs/>
          <w:sz w:val="22"/>
          <w:lang w:bidi="en-US"/>
        </w:rPr>
        <w:t xml:space="preserve">ö </w:t>
      </w:r>
      <w:proofErr w:type="spellStart"/>
      <w:r w:rsidRPr="008030D3">
        <w:rPr>
          <w:rFonts w:ascii="Arial" w:hAnsi="Arial" w:cs="ArialMT"/>
          <w:iCs/>
          <w:sz w:val="22"/>
          <w:lang w:bidi="en-US"/>
        </w:rPr>
        <w:t>Resort</w:t>
      </w:r>
      <w:proofErr w:type="spellEnd"/>
      <w:r w:rsidRPr="008030D3">
        <w:rPr>
          <w:rFonts w:ascii="Arial" w:hAnsi="Arial" w:cs="ArialMT"/>
          <w:iCs/>
          <w:sz w:val="22"/>
          <w:lang w:bidi="en-US"/>
        </w:rPr>
        <w:t xml:space="preserve"> och moderbolaget </w:t>
      </w:r>
      <w:proofErr w:type="spellStart"/>
      <w:r w:rsidRPr="008030D3">
        <w:rPr>
          <w:rFonts w:ascii="Arial" w:hAnsi="Arial" w:cs="ArialMT"/>
          <w:iCs/>
          <w:sz w:val="22"/>
          <w:lang w:bidi="en-US"/>
        </w:rPr>
        <w:t>Cajema</w:t>
      </w:r>
      <w:proofErr w:type="spellEnd"/>
      <w:r w:rsidRPr="008030D3">
        <w:rPr>
          <w:rFonts w:ascii="Arial" w:hAnsi="Arial" w:cs="ArialMT"/>
          <w:iCs/>
          <w:sz w:val="22"/>
          <w:lang w:bidi="en-US"/>
        </w:rPr>
        <w:t xml:space="preserve"> AB Thomas Sved köper Vi</w:t>
      </w:r>
      <w:r>
        <w:rPr>
          <w:rFonts w:ascii="Arial" w:hAnsi="Arial" w:cs="ArialMT"/>
          <w:iCs/>
          <w:sz w:val="22"/>
          <w:lang w:bidi="en-US"/>
        </w:rPr>
        <w:t xml:space="preserve">lla Askes Konferensers fastighet i Upplands-Bro </w:t>
      </w:r>
      <w:r w:rsidRPr="008030D3">
        <w:rPr>
          <w:rFonts w:ascii="Arial" w:hAnsi="Arial" w:cs="ArialMT"/>
          <w:iCs/>
          <w:sz w:val="22"/>
          <w:lang w:bidi="en-US"/>
        </w:rPr>
        <w:t xml:space="preserve">utanför </w:t>
      </w:r>
      <w:r w:rsidRPr="008030D3">
        <w:rPr>
          <w:rFonts w:ascii="Arial" w:hAnsi="Arial" w:cs="ArialMT"/>
          <w:iCs/>
          <w:sz w:val="22"/>
          <w:lang w:bidi="en-US"/>
        </w:rPr>
        <w:t>Stockholm</w:t>
      </w:r>
      <w:r w:rsidRPr="008030D3">
        <w:rPr>
          <w:rFonts w:ascii="Arial" w:hAnsi="Arial" w:cs="ArialMT"/>
          <w:iCs/>
          <w:sz w:val="22"/>
          <w:lang w:bidi="en-US"/>
        </w:rPr>
        <w:t xml:space="preserve">. </w:t>
      </w:r>
    </w:p>
    <w:p w:rsidR="008030D3" w:rsidRDefault="008030D3" w:rsidP="008030D3">
      <w:pPr>
        <w:widowControl w:val="0"/>
        <w:autoSpaceDE w:val="0"/>
        <w:autoSpaceDN w:val="0"/>
        <w:adjustRightInd w:val="0"/>
        <w:ind w:left="142" w:right="135"/>
        <w:rPr>
          <w:rFonts w:ascii="Arial" w:hAnsi="Arial" w:cs="ArialMT"/>
          <w:iCs/>
          <w:sz w:val="22"/>
          <w:lang w:bidi="en-US"/>
        </w:rPr>
      </w:pPr>
    </w:p>
    <w:p w:rsidR="008030D3" w:rsidRPr="008030D3" w:rsidRDefault="008030D3" w:rsidP="008030D3">
      <w:pPr>
        <w:widowControl w:val="0"/>
        <w:autoSpaceDE w:val="0"/>
        <w:autoSpaceDN w:val="0"/>
        <w:adjustRightInd w:val="0"/>
        <w:ind w:left="142" w:right="135"/>
        <w:rPr>
          <w:rFonts w:ascii="Adobe Garamond Pro" w:hAnsi="Adobe Garamond Pro" w:cs="Times-Roman"/>
          <w:sz w:val="20"/>
          <w:lang w:bidi="en-US"/>
        </w:rPr>
      </w:pPr>
      <w:proofErr w:type="spellStart"/>
      <w:r w:rsidRPr="008030D3">
        <w:rPr>
          <w:rFonts w:ascii="Adobe Garamond Pro" w:hAnsi="Adobe Garamond Pro" w:cs="Times-Roman"/>
          <w:sz w:val="20"/>
          <w:lang w:bidi="en-US"/>
        </w:rPr>
        <w:t>Cajema</w:t>
      </w:r>
      <w:proofErr w:type="spellEnd"/>
      <w:r w:rsidRPr="008030D3">
        <w:rPr>
          <w:rFonts w:ascii="Adobe Garamond Pro" w:hAnsi="Adobe Garamond Pro" w:cs="Times-Roman"/>
          <w:sz w:val="20"/>
          <w:lang w:bidi="en-US"/>
        </w:rPr>
        <w:t xml:space="preserve"> förvärvar fastigheten av Vasakronan vilken omfattar ca 7 000 kvm i byggnadsyta och ca 13 hektar mark. Thomas Sved kommenterar affären så här:</w:t>
      </w:r>
    </w:p>
    <w:p w:rsidR="008030D3" w:rsidRPr="008030D3" w:rsidRDefault="008030D3" w:rsidP="008030D3">
      <w:pPr>
        <w:widowControl w:val="0"/>
        <w:autoSpaceDE w:val="0"/>
        <w:autoSpaceDN w:val="0"/>
        <w:adjustRightInd w:val="0"/>
        <w:ind w:left="142" w:right="135"/>
        <w:rPr>
          <w:rFonts w:ascii="Adobe Garamond Pro" w:hAnsi="Adobe Garamond Pro" w:cs="Times-Roman"/>
          <w:sz w:val="20"/>
          <w:lang w:bidi="en-US"/>
        </w:rPr>
      </w:pPr>
    </w:p>
    <w:p w:rsidR="008030D3" w:rsidRPr="008030D3" w:rsidRDefault="008030D3" w:rsidP="008030D3">
      <w:pPr>
        <w:widowControl w:val="0"/>
        <w:autoSpaceDE w:val="0"/>
        <w:autoSpaceDN w:val="0"/>
        <w:adjustRightInd w:val="0"/>
        <w:ind w:left="142" w:right="135"/>
        <w:rPr>
          <w:rFonts w:ascii="Adobe Garamond Pro" w:hAnsi="Adobe Garamond Pro" w:cs="Times-Roman"/>
          <w:sz w:val="20"/>
          <w:lang w:bidi="en-US"/>
        </w:rPr>
      </w:pPr>
      <w:r w:rsidRPr="008030D3">
        <w:rPr>
          <w:rFonts w:ascii="Adobe Garamond Pro" w:hAnsi="Adobe Garamond Pro" w:cs="Times-Roman"/>
          <w:sz w:val="20"/>
          <w:lang w:bidi="en-US"/>
        </w:rPr>
        <w:t xml:space="preserve">– </w:t>
      </w:r>
      <w:r>
        <w:rPr>
          <w:rFonts w:ascii="Adobe Garamond Pro" w:hAnsi="Adobe Garamond Pro" w:cs="Times-Roman"/>
          <w:sz w:val="20"/>
          <w:lang w:bidi="en-US"/>
        </w:rPr>
        <w:t>Jag</w:t>
      </w:r>
      <w:r w:rsidRPr="008030D3">
        <w:rPr>
          <w:rFonts w:ascii="Adobe Garamond Pro" w:hAnsi="Adobe Garamond Pro" w:cs="Times-Roman"/>
          <w:sz w:val="20"/>
          <w:lang w:bidi="en-US"/>
        </w:rPr>
        <w:t xml:space="preserve"> har sedan köpet av driftsbolaget i oktober 2008 från Arbetsförmedlingen fört diskussioner med Vasakronan om att köpa fastigheten. Villa Aske har en fantastisk historia och är fullständigt u</w:t>
      </w:r>
      <w:r>
        <w:rPr>
          <w:rFonts w:ascii="Adobe Garamond Pro" w:hAnsi="Adobe Garamond Pro" w:cs="Times-Roman"/>
          <w:sz w:val="20"/>
          <w:lang w:bidi="en-US"/>
        </w:rPr>
        <w:t>nik i sin byggnadsstil med sin i</w:t>
      </w:r>
      <w:r w:rsidRPr="008030D3">
        <w:rPr>
          <w:rFonts w:ascii="Adobe Garamond Pro" w:hAnsi="Adobe Garamond Pro" w:cs="Times-Roman"/>
          <w:sz w:val="20"/>
          <w:lang w:bidi="en-US"/>
        </w:rPr>
        <w:t>talienska arkitektur i renässansstil. Thomas fortsätter: - Fastigheten är mycket välskött och är en genomtänkt och välplanerad konferensanläggning för konferenser och möten där det ställs höga krav på logistik, effektivitet och bra faciliteter.</w:t>
      </w:r>
    </w:p>
    <w:p w:rsidR="008030D3" w:rsidRPr="008030D3" w:rsidRDefault="008030D3" w:rsidP="008030D3">
      <w:pPr>
        <w:widowControl w:val="0"/>
        <w:autoSpaceDE w:val="0"/>
        <w:autoSpaceDN w:val="0"/>
        <w:adjustRightInd w:val="0"/>
        <w:ind w:left="142" w:right="135"/>
        <w:rPr>
          <w:rFonts w:ascii="Adobe Garamond Pro" w:hAnsi="Adobe Garamond Pro" w:cs="Times-Roman"/>
          <w:sz w:val="20"/>
          <w:lang w:bidi="en-US"/>
        </w:rPr>
      </w:pPr>
    </w:p>
    <w:p w:rsidR="008030D3" w:rsidRPr="008030D3" w:rsidRDefault="008030D3" w:rsidP="008030D3">
      <w:pPr>
        <w:widowControl w:val="0"/>
        <w:autoSpaceDE w:val="0"/>
        <w:autoSpaceDN w:val="0"/>
        <w:adjustRightInd w:val="0"/>
        <w:ind w:left="142" w:right="135"/>
        <w:rPr>
          <w:rFonts w:ascii="Adobe Garamond Pro" w:hAnsi="Adobe Garamond Pro" w:cs="Times-Roman"/>
          <w:sz w:val="20"/>
          <w:lang w:bidi="en-US"/>
        </w:rPr>
      </w:pPr>
      <w:r w:rsidRPr="008030D3">
        <w:rPr>
          <w:rFonts w:ascii="Adobe Garamond Pro" w:hAnsi="Adobe Garamond Pro" w:cs="Times-Roman"/>
          <w:sz w:val="20"/>
          <w:lang w:bidi="en-US"/>
        </w:rPr>
        <w:t>Köpet av fastigheten följer den strategi som sedan länge ligger fast för</w:t>
      </w:r>
      <w:r>
        <w:rPr>
          <w:rFonts w:ascii="Adobe Garamond Pro" w:hAnsi="Adobe Garamond Pro" w:cs="Times-Roman"/>
          <w:sz w:val="20"/>
          <w:lang w:bidi="en-US"/>
        </w:rPr>
        <w:t xml:space="preserve"> </w:t>
      </w:r>
      <w:proofErr w:type="spellStart"/>
      <w:r>
        <w:rPr>
          <w:rFonts w:ascii="Adobe Garamond Pro" w:hAnsi="Adobe Garamond Pro" w:cs="Times-Roman"/>
          <w:sz w:val="20"/>
          <w:lang w:bidi="en-US"/>
        </w:rPr>
        <w:t>Cajema</w:t>
      </w:r>
      <w:proofErr w:type="spellEnd"/>
      <w:r>
        <w:rPr>
          <w:rFonts w:ascii="Adobe Garamond Pro" w:hAnsi="Adobe Garamond Pro" w:cs="Times-Roman"/>
          <w:sz w:val="20"/>
          <w:lang w:bidi="en-US"/>
        </w:rPr>
        <w:t xml:space="preserve"> AB, att ha ett </w:t>
      </w:r>
      <w:r w:rsidRPr="008030D3">
        <w:rPr>
          <w:rFonts w:ascii="Adobe Garamond Pro" w:hAnsi="Adobe Garamond Pro" w:cs="Times-Roman"/>
          <w:sz w:val="20"/>
          <w:lang w:bidi="en-US"/>
        </w:rPr>
        <w:t>växande fastighetsbestånd inom hotell- och konferensbranschen.</w:t>
      </w:r>
    </w:p>
    <w:p w:rsidR="008030D3" w:rsidRPr="008030D3" w:rsidRDefault="008030D3" w:rsidP="008030D3">
      <w:pPr>
        <w:widowControl w:val="0"/>
        <w:autoSpaceDE w:val="0"/>
        <w:autoSpaceDN w:val="0"/>
        <w:adjustRightInd w:val="0"/>
        <w:ind w:left="142" w:right="135"/>
        <w:rPr>
          <w:rFonts w:ascii="Adobe Garamond Pro" w:hAnsi="Adobe Garamond Pro" w:cs="Times-Roman"/>
          <w:sz w:val="20"/>
          <w:lang w:bidi="en-US"/>
        </w:rPr>
      </w:pPr>
    </w:p>
    <w:p w:rsidR="008030D3" w:rsidRPr="008030D3" w:rsidRDefault="008030D3" w:rsidP="008030D3">
      <w:pPr>
        <w:widowControl w:val="0"/>
        <w:autoSpaceDE w:val="0"/>
        <w:autoSpaceDN w:val="0"/>
        <w:adjustRightInd w:val="0"/>
        <w:ind w:left="142" w:right="135"/>
        <w:rPr>
          <w:rFonts w:ascii="Adobe Garamond Pro" w:hAnsi="Adobe Garamond Pro" w:cs="Times-Roman"/>
          <w:sz w:val="20"/>
          <w:lang w:bidi="en-US"/>
        </w:rPr>
      </w:pPr>
      <w:r w:rsidRPr="008030D3">
        <w:rPr>
          <w:rFonts w:ascii="Adobe Garamond Pro" w:hAnsi="Adobe Garamond Pro" w:cs="Times-Roman"/>
          <w:sz w:val="20"/>
          <w:lang w:bidi="en-US"/>
        </w:rPr>
        <w:t xml:space="preserve">– </w:t>
      </w:r>
      <w:r>
        <w:rPr>
          <w:rFonts w:ascii="Adobe Garamond Pro" w:hAnsi="Adobe Garamond Pro" w:cs="Times-Roman"/>
          <w:sz w:val="20"/>
          <w:lang w:bidi="en-US"/>
        </w:rPr>
        <w:t>När</w:t>
      </w:r>
      <w:r w:rsidRPr="008030D3">
        <w:rPr>
          <w:rFonts w:ascii="Adobe Garamond Pro" w:hAnsi="Adobe Garamond Pro" w:cs="Times-Roman"/>
          <w:sz w:val="20"/>
          <w:lang w:bidi="en-US"/>
        </w:rPr>
        <w:t xml:space="preserve"> jag fick möjligheten att köpa denna unika pärla, strategiskt placerad mellan Arlanda och Stockholm, tvekade jag </w:t>
      </w:r>
      <w:r w:rsidR="00606195">
        <w:rPr>
          <w:rFonts w:ascii="Adobe Garamond Pro" w:hAnsi="Adobe Garamond Pro" w:cs="Times-Roman"/>
          <w:sz w:val="20"/>
          <w:lang w:bidi="en-US"/>
        </w:rPr>
        <w:t xml:space="preserve">inte en sekund, säger Thomas. </w:t>
      </w:r>
      <w:r w:rsidRPr="008030D3">
        <w:rPr>
          <w:rFonts w:ascii="Adobe Garamond Pro" w:hAnsi="Adobe Garamond Pro" w:cs="Times-Roman"/>
          <w:sz w:val="20"/>
          <w:lang w:bidi="en-US"/>
        </w:rPr>
        <w:t xml:space="preserve">Det ska naturligtvis bli oerhört spännande att få lägga till Villa Aske Konferenser i </w:t>
      </w:r>
      <w:proofErr w:type="spellStart"/>
      <w:r w:rsidRPr="008030D3">
        <w:rPr>
          <w:rFonts w:ascii="Adobe Garamond Pro" w:hAnsi="Adobe Garamond Pro" w:cs="Times-Roman"/>
          <w:sz w:val="20"/>
          <w:lang w:bidi="en-US"/>
        </w:rPr>
        <w:t>Cajemas</w:t>
      </w:r>
      <w:proofErr w:type="spellEnd"/>
      <w:r w:rsidRPr="008030D3">
        <w:rPr>
          <w:rFonts w:ascii="Adobe Garamond Pro" w:hAnsi="Adobe Garamond Pro" w:cs="Times-Roman"/>
          <w:sz w:val="20"/>
          <w:lang w:bidi="en-US"/>
        </w:rPr>
        <w:t xml:space="preserve"> fastighetsinnehav och vara med att skapa Sveriges närmaste och mest kompletta konferensanläggning, avslutar Thomas Sved.</w:t>
      </w:r>
    </w:p>
    <w:p w:rsidR="008030D3" w:rsidRPr="008030D3" w:rsidRDefault="008030D3" w:rsidP="008030D3">
      <w:pPr>
        <w:widowControl w:val="0"/>
        <w:autoSpaceDE w:val="0"/>
        <w:autoSpaceDN w:val="0"/>
        <w:adjustRightInd w:val="0"/>
        <w:ind w:left="142" w:right="135"/>
        <w:rPr>
          <w:rFonts w:ascii="Adobe Garamond Pro" w:hAnsi="Adobe Garamond Pro" w:cs="Times-Roman"/>
          <w:sz w:val="20"/>
          <w:lang w:bidi="en-US"/>
        </w:rPr>
      </w:pPr>
    </w:p>
    <w:p w:rsidR="008030D3" w:rsidRPr="008030D3" w:rsidRDefault="008030D3" w:rsidP="008030D3">
      <w:pPr>
        <w:widowControl w:val="0"/>
        <w:autoSpaceDE w:val="0"/>
        <w:autoSpaceDN w:val="0"/>
        <w:adjustRightInd w:val="0"/>
        <w:ind w:left="142" w:right="135"/>
        <w:rPr>
          <w:rFonts w:ascii="Adobe Garamond Pro" w:hAnsi="Adobe Garamond Pro" w:cs="Times-Roman"/>
          <w:sz w:val="20"/>
          <w:lang w:bidi="en-US"/>
        </w:rPr>
      </w:pPr>
      <w:proofErr w:type="spellStart"/>
      <w:r w:rsidRPr="008030D3">
        <w:rPr>
          <w:rFonts w:ascii="Adobe Garamond Pro" w:hAnsi="Adobe Garamond Pro" w:cs="Times-Roman"/>
          <w:sz w:val="20"/>
          <w:lang w:bidi="en-US"/>
        </w:rPr>
        <w:t>Cajema</w:t>
      </w:r>
      <w:proofErr w:type="spellEnd"/>
      <w:r w:rsidRPr="008030D3">
        <w:rPr>
          <w:rFonts w:ascii="Adobe Garamond Pro" w:hAnsi="Adobe Garamond Pro" w:cs="Times-Roman"/>
          <w:sz w:val="20"/>
          <w:lang w:bidi="en-US"/>
        </w:rPr>
        <w:t xml:space="preserve"> AB är moderbolag och </w:t>
      </w:r>
      <w:r w:rsidR="00606195">
        <w:rPr>
          <w:rFonts w:ascii="Adobe Garamond Pro" w:hAnsi="Adobe Garamond Pro" w:cs="Times-Roman"/>
          <w:sz w:val="20"/>
          <w:lang w:bidi="en-US"/>
        </w:rPr>
        <w:t>huvud</w:t>
      </w:r>
      <w:r w:rsidRPr="008030D3">
        <w:rPr>
          <w:rFonts w:ascii="Adobe Garamond Pro" w:hAnsi="Adobe Garamond Pro" w:cs="Times-Roman"/>
          <w:sz w:val="20"/>
          <w:lang w:bidi="en-US"/>
        </w:rPr>
        <w:t>ägare till anläggningarna Thoretsa Herrgård, Friiberghs Herrgård</w:t>
      </w:r>
      <w:r w:rsidR="00606195">
        <w:rPr>
          <w:rFonts w:ascii="Adobe Garamond Pro" w:hAnsi="Adobe Garamond Pro" w:cs="Times-Roman"/>
          <w:sz w:val="20"/>
          <w:lang w:bidi="en-US"/>
        </w:rPr>
        <w:t>,</w:t>
      </w:r>
      <w:r w:rsidRPr="008030D3">
        <w:rPr>
          <w:rFonts w:ascii="Adobe Garamond Pro" w:hAnsi="Adobe Garamond Pro" w:cs="Times-Roman"/>
          <w:sz w:val="20"/>
          <w:lang w:bidi="en-US"/>
        </w:rPr>
        <w:t xml:space="preserve"> Villa Aske Konferenser och Härjarö </w:t>
      </w:r>
      <w:proofErr w:type="spellStart"/>
      <w:r w:rsidRPr="008030D3">
        <w:rPr>
          <w:rFonts w:ascii="Adobe Garamond Pro" w:hAnsi="Adobe Garamond Pro" w:cs="Times-Roman"/>
          <w:sz w:val="20"/>
          <w:lang w:bidi="en-US"/>
        </w:rPr>
        <w:t>Resort</w:t>
      </w:r>
      <w:proofErr w:type="spellEnd"/>
      <w:r w:rsidRPr="008030D3">
        <w:rPr>
          <w:rFonts w:ascii="Adobe Garamond Pro" w:hAnsi="Adobe Garamond Pro" w:cs="Times-Roman"/>
          <w:sz w:val="20"/>
          <w:lang w:bidi="en-US"/>
        </w:rPr>
        <w:t>. Förutom hotell- och konferensanläggningar finns också ett innehav av hyresfastigheter.</w:t>
      </w:r>
    </w:p>
    <w:p w:rsidR="008030D3" w:rsidRPr="008030D3" w:rsidRDefault="008030D3" w:rsidP="008030D3">
      <w:pPr>
        <w:widowControl w:val="0"/>
        <w:autoSpaceDE w:val="0"/>
        <w:autoSpaceDN w:val="0"/>
        <w:adjustRightInd w:val="0"/>
        <w:ind w:left="142" w:right="135"/>
        <w:rPr>
          <w:rFonts w:ascii="Adobe Garamond Pro" w:hAnsi="Adobe Garamond Pro" w:cs="Times-Roman"/>
          <w:sz w:val="20"/>
          <w:lang w:bidi="en-US"/>
        </w:rPr>
      </w:pPr>
    </w:p>
    <w:p w:rsidR="008030D3" w:rsidRPr="008030D3" w:rsidRDefault="008030D3" w:rsidP="008030D3">
      <w:pPr>
        <w:widowControl w:val="0"/>
        <w:autoSpaceDE w:val="0"/>
        <w:autoSpaceDN w:val="0"/>
        <w:adjustRightInd w:val="0"/>
        <w:ind w:left="142" w:right="135"/>
        <w:rPr>
          <w:rFonts w:ascii="Arial" w:hAnsi="Arial" w:cs="ArialMT"/>
          <w:iCs/>
          <w:sz w:val="22"/>
          <w:lang w:bidi="en-US"/>
        </w:rPr>
      </w:pPr>
    </w:p>
    <w:p w:rsidR="008030D3" w:rsidRPr="00DD755D" w:rsidRDefault="008030D3" w:rsidP="008030D3">
      <w:pPr>
        <w:widowControl w:val="0"/>
        <w:autoSpaceDE w:val="0"/>
        <w:autoSpaceDN w:val="0"/>
        <w:adjustRightInd w:val="0"/>
        <w:ind w:left="142" w:right="135"/>
        <w:rPr>
          <w:rFonts w:ascii="Arial" w:hAnsi="Arial" w:cs="Times-Roman"/>
          <w:bCs/>
          <w:sz w:val="20"/>
          <w:lang w:bidi="en-US"/>
        </w:rPr>
      </w:pPr>
      <w:r w:rsidRPr="00DD755D">
        <w:rPr>
          <w:rFonts w:ascii="Arial" w:hAnsi="Arial" w:cs="Times-Roman"/>
          <w:bCs/>
          <w:sz w:val="20"/>
          <w:lang w:bidi="en-US"/>
        </w:rPr>
        <w:t>Kontaktuppgifter</w:t>
      </w:r>
    </w:p>
    <w:p w:rsidR="00D45413" w:rsidRPr="00606195" w:rsidRDefault="008030D3" w:rsidP="008030D3">
      <w:pPr>
        <w:widowControl w:val="0"/>
        <w:autoSpaceDE w:val="0"/>
        <w:autoSpaceDN w:val="0"/>
        <w:adjustRightInd w:val="0"/>
        <w:ind w:left="142" w:right="135"/>
        <w:rPr>
          <w:rFonts w:ascii="Adobe Garamond Pro" w:hAnsi="Adobe Garamond Pro" w:cs="Times-Roman"/>
          <w:sz w:val="20"/>
          <w:szCs w:val="20"/>
          <w:lang w:val="en-US" w:bidi="en-US"/>
        </w:rPr>
      </w:pPr>
      <w:r w:rsidRPr="00606195">
        <w:rPr>
          <w:rFonts w:ascii="Adobe Garamond Pro" w:hAnsi="Adobe Garamond Pro" w:cs="Times-Roman"/>
          <w:sz w:val="20"/>
          <w:szCs w:val="20"/>
          <w:lang w:val="en-US" w:bidi="en-US"/>
        </w:rPr>
        <w:t xml:space="preserve">Thomas </w:t>
      </w:r>
      <w:proofErr w:type="spellStart"/>
      <w:r w:rsidRPr="00606195">
        <w:rPr>
          <w:rFonts w:ascii="Adobe Garamond Pro" w:hAnsi="Adobe Garamond Pro" w:cs="Times-Roman"/>
          <w:sz w:val="20"/>
          <w:szCs w:val="20"/>
          <w:lang w:val="en-US" w:bidi="en-US"/>
        </w:rPr>
        <w:t>Sved</w:t>
      </w:r>
      <w:proofErr w:type="spellEnd"/>
      <w:r w:rsidR="00606195" w:rsidRPr="00606195">
        <w:rPr>
          <w:rFonts w:ascii="Adobe Garamond Pro" w:hAnsi="Adobe Garamond Pro" w:cs="Times-Roman"/>
          <w:sz w:val="20"/>
          <w:szCs w:val="20"/>
          <w:lang w:val="en-US" w:bidi="en-US"/>
        </w:rPr>
        <w:t xml:space="preserve">, </w:t>
      </w:r>
      <w:proofErr w:type="spellStart"/>
      <w:r w:rsidR="00606195" w:rsidRPr="00606195">
        <w:rPr>
          <w:rFonts w:ascii="Adobe Garamond Pro" w:hAnsi="Adobe Garamond Pro" w:cs="Times-Roman"/>
          <w:sz w:val="20"/>
          <w:szCs w:val="20"/>
          <w:lang w:val="en-US" w:bidi="en-US"/>
        </w:rPr>
        <w:t>Cajema</w:t>
      </w:r>
      <w:proofErr w:type="spellEnd"/>
      <w:r w:rsidR="00606195" w:rsidRPr="00606195">
        <w:rPr>
          <w:rFonts w:ascii="Adobe Garamond Pro" w:hAnsi="Adobe Garamond Pro" w:cs="Times-Roman"/>
          <w:sz w:val="20"/>
          <w:szCs w:val="20"/>
          <w:lang w:val="en-US" w:bidi="en-US"/>
        </w:rPr>
        <w:t xml:space="preserve"> AB, </w:t>
      </w:r>
      <w:hyperlink r:id="rId8" w:history="1">
        <w:r w:rsidR="00606195" w:rsidRPr="00606195">
          <w:rPr>
            <w:rFonts w:ascii="Adobe Garamond Pro" w:hAnsi="Adobe Garamond Pro"/>
            <w:sz w:val="20"/>
            <w:szCs w:val="20"/>
            <w:lang w:val="en-US" w:bidi="en-US"/>
          </w:rPr>
          <w:t>thomas@cajema.se</w:t>
        </w:r>
      </w:hyperlink>
      <w:r w:rsidR="00606195" w:rsidRPr="00606195">
        <w:rPr>
          <w:rFonts w:ascii="Adobe Garamond Pro" w:hAnsi="Adobe Garamond Pro" w:cs="Times-Roman"/>
          <w:sz w:val="20"/>
          <w:szCs w:val="20"/>
          <w:lang w:val="en-US" w:bidi="en-US"/>
        </w:rPr>
        <w:t xml:space="preserve">, </w:t>
      </w:r>
      <w:r w:rsidRPr="00606195">
        <w:rPr>
          <w:rFonts w:ascii="Adobe Garamond Pro" w:hAnsi="Adobe Garamond Pro" w:cs="Times-Roman"/>
          <w:sz w:val="20"/>
          <w:szCs w:val="20"/>
          <w:lang w:val="en-US" w:bidi="en-US"/>
        </w:rPr>
        <w:t>+46 70 631 30 00</w:t>
      </w:r>
      <w:r w:rsidR="00D45413" w:rsidRPr="00606195">
        <w:rPr>
          <w:rFonts w:ascii="Adobe Garamond Pro" w:hAnsi="Adobe Garamond Pro" w:cs="Times-Roman"/>
          <w:sz w:val="20"/>
          <w:szCs w:val="20"/>
          <w:lang w:val="en-US" w:bidi="en-US"/>
        </w:rPr>
        <w:t xml:space="preserve"> </w:t>
      </w:r>
    </w:p>
    <w:p w:rsidR="00D45413" w:rsidRPr="00606195" w:rsidRDefault="00D45413" w:rsidP="00D45413">
      <w:pPr>
        <w:widowControl w:val="0"/>
        <w:autoSpaceDE w:val="0"/>
        <w:autoSpaceDN w:val="0"/>
        <w:adjustRightInd w:val="0"/>
        <w:ind w:left="142" w:right="135"/>
        <w:rPr>
          <w:rFonts w:ascii="Adobe Garamond Pro" w:hAnsi="Adobe Garamond Pro" w:cs="Times-Roman"/>
          <w:sz w:val="20"/>
          <w:lang w:val="en-US" w:bidi="en-US"/>
        </w:rPr>
      </w:pPr>
    </w:p>
    <w:p w:rsidR="00D45413" w:rsidRPr="00606195" w:rsidRDefault="00D45413" w:rsidP="008030D3">
      <w:pPr>
        <w:widowControl w:val="0"/>
        <w:autoSpaceDE w:val="0"/>
        <w:autoSpaceDN w:val="0"/>
        <w:adjustRightInd w:val="0"/>
        <w:ind w:right="135"/>
        <w:rPr>
          <w:rFonts w:ascii="Adobe Garamond Pro" w:hAnsi="Adobe Garamond Pro" w:cs="Times-Roman"/>
          <w:sz w:val="20"/>
          <w:lang w:val="en-US" w:bidi="en-US"/>
        </w:rPr>
      </w:pPr>
      <w:bookmarkStart w:id="0" w:name="_GoBack"/>
      <w:bookmarkEnd w:id="0"/>
    </w:p>
    <w:p w:rsidR="008030D3" w:rsidRPr="00606195" w:rsidRDefault="008030D3" w:rsidP="008030D3">
      <w:pPr>
        <w:widowControl w:val="0"/>
        <w:autoSpaceDE w:val="0"/>
        <w:autoSpaceDN w:val="0"/>
        <w:adjustRightInd w:val="0"/>
        <w:ind w:right="135"/>
        <w:rPr>
          <w:rFonts w:ascii="Adobe Garamond Pro" w:hAnsi="Adobe Garamond Pro" w:cs="Times-Roman"/>
          <w:lang w:val="en-US" w:bidi="en-US"/>
        </w:rPr>
      </w:pPr>
    </w:p>
    <w:p w:rsidR="00D45413" w:rsidRPr="00606195" w:rsidRDefault="00D45413" w:rsidP="00D45413">
      <w:pPr>
        <w:widowControl w:val="0"/>
        <w:autoSpaceDE w:val="0"/>
        <w:autoSpaceDN w:val="0"/>
        <w:adjustRightInd w:val="0"/>
        <w:ind w:left="142" w:right="135"/>
        <w:rPr>
          <w:rFonts w:ascii="Adobe Garamond Pro" w:hAnsi="Adobe Garamond Pro" w:cs="Times-Roman"/>
          <w:lang w:val="en-US" w:bidi="en-US"/>
        </w:rPr>
      </w:pPr>
    </w:p>
    <w:p w:rsidR="00D45413" w:rsidRPr="00D83EA9" w:rsidRDefault="00D45413" w:rsidP="00D45413">
      <w:pPr>
        <w:widowControl w:val="0"/>
        <w:autoSpaceDE w:val="0"/>
        <w:autoSpaceDN w:val="0"/>
        <w:adjustRightInd w:val="0"/>
        <w:ind w:left="142" w:right="135"/>
        <w:rPr>
          <w:rFonts w:ascii="Adobe Garamond Pro" w:hAnsi="Adobe Garamond Pro" w:cs="Times-Roman"/>
          <w:lang w:bidi="en-US"/>
        </w:rPr>
      </w:pPr>
      <w:r>
        <w:rPr>
          <w:rFonts w:ascii="Adobe Garamond Pro" w:hAnsi="Adobe Garamond Pro" w:cs="Times-Roman"/>
          <w:lang w:bidi="en-US"/>
        </w:rPr>
        <w:t>___________________________________________________________________</w:t>
      </w:r>
    </w:p>
    <w:p w:rsidR="00D45413" w:rsidRPr="00D83EA9" w:rsidRDefault="00D45413" w:rsidP="00D45413">
      <w:pPr>
        <w:widowControl w:val="0"/>
        <w:autoSpaceDE w:val="0"/>
        <w:autoSpaceDN w:val="0"/>
        <w:adjustRightInd w:val="0"/>
        <w:ind w:left="142" w:right="135"/>
        <w:rPr>
          <w:rFonts w:ascii="Adobe Garamond Pro" w:hAnsi="Adobe Garamond Pro"/>
        </w:rPr>
      </w:pPr>
      <w:r w:rsidRPr="00D83EA9">
        <w:rPr>
          <w:rFonts w:ascii="Adobe Garamond Pro" w:hAnsi="Adobe Garamond Pro" w:cs="Times-Roman"/>
          <w:sz w:val="18"/>
          <w:szCs w:val="20"/>
          <w:lang w:bidi="en-US"/>
        </w:rPr>
        <w:t>Thoresta Herrgård, Friiberghs Herrgård och Villa Aske Konferenser är tre konferensanläggningar i nordvästra Storstockholm som med devisen ”Olikheter som ger valmöjligheter”, alltid kan tillgodose gästernas krav och önskemål på möten, konferenser, bröllop och övriga festliga arrangemang. Thorestas, Friiberghs och Villa Askes erfarenhet, nytänkande och engagemang utgör grunden för målet att alltid erbjuda bästa möjliga upplevelser inom smak, välbefinnande och service på konferensmarknaden. www.thoresta.se www.friibergh.se www.villaaske.se</w:t>
      </w:r>
    </w:p>
    <w:sectPr w:rsidR="00D45413" w:rsidRPr="00D83EA9" w:rsidSect="00D45413">
      <w:headerReference w:type="default" r:id="rId9"/>
      <w:pgSz w:w="12240" w:h="15840"/>
      <w:pgMar w:top="1173" w:right="1800" w:bottom="709" w:left="1800" w:header="56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6195">
      <w:r>
        <w:separator/>
      </w:r>
    </w:p>
  </w:endnote>
  <w:endnote w:type="continuationSeparator" w:id="0">
    <w:p w:rsidR="00000000" w:rsidRDefault="0060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Garamond Pro">
    <w:panose1 w:val="00000000000000000000"/>
    <w:charset w:val="00"/>
    <w:family w:val="roman"/>
    <w:notTrueType/>
    <w:pitch w:val="variable"/>
    <w:sig w:usb0="00000007" w:usb1="00000001"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6195">
      <w:r>
        <w:separator/>
      </w:r>
    </w:p>
  </w:footnote>
  <w:footnote w:type="continuationSeparator" w:id="0">
    <w:p w:rsidR="00000000" w:rsidRDefault="00606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413" w:rsidRDefault="008030D3" w:rsidP="00D45413">
    <w:pPr>
      <w:pStyle w:val="Sidhuvud"/>
      <w:jc w:val="center"/>
    </w:pPr>
    <w:r>
      <w:rPr>
        <w:noProof/>
        <w:lang w:eastAsia="sv-SE"/>
      </w:rPr>
      <w:drawing>
        <wp:inline distT="0" distB="0" distL="0" distR="0">
          <wp:extent cx="2438400" cy="1219200"/>
          <wp:effectExtent l="0" t="0" r="0" b="0"/>
          <wp:docPr id="1" name="Bild 1" descr="Huvudlogo_Gemens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vudlogo_Gemens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D74E2"/>
    <w:multiLevelType w:val="hybridMultilevel"/>
    <w:tmpl w:val="774ABCBE"/>
    <w:lvl w:ilvl="0" w:tplc="959EEADC">
      <w:numFmt w:val="bullet"/>
      <w:lvlText w:val="–"/>
      <w:lvlJc w:val="left"/>
      <w:pPr>
        <w:tabs>
          <w:tab w:val="num" w:pos="720"/>
        </w:tabs>
        <w:ind w:left="720" w:hanging="360"/>
      </w:pPr>
      <w:rPr>
        <w:rFonts w:ascii="Adobe Garamond Pro" w:eastAsia="Times New Roman" w:hAnsi="Adobe Garamond Pro"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colormenu v:ext="edit" strokecolor="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DEF"/>
    <w:rsid w:val="00606195"/>
    <w:rsid w:val="007F14A9"/>
    <w:rsid w:val="008030D3"/>
    <w:rsid w:val="00D454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black"/>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1800A1"/>
    <w:pPr>
      <w:tabs>
        <w:tab w:val="center" w:pos="4320"/>
        <w:tab w:val="right" w:pos="8640"/>
      </w:tabs>
    </w:pPr>
  </w:style>
  <w:style w:type="paragraph" w:styleId="Sidfot">
    <w:name w:val="footer"/>
    <w:basedOn w:val="Normal"/>
    <w:semiHidden/>
    <w:rsid w:val="001800A1"/>
    <w:pPr>
      <w:tabs>
        <w:tab w:val="center" w:pos="4320"/>
        <w:tab w:val="right" w:pos="8640"/>
      </w:tabs>
    </w:pPr>
  </w:style>
  <w:style w:type="paragraph" w:styleId="Ballongtext">
    <w:name w:val="Balloon Text"/>
    <w:basedOn w:val="Normal"/>
    <w:link w:val="BallongtextChar"/>
    <w:uiPriority w:val="99"/>
    <w:semiHidden/>
    <w:unhideWhenUsed/>
    <w:rsid w:val="00606195"/>
    <w:rPr>
      <w:rFonts w:ascii="Tahoma" w:hAnsi="Tahoma" w:cs="Tahoma"/>
      <w:sz w:val="16"/>
      <w:szCs w:val="16"/>
    </w:rPr>
  </w:style>
  <w:style w:type="character" w:customStyle="1" w:styleId="BallongtextChar">
    <w:name w:val="Ballongtext Char"/>
    <w:basedOn w:val="Standardstycketeckensnitt"/>
    <w:link w:val="Ballongtext"/>
    <w:uiPriority w:val="99"/>
    <w:semiHidden/>
    <w:rsid w:val="00606195"/>
    <w:rPr>
      <w:rFonts w:ascii="Tahoma" w:hAnsi="Tahoma" w:cs="Tahoma"/>
      <w:sz w:val="16"/>
      <w:szCs w:val="16"/>
      <w:lang w:eastAsia="en-US"/>
    </w:rPr>
  </w:style>
  <w:style w:type="character" w:styleId="Hyperlnk">
    <w:name w:val="Hyperlink"/>
    <w:basedOn w:val="Standardstycketeckensnitt"/>
    <w:uiPriority w:val="99"/>
    <w:unhideWhenUsed/>
    <w:rsid w:val="006061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1800A1"/>
    <w:pPr>
      <w:tabs>
        <w:tab w:val="center" w:pos="4320"/>
        <w:tab w:val="right" w:pos="8640"/>
      </w:tabs>
    </w:pPr>
  </w:style>
  <w:style w:type="paragraph" w:styleId="Sidfot">
    <w:name w:val="footer"/>
    <w:basedOn w:val="Normal"/>
    <w:semiHidden/>
    <w:rsid w:val="001800A1"/>
    <w:pPr>
      <w:tabs>
        <w:tab w:val="center" w:pos="4320"/>
        <w:tab w:val="right" w:pos="8640"/>
      </w:tabs>
    </w:pPr>
  </w:style>
  <w:style w:type="paragraph" w:styleId="Ballongtext">
    <w:name w:val="Balloon Text"/>
    <w:basedOn w:val="Normal"/>
    <w:link w:val="BallongtextChar"/>
    <w:uiPriority w:val="99"/>
    <w:semiHidden/>
    <w:unhideWhenUsed/>
    <w:rsid w:val="00606195"/>
    <w:rPr>
      <w:rFonts w:ascii="Tahoma" w:hAnsi="Tahoma" w:cs="Tahoma"/>
      <w:sz w:val="16"/>
      <w:szCs w:val="16"/>
    </w:rPr>
  </w:style>
  <w:style w:type="character" w:customStyle="1" w:styleId="BallongtextChar">
    <w:name w:val="Ballongtext Char"/>
    <w:basedOn w:val="Standardstycketeckensnitt"/>
    <w:link w:val="Ballongtext"/>
    <w:uiPriority w:val="99"/>
    <w:semiHidden/>
    <w:rsid w:val="00606195"/>
    <w:rPr>
      <w:rFonts w:ascii="Tahoma" w:hAnsi="Tahoma" w:cs="Tahoma"/>
      <w:sz w:val="16"/>
      <w:szCs w:val="16"/>
      <w:lang w:eastAsia="en-US"/>
    </w:rPr>
  </w:style>
  <w:style w:type="character" w:styleId="Hyperlnk">
    <w:name w:val="Hyperlink"/>
    <w:basedOn w:val="Standardstycketeckensnitt"/>
    <w:uiPriority w:val="99"/>
    <w:unhideWhenUsed/>
    <w:rsid w:val="006061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homas@cajema.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315</Words>
  <Characters>2149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Pressmeddelande 2010-01-18</vt:lpstr>
    </vt:vector>
  </TitlesOfParts>
  <Company>獫票楧栮捯洀鉭曮㞱Û뜰⠲쎔딁烊皭〼፥ᙼ䕸忤઱</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2010-01-18</dc:title>
  <dc:creator>Stina Samuelsson</dc:creator>
  <cp:lastModifiedBy>Lina Wigh</cp:lastModifiedBy>
  <cp:revision>3</cp:revision>
  <dcterms:created xsi:type="dcterms:W3CDTF">2012-05-31T09:29:00Z</dcterms:created>
  <dcterms:modified xsi:type="dcterms:W3CDTF">2012-05-31T09:35:00Z</dcterms:modified>
</cp:coreProperties>
</file>