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7CE" w:rsidRPr="000765AD" w:rsidRDefault="00DF277D" w:rsidP="00C00F3D">
      <w:pPr>
        <w:rPr>
          <w:rFonts w:ascii="Georgia" w:hAnsi="Georgia"/>
          <w:sz w:val="20"/>
          <w:szCs w:val="21"/>
          <w:lang w:eastAsia="sv-SE"/>
        </w:rPr>
      </w:pPr>
      <w:r>
        <w:rPr>
          <w:rFonts w:ascii="Trade Gothic LT Std Extended" w:hAnsi="Trade Gothic LT Std Extended"/>
          <w:sz w:val="20"/>
        </w:rPr>
        <w:br/>
      </w:r>
      <w:r w:rsidR="00C00F3D">
        <w:rPr>
          <w:rFonts w:ascii="Trade Gothic LT Std Extended" w:hAnsi="Trade Gothic LT Std Extended"/>
          <w:sz w:val="18"/>
        </w:rPr>
        <w:br/>
      </w:r>
      <w:r w:rsidRPr="00C00F3D">
        <w:rPr>
          <w:rFonts w:ascii="Trade Gothic LT Std Extended" w:hAnsi="Trade Gothic LT Std Extended"/>
          <w:sz w:val="18"/>
        </w:rPr>
        <w:t>PRESSRELEAS</w:t>
      </w:r>
      <w:r w:rsidR="001D5BD7">
        <w:rPr>
          <w:rFonts w:ascii="Trade Gothic LT Std Extended" w:hAnsi="Trade Gothic LT Std Extended"/>
          <w:sz w:val="18"/>
        </w:rPr>
        <w:t>E APRIL</w:t>
      </w:r>
      <w:r w:rsidR="00C00F3D">
        <w:rPr>
          <w:rFonts w:ascii="Trade Gothic LT Std Extended" w:hAnsi="Trade Gothic LT Std Extended"/>
          <w:sz w:val="18"/>
        </w:rPr>
        <w:t xml:space="preserve"> 2017</w:t>
      </w:r>
      <w:r w:rsidR="00C00F3D">
        <w:rPr>
          <w:rFonts w:ascii="Trade Gothic LT Std Extended" w:hAnsi="Trade Gothic LT Std Extended"/>
          <w:sz w:val="18"/>
        </w:rPr>
        <w:br/>
      </w:r>
      <w:r>
        <w:br/>
      </w:r>
      <w:r w:rsidR="001D5BD7">
        <w:rPr>
          <w:noProof/>
          <w:lang w:eastAsia="sv-SE"/>
        </w:rPr>
        <w:drawing>
          <wp:inline distT="0" distB="0" distL="0" distR="0">
            <wp:extent cx="5737860" cy="4305300"/>
            <wp:effectExtent l="0" t="0" r="0" b="0"/>
            <wp:docPr id="3" name="Bildobjekt 3" descr="C:\Users\emmsve\Dropbox\Grodan Möten &amp; Event\Foodie bag\Foodiebag Guldrä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sve\Dropbox\Grodan Möten &amp; Event\Foodie bag\Foodiebag Guldräv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F3D">
        <w:br/>
      </w:r>
      <w:r w:rsidR="00C00F3D">
        <w:br/>
      </w:r>
      <w:r w:rsidR="001D5BD7">
        <w:rPr>
          <w:rFonts w:ascii="Trade Gothic LT Std Extended" w:hAnsi="Trade Gothic LT Std Extended"/>
          <w:sz w:val="24"/>
        </w:rPr>
        <w:t>Foodiebag vinner årets Guldräven på Innovation Day 2017!</w:t>
      </w:r>
      <w:r>
        <w:br/>
      </w:r>
      <w:r>
        <w:rPr>
          <w:lang w:eastAsia="sv-SE"/>
        </w:rPr>
        <w:br/>
      </w:r>
      <w:r w:rsidR="001D5BD7">
        <w:rPr>
          <w:rFonts w:ascii="Georgia" w:hAnsi="Georgia"/>
          <w:b/>
          <w:sz w:val="20"/>
          <w:szCs w:val="21"/>
          <w:lang w:eastAsia="sv-SE"/>
        </w:rPr>
        <w:t>Den 5 april hölls 2017 års Innovation Day och vi kan nu stolt b</w:t>
      </w:r>
      <w:r w:rsidR="00926DF4">
        <w:rPr>
          <w:rFonts w:ascii="Georgia" w:hAnsi="Georgia"/>
          <w:b/>
          <w:sz w:val="20"/>
          <w:szCs w:val="21"/>
          <w:lang w:eastAsia="sv-SE"/>
        </w:rPr>
        <w:t xml:space="preserve">erätta att Foodiebag blev </w:t>
      </w:r>
      <w:r w:rsidR="006656AB">
        <w:rPr>
          <w:rFonts w:ascii="Georgia" w:hAnsi="Georgia"/>
          <w:b/>
          <w:sz w:val="20"/>
          <w:szCs w:val="21"/>
          <w:lang w:eastAsia="sv-SE"/>
        </w:rPr>
        <w:t>vinnare av</w:t>
      </w:r>
      <w:r w:rsidR="001D5BD7">
        <w:rPr>
          <w:rFonts w:ascii="Georgia" w:hAnsi="Georgia"/>
          <w:b/>
          <w:sz w:val="20"/>
          <w:szCs w:val="21"/>
          <w:lang w:eastAsia="sv-SE"/>
        </w:rPr>
        <w:t xml:space="preserve"> </w:t>
      </w:r>
      <w:r w:rsidR="000D6F06">
        <w:rPr>
          <w:rFonts w:ascii="Georgia" w:hAnsi="Georgia"/>
          <w:b/>
          <w:sz w:val="20"/>
          <w:szCs w:val="21"/>
          <w:lang w:eastAsia="sv-SE"/>
        </w:rPr>
        <w:t xml:space="preserve">årets </w:t>
      </w:r>
      <w:bookmarkStart w:id="0" w:name="_GoBack"/>
      <w:bookmarkEnd w:id="0"/>
      <w:r w:rsidR="001D5BD7">
        <w:rPr>
          <w:rFonts w:ascii="Georgia" w:hAnsi="Georgia"/>
          <w:b/>
          <w:sz w:val="20"/>
          <w:szCs w:val="21"/>
          <w:lang w:eastAsia="sv-SE"/>
        </w:rPr>
        <w:t>Guldräven!</w:t>
      </w:r>
      <w:r w:rsidR="00C00F3D" w:rsidRPr="00C00F3D">
        <w:rPr>
          <w:rFonts w:ascii="Georgia" w:hAnsi="Georgia"/>
          <w:sz w:val="20"/>
          <w:szCs w:val="21"/>
          <w:lang w:eastAsia="sv-SE"/>
        </w:rPr>
        <w:br/>
      </w:r>
      <w:r w:rsidR="00C00F3D" w:rsidRPr="00C00F3D">
        <w:rPr>
          <w:rFonts w:ascii="Georgia" w:hAnsi="Georgia"/>
          <w:sz w:val="20"/>
          <w:szCs w:val="21"/>
          <w:lang w:eastAsia="sv-SE"/>
        </w:rPr>
        <w:br/>
      </w:r>
      <w:r w:rsidR="001D5BD7">
        <w:rPr>
          <w:rFonts w:ascii="Georgia" w:hAnsi="Georgia"/>
          <w:sz w:val="20"/>
          <w:szCs w:val="21"/>
          <w:lang w:eastAsia="sv-SE"/>
        </w:rPr>
        <w:t>Innovation Day och Entrepreneurship Society står tillsammans bakom Guldräven. En tävling där studenter vid Handelshögskolan i Stockholm får chansen att presentera sina affärsidéer för en jury bestående av några av Sveriges viktiga föret</w:t>
      </w:r>
      <w:r w:rsidR="00926DF4">
        <w:rPr>
          <w:rFonts w:ascii="Georgia" w:hAnsi="Georgia"/>
          <w:sz w:val="20"/>
          <w:szCs w:val="21"/>
          <w:lang w:eastAsia="sv-SE"/>
        </w:rPr>
        <w:t>agsledare och investerare. A</w:t>
      </w:r>
      <w:r w:rsidR="001D5BD7">
        <w:rPr>
          <w:rFonts w:ascii="Georgia" w:hAnsi="Georgia"/>
          <w:sz w:val="20"/>
          <w:szCs w:val="21"/>
          <w:lang w:eastAsia="sv-SE"/>
        </w:rPr>
        <w:t xml:space="preserve">v </w:t>
      </w:r>
      <w:r w:rsidR="00926DF4">
        <w:rPr>
          <w:rFonts w:ascii="Georgia" w:hAnsi="Georgia"/>
          <w:sz w:val="20"/>
          <w:szCs w:val="21"/>
          <w:lang w:eastAsia="sv-SE"/>
        </w:rPr>
        <w:t xml:space="preserve">de </w:t>
      </w:r>
      <w:r w:rsidR="001D5BD7">
        <w:rPr>
          <w:rFonts w:ascii="Georgia" w:hAnsi="Georgia"/>
          <w:sz w:val="20"/>
          <w:szCs w:val="21"/>
          <w:lang w:eastAsia="sv-SE"/>
        </w:rPr>
        <w:t xml:space="preserve">23 bolag </w:t>
      </w:r>
      <w:r w:rsidR="000765AD">
        <w:rPr>
          <w:rFonts w:ascii="Georgia" w:hAnsi="Georgia"/>
          <w:sz w:val="20"/>
          <w:szCs w:val="21"/>
          <w:lang w:eastAsia="sv-SE"/>
        </w:rPr>
        <w:t xml:space="preserve">som hade ansökt </w:t>
      </w:r>
      <w:r w:rsidR="001D5BD7">
        <w:rPr>
          <w:rFonts w:ascii="Georgia" w:hAnsi="Georgia"/>
          <w:sz w:val="20"/>
          <w:szCs w:val="21"/>
          <w:lang w:eastAsia="sv-SE"/>
        </w:rPr>
        <w:t>gick vins</w:t>
      </w:r>
      <w:r w:rsidR="00E746B5">
        <w:rPr>
          <w:rFonts w:ascii="Georgia" w:hAnsi="Georgia"/>
          <w:sz w:val="20"/>
          <w:szCs w:val="21"/>
          <w:lang w:eastAsia="sv-SE"/>
        </w:rPr>
        <w:t>ten i</w:t>
      </w:r>
      <w:r w:rsidR="000765AD">
        <w:rPr>
          <w:rFonts w:ascii="Georgia" w:hAnsi="Georgia"/>
          <w:sz w:val="20"/>
          <w:szCs w:val="21"/>
          <w:lang w:eastAsia="sv-SE"/>
        </w:rPr>
        <w:t xml:space="preserve"> år </w:t>
      </w:r>
      <w:r w:rsidR="00E746B5">
        <w:rPr>
          <w:rFonts w:ascii="Georgia" w:hAnsi="Georgia"/>
          <w:sz w:val="20"/>
          <w:szCs w:val="21"/>
          <w:lang w:eastAsia="sv-SE"/>
        </w:rPr>
        <w:t xml:space="preserve">till Foodiebag med Max Ladow och Johan Lagerholm. </w:t>
      </w:r>
      <w:r w:rsidR="002407CE">
        <w:rPr>
          <w:rFonts w:ascii="Georgia" w:hAnsi="Georgia"/>
          <w:sz w:val="20"/>
          <w:szCs w:val="21"/>
          <w:lang w:eastAsia="sv-SE"/>
        </w:rPr>
        <w:br/>
      </w:r>
      <w:r w:rsidR="002407CE">
        <w:rPr>
          <w:rFonts w:ascii="Georgia" w:hAnsi="Georgia"/>
          <w:sz w:val="20"/>
          <w:szCs w:val="21"/>
          <w:lang w:eastAsia="sv-SE"/>
        </w:rPr>
        <w:br/>
        <w:t xml:space="preserve">Foodiebag vill </w:t>
      </w:r>
      <w:r w:rsidR="000765AD">
        <w:rPr>
          <w:rFonts w:ascii="Georgia" w:hAnsi="Georgia"/>
          <w:sz w:val="20"/>
          <w:szCs w:val="21"/>
          <w:lang w:eastAsia="sv-SE"/>
        </w:rPr>
        <w:t xml:space="preserve">inspirera och underlätta </w:t>
      </w:r>
      <w:r w:rsidR="002407CE">
        <w:rPr>
          <w:rFonts w:ascii="Georgia" w:hAnsi="Georgia"/>
          <w:sz w:val="20"/>
          <w:szCs w:val="21"/>
          <w:lang w:eastAsia="sv-SE"/>
        </w:rPr>
        <w:t>för människor att laga och äta mer kvalitativ mat. Tillsammans me</w:t>
      </w:r>
      <w:r w:rsidR="00E746B5">
        <w:rPr>
          <w:rFonts w:ascii="Georgia" w:hAnsi="Georgia"/>
          <w:sz w:val="20"/>
          <w:szCs w:val="21"/>
          <w:lang w:eastAsia="sv-SE"/>
        </w:rPr>
        <w:t>d bland annat Grodan</w:t>
      </w:r>
      <w:r w:rsidR="002407CE">
        <w:rPr>
          <w:rFonts w:ascii="Georgia" w:hAnsi="Georgia"/>
          <w:sz w:val="20"/>
          <w:szCs w:val="21"/>
          <w:lang w:eastAsia="sv-SE"/>
        </w:rPr>
        <w:t xml:space="preserve"> och Trattoria Montanari är det nu möjligt att få </w:t>
      </w:r>
      <w:r w:rsidR="000765AD">
        <w:rPr>
          <w:rFonts w:ascii="Georgia" w:hAnsi="Georgia"/>
          <w:sz w:val="20"/>
          <w:szCs w:val="21"/>
          <w:lang w:eastAsia="sv-SE"/>
        </w:rPr>
        <w:t xml:space="preserve">råvaror till </w:t>
      </w:r>
      <w:r w:rsidR="002407CE">
        <w:rPr>
          <w:rFonts w:ascii="Georgia" w:hAnsi="Georgia"/>
          <w:sz w:val="20"/>
          <w:szCs w:val="21"/>
          <w:lang w:eastAsia="sv-SE"/>
        </w:rPr>
        <w:t xml:space="preserve">ett antal favoriträtter förberedda </w:t>
      </w:r>
      <w:r w:rsidR="000765AD">
        <w:rPr>
          <w:rFonts w:ascii="Georgia" w:hAnsi="Georgia"/>
          <w:sz w:val="20"/>
          <w:szCs w:val="21"/>
          <w:lang w:eastAsia="sv-SE"/>
        </w:rPr>
        <w:t xml:space="preserve">av restaurangens kockar </w:t>
      </w:r>
      <w:r w:rsidR="002407CE">
        <w:rPr>
          <w:rFonts w:ascii="Georgia" w:hAnsi="Georgia"/>
          <w:sz w:val="20"/>
          <w:szCs w:val="21"/>
          <w:lang w:eastAsia="sv-SE"/>
        </w:rPr>
        <w:t>och hemskickade</w:t>
      </w:r>
      <w:r w:rsidR="000765AD">
        <w:rPr>
          <w:rFonts w:ascii="Georgia" w:hAnsi="Georgia"/>
          <w:sz w:val="20"/>
          <w:szCs w:val="21"/>
          <w:lang w:eastAsia="sv-SE"/>
        </w:rPr>
        <w:t xml:space="preserve"> i en middagsbox som enkelt tillagas i hemmet på bara 15 minuter</w:t>
      </w:r>
      <w:r w:rsidR="002407CE">
        <w:rPr>
          <w:rFonts w:ascii="Georgia" w:hAnsi="Georgia"/>
          <w:sz w:val="20"/>
          <w:szCs w:val="21"/>
          <w:lang w:eastAsia="sv-SE"/>
        </w:rPr>
        <w:t xml:space="preserve">. </w:t>
      </w:r>
      <w:r w:rsidR="000765AD">
        <w:rPr>
          <w:rFonts w:ascii="Georgia" w:hAnsi="Georgia"/>
          <w:sz w:val="20"/>
          <w:szCs w:val="21"/>
          <w:lang w:eastAsia="sv-SE"/>
        </w:rPr>
        <w:t xml:space="preserve">Beställningen görs på Foodiebag.se och levereras direkt till dörren. </w:t>
      </w:r>
      <w:r w:rsidR="002407CE">
        <w:rPr>
          <w:rFonts w:ascii="Georgia" w:hAnsi="Georgia"/>
          <w:sz w:val="20"/>
          <w:szCs w:val="21"/>
          <w:lang w:eastAsia="sv-SE"/>
        </w:rPr>
        <w:t xml:space="preserve"> </w:t>
      </w:r>
      <w:r w:rsidR="000765AD">
        <w:rPr>
          <w:rFonts w:ascii="Georgia" w:hAnsi="Georgia"/>
          <w:sz w:val="20"/>
          <w:szCs w:val="21"/>
          <w:lang w:eastAsia="sv-SE"/>
        </w:rPr>
        <w:br/>
      </w:r>
      <w:r w:rsidR="001D5BD7">
        <w:rPr>
          <w:rFonts w:ascii="Georgia" w:hAnsi="Georgia"/>
          <w:sz w:val="20"/>
          <w:szCs w:val="21"/>
          <w:lang w:eastAsia="sv-SE"/>
        </w:rPr>
        <w:br/>
        <w:t xml:space="preserve">Juryn har bedömt dessa bolag efter entreprenörerna, genomförandeförmåga, tjänsten/produktens kommersiella bärkraft </w:t>
      </w:r>
      <w:r w:rsidR="000765AD">
        <w:rPr>
          <w:rFonts w:ascii="Georgia" w:hAnsi="Georgia"/>
          <w:sz w:val="20"/>
          <w:szCs w:val="21"/>
          <w:lang w:eastAsia="sv-SE"/>
        </w:rPr>
        <w:t>samt hur</w:t>
      </w:r>
      <w:r w:rsidR="001D5BD7">
        <w:rPr>
          <w:rFonts w:ascii="Georgia" w:hAnsi="Georgia"/>
          <w:sz w:val="20"/>
          <w:szCs w:val="21"/>
          <w:lang w:eastAsia="sv-SE"/>
        </w:rPr>
        <w:t xml:space="preserve"> marknaden</w:t>
      </w:r>
      <w:r w:rsidR="00E746B5">
        <w:rPr>
          <w:rFonts w:ascii="Georgia" w:hAnsi="Georgia"/>
          <w:sz w:val="20"/>
          <w:szCs w:val="21"/>
          <w:lang w:eastAsia="sv-SE"/>
        </w:rPr>
        <w:t xml:space="preserve"> </w:t>
      </w:r>
      <w:r w:rsidR="000765AD">
        <w:rPr>
          <w:rFonts w:ascii="Georgia" w:hAnsi="Georgia"/>
          <w:sz w:val="20"/>
          <w:szCs w:val="21"/>
          <w:lang w:eastAsia="sv-SE"/>
        </w:rPr>
        <w:t>ser ut</w:t>
      </w:r>
      <w:r w:rsidR="001D5BD7">
        <w:rPr>
          <w:rFonts w:ascii="Georgia" w:hAnsi="Georgia"/>
          <w:sz w:val="20"/>
          <w:szCs w:val="21"/>
          <w:lang w:eastAsia="sv-SE"/>
        </w:rPr>
        <w:t xml:space="preserve">. I juryn hittar vi Lars Wingefors (THQ Nordic), Douglas Roos (Nyheter24), Johan Stael von Holstein (IT Entreprenör), Lars Lindgren (DHS Venturepartners), Aurore Belfrage (EQT Ventures) och Annica Thorberg (Marketing House). </w:t>
      </w:r>
      <w:r w:rsidR="001D5BD7">
        <w:rPr>
          <w:rFonts w:ascii="Georgia" w:hAnsi="Georgia"/>
          <w:sz w:val="20"/>
          <w:szCs w:val="21"/>
          <w:lang w:eastAsia="sv-SE"/>
        </w:rPr>
        <w:br/>
      </w:r>
      <w:r w:rsidR="001D5BD7">
        <w:rPr>
          <w:rFonts w:ascii="Georgia" w:hAnsi="Georgia"/>
          <w:sz w:val="20"/>
          <w:szCs w:val="21"/>
          <w:lang w:eastAsia="sv-SE"/>
        </w:rPr>
        <w:br/>
      </w:r>
      <w:r w:rsidR="002407CE">
        <w:rPr>
          <w:rFonts w:ascii="Georgia" w:hAnsi="Georgia"/>
          <w:sz w:val="20"/>
          <w:szCs w:val="21"/>
          <w:lang w:eastAsia="sv-SE"/>
        </w:rPr>
        <w:t xml:space="preserve">Valet föll på Foodiebag tack vare deras spännande tjänst </w:t>
      </w:r>
      <w:r w:rsidR="000765AD">
        <w:rPr>
          <w:rFonts w:ascii="Georgia" w:hAnsi="Georgia"/>
          <w:sz w:val="20"/>
          <w:szCs w:val="21"/>
          <w:lang w:eastAsia="sv-SE"/>
        </w:rPr>
        <w:t>och</w:t>
      </w:r>
      <w:r w:rsidR="00E746B5">
        <w:rPr>
          <w:rFonts w:ascii="Georgia" w:hAnsi="Georgia"/>
          <w:sz w:val="20"/>
          <w:szCs w:val="21"/>
          <w:lang w:eastAsia="sv-SE"/>
        </w:rPr>
        <w:t xml:space="preserve"> nisch.</w:t>
      </w:r>
    </w:p>
    <w:sectPr w:rsidR="002407CE" w:rsidRPr="000765AD" w:rsidSect="00C00F3D">
      <w:headerReference w:type="default" r:id="rId7"/>
      <w:footerReference w:type="default" r:id="rId8"/>
      <w:pgSz w:w="11906" w:h="16838"/>
      <w:pgMar w:top="1134" w:right="1417" w:bottom="1417" w:left="1417" w:header="709" w:footer="3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113" w:rsidRDefault="00D82113" w:rsidP="005A3941">
      <w:pPr>
        <w:spacing w:after="0" w:line="240" w:lineRule="auto"/>
      </w:pPr>
      <w:r>
        <w:separator/>
      </w:r>
    </w:p>
  </w:endnote>
  <w:endnote w:type="continuationSeparator" w:id="0">
    <w:p w:rsidR="00D82113" w:rsidRDefault="00D82113" w:rsidP="005A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dobe Caslon Pro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e Gothic LT Std Extended">
    <w:panose1 w:val="00000805000000000000"/>
    <w:charset w:val="00"/>
    <w:family w:val="swiss"/>
    <w:notTrueType/>
    <w:pitch w:val="variable"/>
    <w:sig w:usb0="800000AF" w:usb1="40002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Light"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941" w:rsidRPr="002973A4" w:rsidRDefault="00DF277D" w:rsidP="00DF277D">
    <w:pPr>
      <w:pStyle w:val="Allmntstyckeformat"/>
      <w:tabs>
        <w:tab w:val="left" w:pos="3969"/>
      </w:tabs>
      <w:ind w:left="-567"/>
      <w:jc w:val="center"/>
      <w:rPr>
        <w:rFonts w:ascii="Gotham Light" w:hAnsi="Gotham Light" w:cs="Gotham Light"/>
        <w:color w:val="3C3C3B"/>
        <w:sz w:val="16"/>
        <w:szCs w:val="16"/>
        <w:lang w:val="en-US"/>
      </w:rPr>
    </w:pPr>
    <w:r>
      <w:rPr>
        <w:rFonts w:ascii="Gotham Light" w:hAnsi="Gotham Light" w:cs="Gotham Light"/>
        <w:color w:val="3C3C3B"/>
        <w:sz w:val="16"/>
        <w:szCs w:val="16"/>
        <w:lang w:val="en-US"/>
      </w:rPr>
      <w:t xml:space="preserve">      </w:t>
    </w:r>
    <w:r w:rsidR="002407CE">
      <w:rPr>
        <w:rFonts w:ascii="Gotham Light" w:hAnsi="Gotham Light" w:cs="Gotham Light"/>
        <w:noProof/>
        <w:color w:val="3C3C3B"/>
        <w:sz w:val="16"/>
        <w:szCs w:val="16"/>
        <w:lang w:eastAsia="sv-SE"/>
      </w:rPr>
      <w:drawing>
        <wp:inline distT="0" distB="0" distL="0" distR="0">
          <wp:extent cx="5753100" cy="213360"/>
          <wp:effectExtent l="0" t="0" r="0" b="0"/>
          <wp:docPr id="5" name="Bildobjekt 5" descr="C:\Users\emmsve\Dropbox\Grodan Möten &amp; Event\Groupe Grenouille\Sidhuvud Groupe Grenouille 2017 - v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mmsve\Dropbox\Grodan Möten &amp; Event\Groupe Grenouille\Sidhuvud Groupe Grenouille 2017 - vi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113" w:rsidRDefault="00D82113" w:rsidP="005A3941">
      <w:pPr>
        <w:spacing w:after="0" w:line="240" w:lineRule="auto"/>
      </w:pPr>
      <w:r>
        <w:separator/>
      </w:r>
    </w:p>
  </w:footnote>
  <w:footnote w:type="continuationSeparator" w:id="0">
    <w:p w:rsidR="00D82113" w:rsidRDefault="00D82113" w:rsidP="005A3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77D" w:rsidRDefault="004652FF" w:rsidP="00DF277D">
    <w:pPr>
      <w:pStyle w:val="Sidhuvud"/>
      <w:jc w:val="center"/>
    </w:pPr>
    <w:r>
      <w:rPr>
        <w:noProof/>
        <w:lang w:eastAsia="sv-SE"/>
      </w:rPr>
      <w:drawing>
        <wp:inline distT="0" distB="0" distL="0" distR="0">
          <wp:extent cx="3733800" cy="153928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oupe Grenouil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5417" cy="195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77D"/>
    <w:rsid w:val="000013DD"/>
    <w:rsid w:val="00016173"/>
    <w:rsid w:val="000765AD"/>
    <w:rsid w:val="00080C19"/>
    <w:rsid w:val="000D6F06"/>
    <w:rsid w:val="00114109"/>
    <w:rsid w:val="001D5BD7"/>
    <w:rsid w:val="002407CE"/>
    <w:rsid w:val="002973A4"/>
    <w:rsid w:val="00435354"/>
    <w:rsid w:val="004549A3"/>
    <w:rsid w:val="004652FF"/>
    <w:rsid w:val="0051609F"/>
    <w:rsid w:val="005A3941"/>
    <w:rsid w:val="006656AB"/>
    <w:rsid w:val="006B1F43"/>
    <w:rsid w:val="00707F2B"/>
    <w:rsid w:val="00753C64"/>
    <w:rsid w:val="00926DF4"/>
    <w:rsid w:val="00997D99"/>
    <w:rsid w:val="009D168D"/>
    <w:rsid w:val="009E292A"/>
    <w:rsid w:val="00B052FE"/>
    <w:rsid w:val="00B51E5E"/>
    <w:rsid w:val="00B810D2"/>
    <w:rsid w:val="00BA2DBB"/>
    <w:rsid w:val="00C00F3D"/>
    <w:rsid w:val="00C7672B"/>
    <w:rsid w:val="00D82113"/>
    <w:rsid w:val="00DA2EE4"/>
    <w:rsid w:val="00DF277D"/>
    <w:rsid w:val="00E746B5"/>
    <w:rsid w:val="00E90C91"/>
    <w:rsid w:val="00ED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026EFE"/>
  <w15:docId w15:val="{5212BDA7-0676-45F0-8C8E-FB7A2DC7B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A3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A3941"/>
  </w:style>
  <w:style w:type="paragraph" w:styleId="Sidfot">
    <w:name w:val="footer"/>
    <w:basedOn w:val="Normal"/>
    <w:link w:val="SidfotChar"/>
    <w:uiPriority w:val="99"/>
    <w:unhideWhenUsed/>
    <w:rsid w:val="005A3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A3941"/>
  </w:style>
  <w:style w:type="paragraph" w:styleId="Ballongtext">
    <w:name w:val="Balloon Text"/>
    <w:basedOn w:val="Normal"/>
    <w:link w:val="BallongtextChar"/>
    <w:uiPriority w:val="99"/>
    <w:semiHidden/>
    <w:unhideWhenUsed/>
    <w:rsid w:val="005A3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A3941"/>
    <w:rPr>
      <w:rFonts w:ascii="Tahoma" w:hAnsi="Tahoma" w:cs="Tahoma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5A394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5A3941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DF2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Ingetavstnd">
    <w:name w:val="No Spacing"/>
    <w:uiPriority w:val="1"/>
    <w:qFormat/>
    <w:rsid w:val="00DF277D"/>
    <w:pPr>
      <w:spacing w:after="0" w:line="240" w:lineRule="auto"/>
    </w:pPr>
  </w:style>
  <w:style w:type="paragraph" w:customStyle="1" w:styleId="Default">
    <w:name w:val="Default"/>
    <w:rsid w:val="00DF277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DF277D"/>
    <w:pPr>
      <w:spacing w:line="16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DF277D"/>
    <w:rPr>
      <w:rFonts w:cs="Adobe Caslon Pro"/>
      <w:color w:val="000000"/>
      <w:sz w:val="18"/>
      <w:szCs w:val="18"/>
    </w:rPr>
  </w:style>
  <w:style w:type="character" w:customStyle="1" w:styleId="Hyperlink0">
    <w:name w:val="Hyperlink.0"/>
    <w:basedOn w:val="Hyperlnk"/>
    <w:rsid w:val="000765AD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sve\Dropbox\JOBB\Marknad\Grafisk%20profil\Mallar\Wordmall\ERA%20ny%20brevmall%202015%20al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ERA ny brevmall 2015 alt</Template>
  <TotalTime>111</TotalTime>
  <Pages>1</Pages>
  <Words>223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Svensson</dc:creator>
  <cp:lastModifiedBy>Emma Svensson</cp:lastModifiedBy>
  <cp:revision>7</cp:revision>
  <cp:lastPrinted>2017-04-07T12:58:00Z</cp:lastPrinted>
  <dcterms:created xsi:type="dcterms:W3CDTF">2017-04-07T10:40:00Z</dcterms:created>
  <dcterms:modified xsi:type="dcterms:W3CDTF">2017-04-07T12:59:00Z</dcterms:modified>
</cp:coreProperties>
</file>