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63B4A" w14:textId="3B314374" w:rsidR="008E57C1" w:rsidRPr="00E010B4" w:rsidRDefault="008E57C1" w:rsidP="00E010B4">
      <w:pPr>
        <w:spacing w:line="276" w:lineRule="auto"/>
        <w:ind w:left="5760" w:firstLine="720"/>
        <w:rPr>
          <w:b/>
        </w:rPr>
      </w:pPr>
      <w:r w:rsidRPr="00E010B4">
        <w:rPr>
          <w:b/>
          <w:noProof/>
          <w:lang w:eastAsia="sv-SE"/>
        </w:rPr>
        <w:drawing>
          <wp:inline distT="0" distB="0" distL="0" distR="0" wp14:anchorId="6BF58B2F" wp14:editId="45E9864E">
            <wp:extent cx="875291" cy="459528"/>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121" cy="459964"/>
                    </a:xfrm>
                    <a:prstGeom prst="rect">
                      <a:avLst/>
                    </a:prstGeom>
                    <a:noFill/>
                    <a:ln>
                      <a:noFill/>
                    </a:ln>
                  </pic:spPr>
                </pic:pic>
              </a:graphicData>
            </a:graphic>
          </wp:inline>
        </w:drawing>
      </w:r>
    </w:p>
    <w:p w14:paraId="2E49EDB3" w14:textId="77777777" w:rsidR="00362EF2" w:rsidRPr="00925319" w:rsidRDefault="00362EF2" w:rsidP="00362EF2">
      <w:pPr>
        <w:rPr>
          <w:rFonts w:ascii="Cambria" w:hAnsi="Cambria"/>
          <w:u w:val="single"/>
        </w:rPr>
      </w:pPr>
    </w:p>
    <w:p w14:paraId="6530B694" w14:textId="117924A7" w:rsidR="00362EF2" w:rsidRPr="006D7607" w:rsidRDefault="00362EF2" w:rsidP="00362EF2">
      <w:pPr>
        <w:rPr>
          <w:rFonts w:ascii="Cambria" w:hAnsi="Cambria"/>
          <w:b/>
        </w:rPr>
      </w:pPr>
      <w:r w:rsidRPr="006D7607">
        <w:rPr>
          <w:rFonts w:ascii="Cambria" w:hAnsi="Cambria"/>
          <w:b/>
        </w:rPr>
        <w:t>Pressmeddelande 2015-03-19</w:t>
      </w:r>
    </w:p>
    <w:p w14:paraId="18D941B5" w14:textId="77777777" w:rsidR="00362EF2" w:rsidRPr="00D63ED0" w:rsidRDefault="00362EF2" w:rsidP="00362EF2">
      <w:pPr>
        <w:rPr>
          <w:rFonts w:ascii="Cambria" w:hAnsi="Cambria"/>
        </w:rPr>
      </w:pPr>
    </w:p>
    <w:p w14:paraId="61BA6C7B" w14:textId="77777777" w:rsidR="00362EF2" w:rsidRPr="00D63ED0" w:rsidRDefault="00362EF2" w:rsidP="00362EF2">
      <w:pPr>
        <w:rPr>
          <w:rFonts w:ascii="Cambria" w:hAnsi="Cambria"/>
          <w:b/>
          <w:sz w:val="44"/>
          <w:szCs w:val="44"/>
        </w:rPr>
      </w:pPr>
      <w:r w:rsidRPr="00D63ED0">
        <w:rPr>
          <w:rFonts w:ascii="Cambria" w:hAnsi="Cambria"/>
          <w:b/>
          <w:sz w:val="44"/>
          <w:szCs w:val="44"/>
        </w:rPr>
        <w:t xml:space="preserve">Elib säljs till </w:t>
      </w:r>
      <w:r>
        <w:rPr>
          <w:rFonts w:ascii="Cambria" w:hAnsi="Cambria"/>
          <w:b/>
          <w:sz w:val="44"/>
          <w:szCs w:val="44"/>
        </w:rPr>
        <w:t xml:space="preserve">svenska </w:t>
      </w:r>
      <w:proofErr w:type="spellStart"/>
      <w:r>
        <w:rPr>
          <w:rFonts w:ascii="Cambria" w:hAnsi="Cambria"/>
          <w:b/>
          <w:sz w:val="44"/>
          <w:szCs w:val="44"/>
        </w:rPr>
        <w:t>IT</w:t>
      </w:r>
      <w:r w:rsidRPr="00D63ED0">
        <w:rPr>
          <w:rFonts w:ascii="Cambria" w:hAnsi="Cambria"/>
          <w:b/>
          <w:sz w:val="44"/>
          <w:szCs w:val="44"/>
        </w:rPr>
        <w:t>-bolaget</w:t>
      </w:r>
      <w:proofErr w:type="spellEnd"/>
      <w:r w:rsidRPr="00D63ED0">
        <w:rPr>
          <w:rFonts w:ascii="Cambria" w:hAnsi="Cambria"/>
          <w:b/>
          <w:sz w:val="44"/>
          <w:szCs w:val="44"/>
        </w:rPr>
        <w:t xml:space="preserve"> Axie</w:t>
      </w:r>
      <w:r w:rsidRPr="001D2ED8">
        <w:rPr>
          <w:rFonts w:ascii="Cambria" w:hAnsi="Cambria"/>
          <w:b/>
          <w:sz w:val="44"/>
          <w:szCs w:val="44"/>
        </w:rPr>
        <w:t>ll G</w:t>
      </w:r>
      <w:r w:rsidRPr="00C038C0">
        <w:rPr>
          <w:rFonts w:ascii="Cambria" w:hAnsi="Cambria"/>
          <w:b/>
          <w:sz w:val="44"/>
          <w:szCs w:val="44"/>
        </w:rPr>
        <w:t>roup</w:t>
      </w:r>
    </w:p>
    <w:p w14:paraId="47E09F92" w14:textId="77777777" w:rsidR="00362EF2" w:rsidRDefault="00362EF2" w:rsidP="00910C45">
      <w:pPr>
        <w:spacing w:line="276" w:lineRule="auto"/>
        <w:rPr>
          <w:rFonts w:ascii="Cambria" w:hAnsi="Cambria"/>
          <w:b/>
        </w:rPr>
      </w:pPr>
      <w:r w:rsidRPr="00D63ED0">
        <w:rPr>
          <w:rFonts w:ascii="Cambria" w:hAnsi="Cambria"/>
          <w:b/>
        </w:rPr>
        <w:t>Nu säljer de stora svenska bokförlagen sitt e-boksföretag Elib till sve</w:t>
      </w:r>
      <w:r w:rsidRPr="001D2ED8">
        <w:rPr>
          <w:rFonts w:ascii="Cambria" w:hAnsi="Cambria"/>
          <w:b/>
        </w:rPr>
        <w:t xml:space="preserve">nska </w:t>
      </w:r>
      <w:proofErr w:type="spellStart"/>
      <w:r w:rsidRPr="001D2ED8">
        <w:rPr>
          <w:rFonts w:ascii="Cambria" w:hAnsi="Cambria"/>
          <w:b/>
        </w:rPr>
        <w:t>IT</w:t>
      </w:r>
      <w:r w:rsidRPr="00D63ED0">
        <w:rPr>
          <w:rFonts w:ascii="Cambria" w:hAnsi="Cambria"/>
          <w:b/>
        </w:rPr>
        <w:t>-</w:t>
      </w:r>
      <w:r>
        <w:rPr>
          <w:rFonts w:ascii="Cambria" w:hAnsi="Cambria"/>
          <w:b/>
        </w:rPr>
        <w:t>bolaget</w:t>
      </w:r>
      <w:proofErr w:type="spellEnd"/>
      <w:r w:rsidRPr="00D63ED0">
        <w:rPr>
          <w:rFonts w:ascii="Cambria" w:hAnsi="Cambria"/>
          <w:b/>
        </w:rPr>
        <w:t xml:space="preserve"> Axiell</w:t>
      </w:r>
      <w:r>
        <w:rPr>
          <w:rFonts w:ascii="Cambria" w:hAnsi="Cambria"/>
          <w:b/>
        </w:rPr>
        <w:t xml:space="preserve"> Group</w:t>
      </w:r>
      <w:r w:rsidRPr="00D63ED0">
        <w:rPr>
          <w:rFonts w:ascii="Cambria" w:hAnsi="Cambria"/>
          <w:b/>
        </w:rPr>
        <w:t xml:space="preserve">. </w:t>
      </w:r>
      <w:r>
        <w:rPr>
          <w:rFonts w:ascii="Cambria" w:hAnsi="Cambria"/>
          <w:b/>
        </w:rPr>
        <w:t xml:space="preserve">Därmed får Elib en tekniktung ägare som kan ta utvecklingen av e-böcker vidare in i framtiden. </w:t>
      </w:r>
      <w:r w:rsidRPr="00D63ED0">
        <w:rPr>
          <w:rFonts w:ascii="Cambria" w:hAnsi="Cambria"/>
          <w:b/>
        </w:rPr>
        <w:t xml:space="preserve">Axiell </w:t>
      </w:r>
      <w:r>
        <w:rPr>
          <w:rFonts w:ascii="Cambria" w:hAnsi="Cambria"/>
          <w:b/>
        </w:rPr>
        <w:t>köper 70 procent av bolaget</w:t>
      </w:r>
      <w:r w:rsidRPr="006D22C7">
        <w:rPr>
          <w:rFonts w:ascii="Cambria" w:hAnsi="Cambria"/>
          <w:b/>
        </w:rPr>
        <w:t>.</w:t>
      </w:r>
      <w:r w:rsidRPr="00D63ED0">
        <w:rPr>
          <w:rFonts w:ascii="Cambria" w:hAnsi="Cambria"/>
          <w:b/>
        </w:rPr>
        <w:t xml:space="preserve"> Förlagen Bonniers, Norstedts, Natur </w:t>
      </w:r>
      <w:r w:rsidRPr="001D2ED8">
        <w:rPr>
          <w:rFonts w:ascii="Cambria" w:hAnsi="Cambria"/>
          <w:b/>
        </w:rPr>
        <w:t>&amp; K</w:t>
      </w:r>
      <w:r w:rsidRPr="00D63ED0">
        <w:rPr>
          <w:rFonts w:ascii="Cambria" w:hAnsi="Cambria"/>
          <w:b/>
        </w:rPr>
        <w:t>ultur och Piratförlaget</w:t>
      </w:r>
      <w:r>
        <w:rPr>
          <w:rFonts w:ascii="Cambria" w:hAnsi="Cambria"/>
          <w:b/>
        </w:rPr>
        <w:t xml:space="preserve"> </w:t>
      </w:r>
      <w:r w:rsidRPr="00D63ED0">
        <w:rPr>
          <w:rFonts w:ascii="Cambria" w:hAnsi="Cambria"/>
          <w:b/>
        </w:rPr>
        <w:t>behåller 30 procent.</w:t>
      </w:r>
    </w:p>
    <w:p w14:paraId="6F7FDFE6" w14:textId="77777777" w:rsidR="00362EF2" w:rsidRPr="00D63ED0" w:rsidRDefault="00362EF2" w:rsidP="00910C45">
      <w:pPr>
        <w:spacing w:line="276" w:lineRule="auto"/>
        <w:rPr>
          <w:rFonts w:ascii="Cambria" w:hAnsi="Cambria"/>
        </w:rPr>
      </w:pPr>
    </w:p>
    <w:p w14:paraId="0F568BAB" w14:textId="1C4170E6" w:rsidR="00362EF2" w:rsidRDefault="00362EF2" w:rsidP="00910C45">
      <w:pPr>
        <w:spacing w:line="276" w:lineRule="auto"/>
        <w:rPr>
          <w:rFonts w:ascii="Cambria" w:hAnsi="Cambria"/>
        </w:rPr>
      </w:pPr>
      <w:r w:rsidRPr="00D63ED0">
        <w:rPr>
          <w:rFonts w:ascii="Cambria" w:hAnsi="Cambria"/>
        </w:rPr>
        <w:t xml:space="preserve">Elib startades </w:t>
      </w:r>
      <w:r>
        <w:rPr>
          <w:rFonts w:ascii="Cambria" w:hAnsi="Cambria"/>
        </w:rPr>
        <w:t xml:space="preserve">år </w:t>
      </w:r>
      <w:r w:rsidRPr="00D63ED0">
        <w:rPr>
          <w:rFonts w:ascii="Cambria" w:hAnsi="Cambria"/>
        </w:rPr>
        <w:t xml:space="preserve">2000 </w:t>
      </w:r>
      <w:r>
        <w:rPr>
          <w:rFonts w:ascii="Cambria" w:hAnsi="Cambria"/>
        </w:rPr>
        <w:t xml:space="preserve">för att kunna möta marknadens behov av e-böcker och idag </w:t>
      </w:r>
      <w:r w:rsidRPr="001D2ED8">
        <w:rPr>
          <w:rFonts w:ascii="Cambria" w:hAnsi="Cambria"/>
        </w:rPr>
        <w:t>har Elib kommit</w:t>
      </w:r>
      <w:r>
        <w:rPr>
          <w:rFonts w:ascii="Cambria" w:hAnsi="Cambria"/>
        </w:rPr>
        <w:t xml:space="preserve"> att fungera som navet i den svenska digitala bokmarknaden. I Sverige är e-boksförsäljningen </w:t>
      </w:r>
      <w:bookmarkStart w:id="0" w:name="_GoBack"/>
      <w:bookmarkEnd w:id="0"/>
      <w:r>
        <w:rPr>
          <w:rFonts w:ascii="Cambria" w:hAnsi="Cambria"/>
        </w:rPr>
        <w:t xml:space="preserve">någon procent, jämfört med i USA där omkring 20 procent av alla böcker som säljs är e-böcker. </w:t>
      </w:r>
    </w:p>
    <w:p w14:paraId="17BD7477" w14:textId="77777777" w:rsidR="00362EF2" w:rsidRDefault="00362EF2" w:rsidP="00910C45">
      <w:pPr>
        <w:spacing w:line="276" w:lineRule="auto"/>
        <w:rPr>
          <w:rFonts w:ascii="Cambria" w:hAnsi="Cambria"/>
        </w:rPr>
      </w:pPr>
    </w:p>
    <w:p w14:paraId="0638DA9E" w14:textId="0EE14A41" w:rsidR="00362EF2" w:rsidRDefault="00362EF2" w:rsidP="00910C45">
      <w:pPr>
        <w:spacing w:line="276" w:lineRule="auto"/>
        <w:rPr>
          <w:rFonts w:ascii="Cambria" w:hAnsi="Cambria"/>
        </w:rPr>
      </w:pPr>
      <w:r>
        <w:rPr>
          <w:rFonts w:ascii="Cambria" w:hAnsi="Cambria"/>
        </w:rPr>
        <w:t>Ändå har tillväxten varit betydande. På fem år har försäljningen gått från 470 e-böcker i månaden till idag cirka 25 000. Under samma tidsperiod har utlåning av e-böcker på biblioteken gått från 7 600 i månaden till 130 000.</w:t>
      </w:r>
    </w:p>
    <w:p w14:paraId="73EA4A3F" w14:textId="77777777" w:rsidR="00362EF2" w:rsidRPr="00D63ED0" w:rsidRDefault="00362EF2" w:rsidP="00910C45">
      <w:pPr>
        <w:spacing w:line="276" w:lineRule="auto"/>
        <w:rPr>
          <w:rFonts w:ascii="Cambria" w:hAnsi="Cambria"/>
        </w:rPr>
      </w:pPr>
    </w:p>
    <w:p w14:paraId="4E279B6A" w14:textId="77777777" w:rsidR="00362EF2" w:rsidRPr="00C038C0" w:rsidRDefault="00362EF2" w:rsidP="00910C45">
      <w:pPr>
        <w:spacing w:line="276" w:lineRule="auto"/>
        <w:rPr>
          <w:rFonts w:ascii="Cambria" w:hAnsi="Cambria"/>
        </w:rPr>
      </w:pPr>
      <w:r w:rsidRPr="00D63ED0">
        <w:rPr>
          <w:rFonts w:ascii="Cambria" w:hAnsi="Cambria"/>
        </w:rPr>
        <w:t xml:space="preserve">– </w:t>
      </w:r>
      <w:r w:rsidRPr="00C038C0">
        <w:rPr>
          <w:rFonts w:ascii="Cambria" w:hAnsi="Cambria"/>
        </w:rPr>
        <w:t xml:space="preserve">Detta är en mycket rolig affär att göra. </w:t>
      </w:r>
      <w:r w:rsidRPr="00D63ED0">
        <w:rPr>
          <w:rFonts w:ascii="Cambria" w:hAnsi="Cambria"/>
        </w:rPr>
        <w:t>Elib har</w:t>
      </w:r>
      <w:r>
        <w:rPr>
          <w:rFonts w:ascii="Cambria" w:hAnsi="Cambria"/>
        </w:rPr>
        <w:t xml:space="preserve"> gjort ett viktigt pionjärarbete och</w:t>
      </w:r>
      <w:r w:rsidRPr="00D63ED0">
        <w:rPr>
          <w:rFonts w:ascii="Cambria" w:hAnsi="Cambria"/>
        </w:rPr>
        <w:t xml:space="preserve"> lagt en bra grund till utvecklingen inom e-boksområdet i Sverige</w:t>
      </w:r>
      <w:r>
        <w:rPr>
          <w:rFonts w:ascii="Cambria" w:hAnsi="Cambria"/>
        </w:rPr>
        <w:t>. Vi</w:t>
      </w:r>
      <w:r w:rsidRPr="00D63ED0">
        <w:rPr>
          <w:rFonts w:ascii="Cambria" w:hAnsi="Cambria"/>
        </w:rPr>
        <w:t xml:space="preserve"> ser fram emot att både förvalta och utveckla </w:t>
      </w:r>
      <w:r w:rsidRPr="001D2ED8">
        <w:rPr>
          <w:rFonts w:ascii="Cambria" w:hAnsi="Cambria"/>
        </w:rPr>
        <w:t>Elib</w:t>
      </w:r>
      <w:r w:rsidRPr="00D63ED0">
        <w:rPr>
          <w:rFonts w:ascii="Cambria" w:hAnsi="Cambria"/>
        </w:rPr>
        <w:t xml:space="preserve"> tillsammans med </w:t>
      </w:r>
      <w:r w:rsidRPr="00C038C0">
        <w:rPr>
          <w:rFonts w:ascii="Cambria" w:hAnsi="Cambria"/>
        </w:rPr>
        <w:t>våra kunder</w:t>
      </w:r>
      <w:r>
        <w:rPr>
          <w:rFonts w:ascii="Cambria" w:hAnsi="Cambria"/>
        </w:rPr>
        <w:t>,</w:t>
      </w:r>
      <w:r w:rsidRPr="00C038C0">
        <w:rPr>
          <w:rFonts w:ascii="Cambria" w:hAnsi="Cambria"/>
        </w:rPr>
        <w:t xml:space="preserve"> och </w:t>
      </w:r>
      <w:r w:rsidRPr="00D63ED0">
        <w:rPr>
          <w:rFonts w:ascii="Cambria" w:hAnsi="Cambria"/>
        </w:rPr>
        <w:t xml:space="preserve">förlagen som ju är kvar i bolaget, säger Joel Sommerfeldt, </w:t>
      </w:r>
      <w:r>
        <w:rPr>
          <w:rFonts w:ascii="Cambria" w:hAnsi="Cambria"/>
        </w:rPr>
        <w:t xml:space="preserve">koncernchef och </w:t>
      </w:r>
      <w:r w:rsidRPr="00D63ED0">
        <w:rPr>
          <w:rFonts w:ascii="Cambria" w:hAnsi="Cambria"/>
        </w:rPr>
        <w:t>vd i Axiell</w:t>
      </w:r>
      <w:r>
        <w:rPr>
          <w:rFonts w:ascii="Cambria" w:hAnsi="Cambria"/>
        </w:rPr>
        <w:t xml:space="preserve"> Group</w:t>
      </w:r>
      <w:r w:rsidRPr="00D63ED0">
        <w:rPr>
          <w:rFonts w:ascii="Cambria" w:hAnsi="Cambria"/>
        </w:rPr>
        <w:t xml:space="preserve">. </w:t>
      </w:r>
    </w:p>
    <w:p w14:paraId="60821E4D" w14:textId="77777777" w:rsidR="00362EF2" w:rsidRDefault="00362EF2" w:rsidP="00910C45">
      <w:pPr>
        <w:spacing w:line="276" w:lineRule="auto"/>
        <w:rPr>
          <w:rFonts w:ascii="Cambria" w:hAnsi="Cambria"/>
        </w:rPr>
      </w:pPr>
      <w:r>
        <w:rPr>
          <w:rFonts w:ascii="Cambria" w:hAnsi="Cambria"/>
        </w:rPr>
        <w:t xml:space="preserve">Axiell Group tror på en positiv utveckling för e-bokhandeln i Sverige och ser fram emot att fortsätta vara en naturlig partner till alla förlag. I framtiden </w:t>
      </w:r>
      <w:r w:rsidRPr="001D2ED8">
        <w:rPr>
          <w:rFonts w:ascii="Cambria" w:hAnsi="Cambria"/>
        </w:rPr>
        <w:t>ser företaget möjligheter till betydelsefulla samarbeten</w:t>
      </w:r>
      <w:r>
        <w:rPr>
          <w:rFonts w:ascii="Cambria" w:hAnsi="Cambria"/>
        </w:rPr>
        <w:t xml:space="preserve"> med aktörer som Apple, Google och Amazon.</w:t>
      </w:r>
    </w:p>
    <w:p w14:paraId="7E2F3A49" w14:textId="77777777" w:rsidR="00362EF2" w:rsidRPr="001D2ED8" w:rsidRDefault="00362EF2" w:rsidP="00910C45">
      <w:pPr>
        <w:spacing w:line="276" w:lineRule="auto"/>
        <w:rPr>
          <w:rFonts w:ascii="Cambria" w:hAnsi="Cambria"/>
        </w:rPr>
      </w:pPr>
    </w:p>
    <w:p w14:paraId="7AD16648" w14:textId="77777777" w:rsidR="00362EF2" w:rsidRDefault="00362EF2" w:rsidP="00910C45">
      <w:pPr>
        <w:spacing w:line="276" w:lineRule="auto"/>
        <w:rPr>
          <w:rFonts w:ascii="Cambria" w:hAnsi="Cambria"/>
        </w:rPr>
      </w:pPr>
      <w:r>
        <w:rPr>
          <w:rFonts w:ascii="Cambria" w:hAnsi="Cambria"/>
        </w:rPr>
        <w:t xml:space="preserve">Den kommersiella e-boksmarknaden har med Elib som ledande distributör, växt under ordnade former, utan den omfattande piratkopiering eller de rättighetskonflikter som andra mediebranscher drabbats av under de senaste decenniernas digitalisering. </w:t>
      </w:r>
    </w:p>
    <w:p w14:paraId="74DBF5D5" w14:textId="77777777" w:rsidR="00362EF2" w:rsidRDefault="00362EF2" w:rsidP="00910C45">
      <w:pPr>
        <w:spacing w:line="276" w:lineRule="auto"/>
        <w:rPr>
          <w:rFonts w:ascii="Cambria" w:hAnsi="Cambria"/>
        </w:rPr>
      </w:pPr>
    </w:p>
    <w:p w14:paraId="4E4DD117" w14:textId="77777777" w:rsidR="00362EF2" w:rsidRDefault="00362EF2" w:rsidP="00910C45">
      <w:pPr>
        <w:spacing w:line="276" w:lineRule="auto"/>
        <w:rPr>
          <w:rFonts w:ascii="Cambria" w:hAnsi="Cambria"/>
        </w:rPr>
      </w:pPr>
      <w:r w:rsidRPr="00D63ED0">
        <w:rPr>
          <w:rFonts w:ascii="Cambria" w:hAnsi="Cambria"/>
        </w:rPr>
        <w:t xml:space="preserve">– </w:t>
      </w:r>
      <w:r>
        <w:rPr>
          <w:rFonts w:ascii="Cambria" w:hAnsi="Cambria"/>
        </w:rPr>
        <w:t xml:space="preserve">Det faktum att Axiell förvärvar Elib är ett högt betyg på företagets insatser, säger Carl Hamilton från Piratförlaget, styrelseordförande i Elib. Nu är rätt tid för oss att lämna över till en ägare med stor teknikerfarenhet, stark ledning och rätt värderingar som kan möta de ökande kraven från en växande digital marknad. </w:t>
      </w:r>
    </w:p>
    <w:p w14:paraId="1A5B3FCA" w14:textId="77777777" w:rsidR="00362EF2" w:rsidRPr="00D63ED0" w:rsidRDefault="00362EF2" w:rsidP="00910C45">
      <w:pPr>
        <w:spacing w:line="276" w:lineRule="auto"/>
        <w:rPr>
          <w:rFonts w:ascii="Cambria" w:hAnsi="Cambria"/>
        </w:rPr>
      </w:pPr>
      <w:r>
        <w:rPr>
          <w:rFonts w:ascii="Cambria" w:hAnsi="Cambria"/>
        </w:rPr>
        <w:t>Elib</w:t>
      </w:r>
      <w:r w:rsidRPr="00D63ED0">
        <w:rPr>
          <w:rFonts w:ascii="Cambria" w:hAnsi="Cambria"/>
        </w:rPr>
        <w:t xml:space="preserve"> kommer att vara kvar i sin nuvarande form och ingå i Axiell Group</w:t>
      </w:r>
      <w:r>
        <w:rPr>
          <w:rFonts w:ascii="Cambria" w:hAnsi="Cambria"/>
        </w:rPr>
        <w:t xml:space="preserve"> AB</w:t>
      </w:r>
      <w:r w:rsidRPr="00D63ED0">
        <w:rPr>
          <w:rFonts w:ascii="Cambria" w:hAnsi="Cambria"/>
        </w:rPr>
        <w:t xml:space="preserve">. </w:t>
      </w:r>
      <w:r>
        <w:rPr>
          <w:rFonts w:ascii="Cambria" w:hAnsi="Cambria"/>
        </w:rPr>
        <w:t>Eva Houltzén från Axie</w:t>
      </w:r>
      <w:r w:rsidRPr="001D2ED8">
        <w:rPr>
          <w:rFonts w:ascii="Cambria" w:hAnsi="Cambria"/>
        </w:rPr>
        <w:t xml:space="preserve">ll </w:t>
      </w:r>
      <w:proofErr w:type="spellStart"/>
      <w:r w:rsidRPr="001D2ED8">
        <w:rPr>
          <w:rFonts w:ascii="Cambria" w:hAnsi="Cambria"/>
        </w:rPr>
        <w:t>E</w:t>
      </w:r>
      <w:r>
        <w:rPr>
          <w:rFonts w:ascii="Cambria" w:hAnsi="Cambria"/>
        </w:rPr>
        <w:t>ducatio</w:t>
      </w:r>
      <w:r w:rsidRPr="001D2ED8">
        <w:rPr>
          <w:rFonts w:ascii="Cambria" w:hAnsi="Cambria"/>
        </w:rPr>
        <w:t>n</w:t>
      </w:r>
      <w:proofErr w:type="spellEnd"/>
      <w:r w:rsidRPr="001D2ED8">
        <w:rPr>
          <w:rFonts w:ascii="Cambria" w:hAnsi="Cambria"/>
        </w:rPr>
        <w:t xml:space="preserve"> &amp;</w:t>
      </w:r>
      <w:r>
        <w:rPr>
          <w:rFonts w:ascii="Cambria" w:hAnsi="Cambria"/>
        </w:rPr>
        <w:t xml:space="preserve"> Media blir ny vd i Elib.</w:t>
      </w:r>
    </w:p>
    <w:p w14:paraId="39AAF975" w14:textId="77777777" w:rsidR="00362EF2" w:rsidRDefault="00362EF2" w:rsidP="00910C45">
      <w:pPr>
        <w:spacing w:line="276" w:lineRule="auto"/>
        <w:rPr>
          <w:rFonts w:ascii="Cambria" w:hAnsi="Cambria"/>
        </w:rPr>
      </w:pPr>
    </w:p>
    <w:p w14:paraId="6F30C582" w14:textId="124FFFE2" w:rsidR="00362EF2" w:rsidRPr="00362EF2" w:rsidRDefault="00362EF2" w:rsidP="00910C45">
      <w:pPr>
        <w:spacing w:line="276" w:lineRule="auto"/>
        <w:rPr>
          <w:rFonts w:ascii="Cambria" w:hAnsi="Cambria"/>
          <w:b/>
        </w:rPr>
      </w:pPr>
      <w:r w:rsidRPr="00362EF2">
        <w:rPr>
          <w:rFonts w:ascii="Cambria" w:hAnsi="Cambria"/>
          <w:b/>
        </w:rPr>
        <w:lastRenderedPageBreak/>
        <w:t>För mer information</w:t>
      </w:r>
      <w:r>
        <w:rPr>
          <w:rFonts w:ascii="Cambria" w:hAnsi="Cambria"/>
          <w:b/>
        </w:rPr>
        <w:t xml:space="preserve"> vänligen kontakta</w:t>
      </w:r>
      <w:r w:rsidRPr="00362EF2">
        <w:rPr>
          <w:rFonts w:ascii="Cambria" w:hAnsi="Cambria"/>
          <w:b/>
        </w:rPr>
        <w:t xml:space="preserve">: </w:t>
      </w:r>
    </w:p>
    <w:p w14:paraId="3D15FB6C" w14:textId="77777777" w:rsidR="00362EF2" w:rsidRPr="00362EF2" w:rsidRDefault="00362EF2" w:rsidP="00910C45">
      <w:pPr>
        <w:spacing w:line="276" w:lineRule="auto"/>
        <w:rPr>
          <w:rFonts w:ascii="Cambria" w:hAnsi="Cambria"/>
          <w:b/>
          <w:i/>
        </w:rPr>
      </w:pPr>
      <w:r w:rsidRPr="00362EF2">
        <w:rPr>
          <w:rFonts w:ascii="Cambria" w:hAnsi="Cambria"/>
          <w:b/>
          <w:i/>
        </w:rPr>
        <w:t xml:space="preserve">Från Axiell Group: </w:t>
      </w:r>
      <w:r w:rsidRPr="00362EF2">
        <w:rPr>
          <w:rFonts w:ascii="Cambria" w:hAnsi="Cambria"/>
          <w:b/>
          <w:i/>
        </w:rPr>
        <w:tab/>
      </w:r>
    </w:p>
    <w:p w14:paraId="0F5B26FE" w14:textId="77777777" w:rsidR="00362EF2" w:rsidRDefault="00362EF2" w:rsidP="00910C45">
      <w:pPr>
        <w:spacing w:line="276" w:lineRule="auto"/>
        <w:rPr>
          <w:rFonts w:ascii="Cambria" w:hAnsi="Cambria"/>
        </w:rPr>
      </w:pPr>
      <w:r>
        <w:rPr>
          <w:rFonts w:ascii="Cambria" w:hAnsi="Cambria"/>
        </w:rPr>
        <w:t>Joel Sommerfeldt, koncernchef och vd, mobil 0702-18 82 80</w:t>
      </w:r>
    </w:p>
    <w:p w14:paraId="570089F0" w14:textId="77777777" w:rsidR="00362EF2" w:rsidRDefault="00410DDF" w:rsidP="00910C45">
      <w:pPr>
        <w:spacing w:line="276" w:lineRule="auto"/>
        <w:rPr>
          <w:rFonts w:cs="Times New Roman"/>
        </w:rPr>
      </w:pPr>
      <w:hyperlink r:id="rId10" w:history="1">
        <w:r w:rsidR="00362EF2" w:rsidRPr="00DD75EF">
          <w:rPr>
            <w:rStyle w:val="Hyperlnk"/>
            <w:rFonts w:cs="Times New Roman"/>
          </w:rPr>
          <w:t>www.axiell.com</w:t>
        </w:r>
      </w:hyperlink>
    </w:p>
    <w:p w14:paraId="162CFD5D" w14:textId="77777777" w:rsidR="00362EF2" w:rsidRDefault="00362EF2" w:rsidP="00910C45">
      <w:pPr>
        <w:spacing w:line="276" w:lineRule="auto"/>
        <w:rPr>
          <w:rFonts w:ascii="Cambria" w:hAnsi="Cambria"/>
        </w:rPr>
      </w:pPr>
    </w:p>
    <w:p w14:paraId="3572DB33" w14:textId="77777777" w:rsidR="00362EF2" w:rsidRDefault="00362EF2" w:rsidP="00910C45">
      <w:pPr>
        <w:spacing w:line="276" w:lineRule="auto"/>
        <w:rPr>
          <w:rFonts w:ascii="Cambria" w:hAnsi="Cambria"/>
        </w:rPr>
      </w:pPr>
    </w:p>
    <w:p w14:paraId="36F3A010" w14:textId="77777777" w:rsidR="00362EF2" w:rsidRDefault="00362EF2" w:rsidP="00910C45">
      <w:pPr>
        <w:spacing w:line="276" w:lineRule="auto"/>
        <w:rPr>
          <w:rFonts w:ascii="Cambria" w:hAnsi="Cambria"/>
        </w:rPr>
      </w:pPr>
      <w:r w:rsidRPr="00362EF2">
        <w:rPr>
          <w:rFonts w:ascii="Cambria" w:hAnsi="Cambria"/>
          <w:b/>
          <w:i/>
        </w:rPr>
        <w:t>Från förlagen, säljarna:</w:t>
      </w:r>
      <w:r>
        <w:rPr>
          <w:rFonts w:ascii="Cambria" w:hAnsi="Cambria"/>
        </w:rPr>
        <w:t xml:space="preserve"> </w:t>
      </w:r>
      <w:r>
        <w:rPr>
          <w:rFonts w:ascii="Cambria" w:hAnsi="Cambria"/>
        </w:rPr>
        <w:tab/>
      </w:r>
    </w:p>
    <w:p w14:paraId="3B504BB9" w14:textId="77777777" w:rsidR="00362EF2" w:rsidRDefault="00362EF2" w:rsidP="00910C45">
      <w:pPr>
        <w:spacing w:line="276" w:lineRule="auto"/>
        <w:rPr>
          <w:rFonts w:ascii="Cambria" w:hAnsi="Cambria"/>
        </w:rPr>
      </w:pPr>
      <w:r>
        <w:rPr>
          <w:rFonts w:ascii="Cambria" w:hAnsi="Cambria"/>
        </w:rPr>
        <w:t>Carl Hamilton, styrelseordförande Elib, mobil 0705-66 21 97</w:t>
      </w:r>
    </w:p>
    <w:p w14:paraId="1275BDBE" w14:textId="77777777" w:rsidR="00362EF2" w:rsidRDefault="00362EF2" w:rsidP="00910C45">
      <w:pPr>
        <w:spacing w:line="276" w:lineRule="auto"/>
        <w:rPr>
          <w:rFonts w:ascii="Cambria" w:hAnsi="Cambria"/>
        </w:rPr>
      </w:pPr>
    </w:p>
    <w:p w14:paraId="49FCEB14" w14:textId="77777777" w:rsidR="00362EF2" w:rsidRPr="00910C45" w:rsidRDefault="00362EF2" w:rsidP="00910C45">
      <w:pPr>
        <w:spacing w:line="276" w:lineRule="auto"/>
        <w:rPr>
          <w:rFonts w:ascii="Cambria" w:hAnsi="Cambria"/>
          <w:b/>
          <w:sz w:val="32"/>
          <w:szCs w:val="32"/>
        </w:rPr>
      </w:pPr>
      <w:r w:rsidRPr="00910C45">
        <w:rPr>
          <w:rFonts w:ascii="Cambria" w:hAnsi="Cambria"/>
          <w:b/>
          <w:sz w:val="32"/>
          <w:szCs w:val="32"/>
        </w:rPr>
        <w:t>Om Axiell Group</w:t>
      </w:r>
    </w:p>
    <w:p w14:paraId="06D33BEE" w14:textId="77777777" w:rsidR="00362EF2" w:rsidRPr="00D63ED0" w:rsidRDefault="00362EF2" w:rsidP="00910C45">
      <w:pPr>
        <w:spacing w:line="276" w:lineRule="auto"/>
        <w:rPr>
          <w:rFonts w:ascii="Cambria" w:hAnsi="Cambria"/>
        </w:rPr>
      </w:pPr>
      <w:r w:rsidRPr="00E915F3">
        <w:rPr>
          <w:rFonts w:ascii="Cambria" w:hAnsi="Cambria"/>
          <w:b/>
        </w:rPr>
        <w:t>Axiell Group</w:t>
      </w:r>
      <w:r w:rsidRPr="00E915F3">
        <w:rPr>
          <w:rFonts w:ascii="Cambria" w:hAnsi="Cambria"/>
        </w:rPr>
        <w:t xml:space="preserve"> är</w:t>
      </w:r>
      <w:r w:rsidRPr="00D63ED0">
        <w:rPr>
          <w:rFonts w:ascii="Cambria" w:hAnsi="Cambria"/>
        </w:rPr>
        <w:t xml:space="preserve"> ett </w:t>
      </w:r>
      <w:proofErr w:type="spellStart"/>
      <w:r>
        <w:rPr>
          <w:rFonts w:ascii="Cambria" w:hAnsi="Cambria"/>
        </w:rPr>
        <w:t>IT</w:t>
      </w:r>
      <w:r w:rsidRPr="00D63ED0">
        <w:rPr>
          <w:rFonts w:ascii="Cambria" w:hAnsi="Cambria"/>
        </w:rPr>
        <w:t>-bolag</w:t>
      </w:r>
      <w:proofErr w:type="spellEnd"/>
      <w:r w:rsidRPr="00D63ED0">
        <w:rPr>
          <w:rFonts w:ascii="Cambria" w:hAnsi="Cambria"/>
        </w:rPr>
        <w:t xml:space="preserve"> som har funnits i 30 år. </w:t>
      </w:r>
      <w:r>
        <w:rPr>
          <w:rFonts w:ascii="Cambria" w:hAnsi="Cambria"/>
        </w:rPr>
        <w:t xml:space="preserve">Bolaget </w:t>
      </w:r>
      <w:r w:rsidRPr="00D63ED0">
        <w:rPr>
          <w:rFonts w:ascii="Cambria" w:hAnsi="Cambria"/>
        </w:rPr>
        <w:t xml:space="preserve">har specialiserat sig på att </w:t>
      </w:r>
      <w:r w:rsidRPr="00E915F3">
        <w:rPr>
          <w:rFonts w:ascii="Cambria" w:hAnsi="Cambria"/>
        </w:rPr>
        <w:t>erbjuda</w:t>
      </w:r>
      <w:r w:rsidRPr="00D63ED0">
        <w:rPr>
          <w:rFonts w:ascii="Cambria" w:hAnsi="Cambria"/>
        </w:rPr>
        <w:t xml:space="preserve"> tjänster till kultursektorn, arkiv, museer och </w:t>
      </w:r>
      <w:r w:rsidRPr="00E915F3">
        <w:rPr>
          <w:rFonts w:ascii="Cambria" w:hAnsi="Cambria"/>
        </w:rPr>
        <w:t>bibliotek. De</w:t>
      </w:r>
      <w:r w:rsidRPr="00D63ED0">
        <w:rPr>
          <w:rFonts w:ascii="Cambria" w:hAnsi="Cambria"/>
        </w:rPr>
        <w:t xml:space="preserve"> senaste åren har bolaget expanderat </w:t>
      </w:r>
      <w:r>
        <w:rPr>
          <w:rFonts w:ascii="Cambria" w:hAnsi="Cambria"/>
        </w:rPr>
        <w:t>kraftigt och är idag en global aktör, som</w:t>
      </w:r>
      <w:r w:rsidRPr="00D63ED0">
        <w:rPr>
          <w:rFonts w:ascii="Cambria" w:hAnsi="Cambria"/>
        </w:rPr>
        <w:t xml:space="preserve"> erbjuder avancerade skräddarsydda IT-tjänster til</w:t>
      </w:r>
      <w:r>
        <w:rPr>
          <w:rFonts w:ascii="Cambria" w:hAnsi="Cambria"/>
        </w:rPr>
        <w:t>l kunder i flera världsdelar. Ett</w:t>
      </w:r>
      <w:r w:rsidRPr="00D63ED0">
        <w:rPr>
          <w:rFonts w:ascii="Cambria" w:hAnsi="Cambria"/>
        </w:rPr>
        <w:t xml:space="preserve"> av de stora </w:t>
      </w:r>
      <w:r w:rsidRPr="00E915F3">
        <w:rPr>
          <w:rFonts w:ascii="Cambria" w:hAnsi="Cambria"/>
        </w:rPr>
        <w:t>affärsområdena</w:t>
      </w:r>
      <w:r w:rsidRPr="00D63ED0">
        <w:rPr>
          <w:rFonts w:ascii="Cambria" w:hAnsi="Cambria"/>
        </w:rPr>
        <w:t xml:space="preserve"> i Sverige är </w:t>
      </w:r>
      <w:r>
        <w:rPr>
          <w:rFonts w:ascii="Cambria" w:hAnsi="Cambria"/>
        </w:rPr>
        <w:t xml:space="preserve">tjänster </w:t>
      </w:r>
      <w:r w:rsidRPr="00D63ED0">
        <w:rPr>
          <w:rFonts w:ascii="Cambria" w:hAnsi="Cambria"/>
        </w:rPr>
        <w:t>till bibliotek</w:t>
      </w:r>
      <w:r>
        <w:rPr>
          <w:rFonts w:ascii="Cambria" w:hAnsi="Cambria"/>
        </w:rPr>
        <w:t>,</w:t>
      </w:r>
      <w:r w:rsidRPr="00D63ED0">
        <w:rPr>
          <w:rFonts w:ascii="Cambria" w:hAnsi="Cambria"/>
        </w:rPr>
        <w:t xml:space="preserve"> där </w:t>
      </w:r>
      <w:r w:rsidRPr="00E915F3">
        <w:rPr>
          <w:rFonts w:ascii="Cambria" w:hAnsi="Cambria"/>
        </w:rPr>
        <w:t>bolaget</w:t>
      </w:r>
      <w:r w:rsidRPr="00D63ED0">
        <w:rPr>
          <w:rFonts w:ascii="Cambria" w:hAnsi="Cambria"/>
        </w:rPr>
        <w:t xml:space="preserve"> har </w:t>
      </w:r>
      <w:r>
        <w:rPr>
          <w:rFonts w:ascii="Cambria" w:hAnsi="Cambria"/>
        </w:rPr>
        <w:t xml:space="preserve">upparbetade och goda kontakter. Axiell </w:t>
      </w:r>
      <w:r w:rsidRPr="00C038C0">
        <w:rPr>
          <w:rFonts w:ascii="Cambria" w:hAnsi="Cambria"/>
        </w:rPr>
        <w:t>Group</w:t>
      </w:r>
      <w:r>
        <w:rPr>
          <w:rFonts w:ascii="Cambria" w:hAnsi="Cambria"/>
        </w:rPr>
        <w:t>s omsättning 20</w:t>
      </w:r>
      <w:r w:rsidRPr="00E915F3">
        <w:rPr>
          <w:rFonts w:ascii="Cambria" w:hAnsi="Cambria"/>
        </w:rPr>
        <w:t>14 bl</w:t>
      </w:r>
      <w:r>
        <w:rPr>
          <w:rFonts w:ascii="Cambria" w:hAnsi="Cambria"/>
        </w:rPr>
        <w:t xml:space="preserve">ev </w:t>
      </w:r>
      <w:r w:rsidRPr="00C038C0">
        <w:rPr>
          <w:rFonts w:ascii="Cambria" w:hAnsi="Cambria"/>
        </w:rPr>
        <w:t>405</w:t>
      </w:r>
      <w:r>
        <w:rPr>
          <w:rFonts w:ascii="Cambria" w:hAnsi="Cambria"/>
        </w:rPr>
        <w:t xml:space="preserve"> miljoner kronor, </w:t>
      </w:r>
      <w:r w:rsidRPr="00D63ED0">
        <w:rPr>
          <w:rFonts w:ascii="Cambria" w:hAnsi="Cambria"/>
        </w:rPr>
        <w:t xml:space="preserve">en ökning med 20 procent jämfört med året innan. </w:t>
      </w:r>
    </w:p>
    <w:p w14:paraId="70AECEE2" w14:textId="77777777" w:rsidR="00362EF2" w:rsidRDefault="00362EF2" w:rsidP="00910C45">
      <w:pPr>
        <w:spacing w:line="276" w:lineRule="auto"/>
        <w:rPr>
          <w:rFonts w:ascii="Cambria" w:hAnsi="Cambria"/>
        </w:rPr>
      </w:pPr>
    </w:p>
    <w:p w14:paraId="7D43A17E" w14:textId="77777777" w:rsidR="00362EF2" w:rsidRPr="00910C45" w:rsidRDefault="00362EF2" w:rsidP="00910C45">
      <w:pPr>
        <w:spacing w:line="276" w:lineRule="auto"/>
        <w:rPr>
          <w:rFonts w:ascii="Cambria" w:hAnsi="Cambria"/>
          <w:b/>
          <w:sz w:val="32"/>
          <w:szCs w:val="32"/>
        </w:rPr>
      </w:pPr>
      <w:r w:rsidRPr="00910C45">
        <w:rPr>
          <w:rFonts w:ascii="Cambria" w:hAnsi="Cambria"/>
          <w:b/>
          <w:sz w:val="32"/>
          <w:szCs w:val="32"/>
        </w:rPr>
        <w:t>Om Elib</w:t>
      </w:r>
    </w:p>
    <w:p w14:paraId="26976678" w14:textId="77777777" w:rsidR="00362EF2" w:rsidRPr="00AB49E6" w:rsidRDefault="00362EF2" w:rsidP="00910C45">
      <w:pPr>
        <w:spacing w:line="276" w:lineRule="auto"/>
        <w:rPr>
          <w:rFonts w:ascii="Cambria" w:hAnsi="Cambria"/>
        </w:rPr>
      </w:pPr>
      <w:r w:rsidRPr="00E915F3">
        <w:rPr>
          <w:rFonts w:ascii="Cambria" w:hAnsi="Cambria"/>
          <w:b/>
        </w:rPr>
        <w:t>Elib</w:t>
      </w:r>
      <w:r>
        <w:rPr>
          <w:rFonts w:ascii="Cambria" w:hAnsi="Cambria"/>
        </w:rPr>
        <w:t xml:space="preserve"> har 14 anställda och omsatte förra året drygt 60 miljoner kronor, en ökning i försäljning med 15 procent från året innan. </w:t>
      </w:r>
      <w:r w:rsidRPr="00AB49E6">
        <w:rPr>
          <w:rFonts w:ascii="Cambria" w:hAnsi="Cambria"/>
        </w:rPr>
        <w:t xml:space="preserve">Elib är ledande i Norden inom distribution av digitala böcker. Elib grundades år 2000 och </w:t>
      </w:r>
      <w:r w:rsidRPr="0015266F">
        <w:rPr>
          <w:rFonts w:ascii="Cambria" w:hAnsi="Cambria"/>
        </w:rPr>
        <w:t>har ägts</w:t>
      </w:r>
      <w:r w:rsidRPr="00AB49E6">
        <w:rPr>
          <w:rFonts w:ascii="Cambria" w:hAnsi="Cambria"/>
        </w:rPr>
        <w:t xml:space="preserve"> gemensamt av Bonnierförlagen, Natur &amp; Kultur, Norstedts förlagsgrupp och Piratförlaget. </w:t>
      </w:r>
      <w:r>
        <w:rPr>
          <w:rFonts w:ascii="Cambria" w:hAnsi="Cambria"/>
        </w:rPr>
        <w:t>Elib</w:t>
      </w:r>
      <w:r w:rsidRPr="00AB49E6">
        <w:rPr>
          <w:rFonts w:ascii="Cambria" w:hAnsi="Cambria"/>
        </w:rPr>
        <w:t xml:space="preserve"> arbetar med produktion och distribution av di</w:t>
      </w:r>
      <w:r>
        <w:rPr>
          <w:rFonts w:ascii="Cambria" w:hAnsi="Cambria"/>
        </w:rPr>
        <w:t xml:space="preserve">gitala böcker i olika former </w:t>
      </w:r>
      <w:r w:rsidRPr="00AB49E6">
        <w:rPr>
          <w:rFonts w:ascii="Cambria" w:hAnsi="Cambria"/>
        </w:rPr>
        <w:t xml:space="preserve">som e-böcker, digitala ljudböcker och strömmande ljudböcker. </w:t>
      </w:r>
      <w:r>
        <w:rPr>
          <w:rFonts w:ascii="Cambria" w:hAnsi="Cambria"/>
        </w:rPr>
        <w:t>Uppdragsgivarna</w:t>
      </w:r>
      <w:r w:rsidRPr="00AB49E6">
        <w:rPr>
          <w:rFonts w:ascii="Cambria" w:hAnsi="Cambria"/>
        </w:rPr>
        <w:t xml:space="preserve"> är bokförlag, internetbokhandlare och bibliotek. </w:t>
      </w:r>
    </w:p>
    <w:p w14:paraId="1942E1A3" w14:textId="77777777" w:rsidR="00362EF2" w:rsidRPr="00D63ED0" w:rsidRDefault="00362EF2" w:rsidP="00910C45">
      <w:pPr>
        <w:spacing w:line="276" w:lineRule="auto"/>
        <w:rPr>
          <w:rFonts w:ascii="Cambria" w:hAnsi="Cambria"/>
        </w:rPr>
      </w:pPr>
    </w:p>
    <w:p w14:paraId="021B22F5" w14:textId="77777777" w:rsidR="00993C3D" w:rsidRPr="00331F46" w:rsidRDefault="00993C3D" w:rsidP="00993C3D">
      <w:pPr>
        <w:pStyle w:val="Default"/>
        <w:rPr>
          <w:rFonts w:ascii="Arial" w:hAnsi="Arial" w:cs="Arial"/>
          <w:b/>
          <w:bCs/>
          <w:color w:val="111111"/>
        </w:rPr>
      </w:pPr>
    </w:p>
    <w:p w14:paraId="7BA187C0" w14:textId="77777777" w:rsidR="008223A8" w:rsidRPr="00805A9C" w:rsidRDefault="008223A8" w:rsidP="00FF7774">
      <w:pPr>
        <w:pStyle w:val="Rubrik1"/>
        <w:ind w:left="0" w:firstLine="0"/>
        <w:rPr>
          <w:sz w:val="20"/>
          <w:szCs w:val="20"/>
        </w:rPr>
      </w:pPr>
      <w:r w:rsidRPr="00805A9C">
        <w:rPr>
          <w:sz w:val="20"/>
          <w:szCs w:val="20"/>
        </w:rPr>
        <w:t>Axiell Group</w:t>
      </w:r>
      <w:r w:rsidRPr="00805A9C">
        <w:rPr>
          <w:rFonts w:ascii="Arial" w:eastAsia="Arial" w:hAnsi="Arial" w:cs="Arial"/>
          <w:color w:val="111111"/>
          <w:sz w:val="20"/>
          <w:szCs w:val="20"/>
        </w:rPr>
        <w:t xml:space="preserve">  </w:t>
      </w:r>
    </w:p>
    <w:p w14:paraId="7EE1CD47" w14:textId="77777777" w:rsidR="008223A8" w:rsidRPr="00805A9C" w:rsidRDefault="008223A8" w:rsidP="008223A8">
      <w:pPr>
        <w:ind w:left="-5"/>
        <w:rPr>
          <w:sz w:val="20"/>
          <w:szCs w:val="20"/>
        </w:rPr>
      </w:pPr>
      <w:r w:rsidRPr="00805A9C">
        <w:rPr>
          <w:sz w:val="20"/>
          <w:szCs w:val="20"/>
        </w:rPr>
        <w:t xml:space="preserve">Axiell utvecklar, i nära samarbete med kunderna, tekniskt avancerade och innovativa lösningar till bibliotek, skolor, arkiv, museer och offentliga myndigheter. Över 1000 biblioteksorganisationer med flera tusen bibliotek använder Axiells bibliotekssystem och Axiell Arena, verktyget för det virtuella biblioteket. Axiells system för arkiv och museum används av över 2600 kunder i världen. Mer än 3 000 skolor använder Axiells system. Axiell Group, med huvudkontor i Lund, har 260 medarbetare och kontor i Sverige, Australien, Danmark, Finland, Kanada, Nederländerna, Nya Zeeland, Storbritannien, Tyskland och USA. Tillsammans utgör vi en av världens största företag inom dessa sektorer.  </w:t>
      </w:r>
    </w:p>
    <w:p w14:paraId="378D18CD" w14:textId="77777777" w:rsidR="008223A8" w:rsidRDefault="008223A8" w:rsidP="008223A8">
      <w:pPr>
        <w:ind w:left="-5"/>
        <w:rPr>
          <w:sz w:val="20"/>
          <w:szCs w:val="20"/>
        </w:rPr>
      </w:pPr>
      <w:r w:rsidRPr="00805A9C">
        <w:rPr>
          <w:sz w:val="20"/>
          <w:szCs w:val="20"/>
        </w:rPr>
        <w:t>Läs mer om oss och våra produkter på</w:t>
      </w:r>
      <w:hyperlink r:id="rId11">
        <w:r w:rsidRPr="00805A9C">
          <w:rPr>
            <w:sz w:val="20"/>
            <w:szCs w:val="20"/>
          </w:rPr>
          <w:t xml:space="preserve"> </w:t>
        </w:r>
      </w:hyperlink>
      <w:hyperlink r:id="rId12">
        <w:r w:rsidRPr="00805A9C">
          <w:rPr>
            <w:color w:val="0000FF"/>
            <w:sz w:val="20"/>
            <w:szCs w:val="20"/>
          </w:rPr>
          <w:t>www.axiell.se</w:t>
        </w:r>
      </w:hyperlink>
      <w:hyperlink r:id="rId13">
        <w:r w:rsidRPr="00805A9C">
          <w:rPr>
            <w:color w:val="0000FF"/>
            <w:sz w:val="20"/>
            <w:szCs w:val="20"/>
          </w:rPr>
          <w:t xml:space="preserve"> </w:t>
        </w:r>
      </w:hyperlink>
      <w:r w:rsidRPr="00805A9C">
        <w:rPr>
          <w:sz w:val="20"/>
          <w:szCs w:val="20"/>
        </w:rPr>
        <w:t>eller</w:t>
      </w:r>
      <w:r w:rsidRPr="00805A9C">
        <w:rPr>
          <w:color w:val="0000FF"/>
          <w:sz w:val="20"/>
          <w:szCs w:val="20"/>
        </w:rPr>
        <w:t xml:space="preserve"> www.axiell.com</w:t>
      </w:r>
      <w:r w:rsidRPr="00805A9C">
        <w:rPr>
          <w:sz w:val="20"/>
          <w:szCs w:val="20"/>
        </w:rPr>
        <w:t xml:space="preserve"> </w:t>
      </w:r>
    </w:p>
    <w:p w14:paraId="6FF23EBA" w14:textId="77777777" w:rsidR="00805A9C" w:rsidRPr="00805A9C" w:rsidRDefault="00805A9C" w:rsidP="008223A8">
      <w:pPr>
        <w:ind w:left="-5"/>
        <w:rPr>
          <w:sz w:val="20"/>
          <w:szCs w:val="20"/>
        </w:rPr>
      </w:pPr>
    </w:p>
    <w:sectPr w:rsidR="00805A9C" w:rsidRPr="00805A9C" w:rsidSect="00FF7774">
      <w:pgSz w:w="11900" w:h="16840"/>
      <w:pgMar w:top="1440" w:right="1552"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117CF"/>
    <w:multiLevelType w:val="hybridMultilevel"/>
    <w:tmpl w:val="E624AF76"/>
    <w:lvl w:ilvl="0" w:tplc="272AC090">
      <w:start w:val="50"/>
      <w:numFmt w:val="bullet"/>
      <w:lvlText w:val="-"/>
      <w:lvlJc w:val="left"/>
      <w:pPr>
        <w:ind w:left="720" w:hanging="360"/>
      </w:pPr>
      <w:rPr>
        <w:rFonts w:ascii="Times" w:eastAsiaTheme="minorEastAsia" w:hAnsi="Times" w:cs="Time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84E3CF9"/>
    <w:multiLevelType w:val="hybridMultilevel"/>
    <w:tmpl w:val="893EA93E"/>
    <w:lvl w:ilvl="0" w:tplc="CE5426C4">
      <w:start w:val="10"/>
      <w:numFmt w:val="bullet"/>
      <w:lvlText w:val="-"/>
      <w:lvlJc w:val="left"/>
      <w:pPr>
        <w:ind w:left="720" w:hanging="360"/>
      </w:pPr>
      <w:rPr>
        <w:rFonts w:ascii="Cambria" w:eastAsiaTheme="minorEastAs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ED82DEC"/>
    <w:multiLevelType w:val="hybridMultilevel"/>
    <w:tmpl w:val="0BCAC1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6E30DF3"/>
    <w:multiLevelType w:val="hybridMultilevel"/>
    <w:tmpl w:val="CC6840F4"/>
    <w:lvl w:ilvl="0" w:tplc="61322DEE">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4E568C3"/>
    <w:multiLevelType w:val="hybridMultilevel"/>
    <w:tmpl w:val="26ECB66A"/>
    <w:lvl w:ilvl="0" w:tplc="64BACEE0">
      <w:numFmt w:val="bullet"/>
      <w:lvlText w:val="-"/>
      <w:lvlJc w:val="left"/>
      <w:pPr>
        <w:ind w:left="720" w:hanging="360"/>
      </w:pPr>
      <w:rPr>
        <w:rFonts w:ascii="Cambria" w:eastAsiaTheme="minorEastAsia" w:hAnsi="Cambria" w:cs="Time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4000571"/>
    <w:multiLevelType w:val="hybridMultilevel"/>
    <w:tmpl w:val="272C16EA"/>
    <w:lvl w:ilvl="0" w:tplc="9B0EFDB2">
      <w:start w:val="10"/>
      <w:numFmt w:val="bullet"/>
      <w:lvlText w:val="–"/>
      <w:lvlJc w:val="left"/>
      <w:pPr>
        <w:ind w:left="720" w:hanging="360"/>
      </w:pPr>
      <w:rPr>
        <w:rFonts w:ascii="Cambria" w:eastAsiaTheme="minorEastAs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FD43477"/>
    <w:multiLevelType w:val="hybridMultilevel"/>
    <w:tmpl w:val="F104D782"/>
    <w:lvl w:ilvl="0" w:tplc="047A0DC0">
      <w:numFmt w:val="bullet"/>
      <w:lvlText w:val="-"/>
      <w:lvlJc w:val="left"/>
      <w:pPr>
        <w:ind w:left="720" w:hanging="360"/>
      </w:pPr>
      <w:rPr>
        <w:rFonts w:ascii="Cambria" w:eastAsiaTheme="minorEastAsia" w:hAnsi="Cambria" w:cs="Verdan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BAD"/>
    <w:rsid w:val="00052FC0"/>
    <w:rsid w:val="00057E6E"/>
    <w:rsid w:val="00062924"/>
    <w:rsid w:val="00064B42"/>
    <w:rsid w:val="00097069"/>
    <w:rsid w:val="000A382B"/>
    <w:rsid w:val="000B7801"/>
    <w:rsid w:val="00121262"/>
    <w:rsid w:val="001C25CC"/>
    <w:rsid w:val="0024171C"/>
    <w:rsid w:val="002A364D"/>
    <w:rsid w:val="002C16EC"/>
    <w:rsid w:val="002D3DF2"/>
    <w:rsid w:val="002E32CC"/>
    <w:rsid w:val="002E6F84"/>
    <w:rsid w:val="00315DE6"/>
    <w:rsid w:val="003353B0"/>
    <w:rsid w:val="00362EF2"/>
    <w:rsid w:val="003808C4"/>
    <w:rsid w:val="003840FB"/>
    <w:rsid w:val="00410DDF"/>
    <w:rsid w:val="0044580A"/>
    <w:rsid w:val="00447E3B"/>
    <w:rsid w:val="00477627"/>
    <w:rsid w:val="004816CC"/>
    <w:rsid w:val="0048427B"/>
    <w:rsid w:val="00484457"/>
    <w:rsid w:val="004A420E"/>
    <w:rsid w:val="004C1B62"/>
    <w:rsid w:val="00567AD4"/>
    <w:rsid w:val="00571ECF"/>
    <w:rsid w:val="005A2C1D"/>
    <w:rsid w:val="005E5EF3"/>
    <w:rsid w:val="005E623B"/>
    <w:rsid w:val="005F17E5"/>
    <w:rsid w:val="00611D60"/>
    <w:rsid w:val="00615540"/>
    <w:rsid w:val="0066209C"/>
    <w:rsid w:val="00670D47"/>
    <w:rsid w:val="00674B85"/>
    <w:rsid w:val="0067650E"/>
    <w:rsid w:val="006A7283"/>
    <w:rsid w:val="006A7CB6"/>
    <w:rsid w:val="006D7607"/>
    <w:rsid w:val="00732854"/>
    <w:rsid w:val="00745669"/>
    <w:rsid w:val="00751143"/>
    <w:rsid w:val="00752027"/>
    <w:rsid w:val="00754BAD"/>
    <w:rsid w:val="007B51AF"/>
    <w:rsid w:val="007B71F0"/>
    <w:rsid w:val="007C002F"/>
    <w:rsid w:val="007F0ECD"/>
    <w:rsid w:val="007F1EF9"/>
    <w:rsid w:val="00805A9C"/>
    <w:rsid w:val="008223A8"/>
    <w:rsid w:val="00875965"/>
    <w:rsid w:val="00885BEF"/>
    <w:rsid w:val="00893C78"/>
    <w:rsid w:val="008A66B5"/>
    <w:rsid w:val="008E57C1"/>
    <w:rsid w:val="008F5557"/>
    <w:rsid w:val="00910C45"/>
    <w:rsid w:val="0092334D"/>
    <w:rsid w:val="0097309E"/>
    <w:rsid w:val="00974B81"/>
    <w:rsid w:val="00993C3D"/>
    <w:rsid w:val="009A16CF"/>
    <w:rsid w:val="009E02E2"/>
    <w:rsid w:val="00A3682B"/>
    <w:rsid w:val="00A708E9"/>
    <w:rsid w:val="00AA0377"/>
    <w:rsid w:val="00AA448B"/>
    <w:rsid w:val="00AD0925"/>
    <w:rsid w:val="00AE18F7"/>
    <w:rsid w:val="00B57EB8"/>
    <w:rsid w:val="00B67572"/>
    <w:rsid w:val="00B8088A"/>
    <w:rsid w:val="00B832F1"/>
    <w:rsid w:val="00B955ED"/>
    <w:rsid w:val="00C21E5A"/>
    <w:rsid w:val="00C26F28"/>
    <w:rsid w:val="00C91B6A"/>
    <w:rsid w:val="00D01A86"/>
    <w:rsid w:val="00D47AEF"/>
    <w:rsid w:val="00D52FAB"/>
    <w:rsid w:val="00D916E4"/>
    <w:rsid w:val="00D95B5B"/>
    <w:rsid w:val="00D97AD1"/>
    <w:rsid w:val="00DB199F"/>
    <w:rsid w:val="00E010B4"/>
    <w:rsid w:val="00E11A8E"/>
    <w:rsid w:val="00E2181F"/>
    <w:rsid w:val="00E542F8"/>
    <w:rsid w:val="00E7597C"/>
    <w:rsid w:val="00EA4C33"/>
    <w:rsid w:val="00EB550D"/>
    <w:rsid w:val="00EC6ACE"/>
    <w:rsid w:val="00ED56F3"/>
    <w:rsid w:val="00EE5A85"/>
    <w:rsid w:val="00F33390"/>
    <w:rsid w:val="00F61AB2"/>
    <w:rsid w:val="00FB3727"/>
    <w:rsid w:val="00FD4D28"/>
    <w:rsid w:val="00FF7774"/>
  </w:rsids>
  <m:mathPr>
    <m:mathFont m:val="Cambria Math"/>
    <m:brkBin m:val="before"/>
    <m:brkBinSub m:val="--"/>
    <m:smallFrac m:val="0"/>
    <m:dispDef/>
    <m:lMargin m:val="0"/>
    <m:rMargin m:val="0"/>
    <m:defJc m:val="centerGroup"/>
    <m:wrapIndent m:val="1440"/>
    <m:intLim m:val="subSup"/>
    <m:naryLim m:val="undOvr"/>
  </m:mathPr>
  <w:themeFontLang w:val="sv-S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4968E3"/>
  <w15:docId w15:val="{F04CC008-D396-4F71-8456-6B1A76A9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AD"/>
  </w:style>
  <w:style w:type="paragraph" w:styleId="Rubrik1">
    <w:name w:val="heading 1"/>
    <w:next w:val="Normal"/>
    <w:link w:val="Rubrik1Char"/>
    <w:uiPriority w:val="9"/>
    <w:unhideWhenUsed/>
    <w:qFormat/>
    <w:rsid w:val="008223A8"/>
    <w:pPr>
      <w:keepNext/>
      <w:keepLines/>
      <w:spacing w:line="259" w:lineRule="auto"/>
      <w:ind w:left="10" w:hanging="10"/>
      <w:outlineLvl w:val="0"/>
    </w:pPr>
    <w:rPr>
      <w:rFonts w:ascii="Century Gothic" w:eastAsia="Century Gothic" w:hAnsi="Century Gothic" w:cs="Century Gothic"/>
      <w:b/>
      <w:color w:val="000000"/>
      <w:sz w:val="23"/>
      <w:szCs w:val="22"/>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3">
    <w:name w:val="A3"/>
    <w:uiPriority w:val="99"/>
    <w:rsid w:val="0092334D"/>
    <w:rPr>
      <w:rFonts w:cs="Century Gothic"/>
      <w:color w:val="000000"/>
      <w:sz w:val="20"/>
      <w:szCs w:val="20"/>
    </w:rPr>
  </w:style>
  <w:style w:type="paragraph" w:styleId="Liststycke">
    <w:name w:val="List Paragraph"/>
    <w:basedOn w:val="Normal"/>
    <w:uiPriority w:val="34"/>
    <w:qFormat/>
    <w:rsid w:val="00875965"/>
    <w:pPr>
      <w:ind w:left="720"/>
      <w:contextualSpacing/>
    </w:pPr>
  </w:style>
  <w:style w:type="character" w:styleId="Kommentarsreferens">
    <w:name w:val="annotation reference"/>
    <w:basedOn w:val="Standardstycketeckensnitt"/>
    <w:uiPriority w:val="99"/>
    <w:semiHidden/>
    <w:unhideWhenUsed/>
    <w:rsid w:val="00875965"/>
    <w:rPr>
      <w:sz w:val="18"/>
      <w:szCs w:val="18"/>
    </w:rPr>
  </w:style>
  <w:style w:type="paragraph" w:styleId="Kommentarer">
    <w:name w:val="annotation text"/>
    <w:basedOn w:val="Normal"/>
    <w:link w:val="KommentarerChar"/>
    <w:uiPriority w:val="99"/>
    <w:semiHidden/>
    <w:unhideWhenUsed/>
    <w:rsid w:val="00875965"/>
  </w:style>
  <w:style w:type="character" w:customStyle="1" w:styleId="KommentarerChar">
    <w:name w:val="Kommentarer Char"/>
    <w:basedOn w:val="Standardstycketeckensnitt"/>
    <w:link w:val="Kommentarer"/>
    <w:uiPriority w:val="99"/>
    <w:semiHidden/>
    <w:rsid w:val="00875965"/>
  </w:style>
  <w:style w:type="paragraph" w:styleId="Kommentarsmne">
    <w:name w:val="annotation subject"/>
    <w:basedOn w:val="Kommentarer"/>
    <w:next w:val="Kommentarer"/>
    <w:link w:val="KommentarsmneChar"/>
    <w:uiPriority w:val="99"/>
    <w:semiHidden/>
    <w:unhideWhenUsed/>
    <w:rsid w:val="00875965"/>
    <w:rPr>
      <w:b/>
      <w:bCs/>
      <w:sz w:val="20"/>
      <w:szCs w:val="20"/>
    </w:rPr>
  </w:style>
  <w:style w:type="character" w:customStyle="1" w:styleId="KommentarsmneChar">
    <w:name w:val="Kommentarsämne Char"/>
    <w:basedOn w:val="KommentarerChar"/>
    <w:link w:val="Kommentarsmne"/>
    <w:uiPriority w:val="99"/>
    <w:semiHidden/>
    <w:rsid w:val="00875965"/>
    <w:rPr>
      <w:b/>
      <w:bCs/>
      <w:sz w:val="20"/>
      <w:szCs w:val="20"/>
    </w:rPr>
  </w:style>
  <w:style w:type="paragraph" w:styleId="Ballongtext">
    <w:name w:val="Balloon Text"/>
    <w:basedOn w:val="Normal"/>
    <w:link w:val="BallongtextChar"/>
    <w:uiPriority w:val="99"/>
    <w:semiHidden/>
    <w:unhideWhenUsed/>
    <w:rsid w:val="00875965"/>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875965"/>
    <w:rPr>
      <w:rFonts w:ascii="Lucida Grande" w:hAnsi="Lucida Grande"/>
      <w:sz w:val="18"/>
      <w:szCs w:val="18"/>
    </w:rPr>
  </w:style>
  <w:style w:type="character" w:styleId="Hyperlnk">
    <w:name w:val="Hyperlink"/>
    <w:basedOn w:val="Standardstycketeckensnitt"/>
    <w:uiPriority w:val="99"/>
    <w:unhideWhenUsed/>
    <w:rsid w:val="00E11A8E"/>
    <w:rPr>
      <w:color w:val="0000FF" w:themeColor="hyperlink"/>
      <w:u w:val="single"/>
    </w:rPr>
  </w:style>
  <w:style w:type="character" w:styleId="AnvndHyperlnk">
    <w:name w:val="FollowedHyperlink"/>
    <w:basedOn w:val="Standardstycketeckensnitt"/>
    <w:uiPriority w:val="99"/>
    <w:semiHidden/>
    <w:unhideWhenUsed/>
    <w:rsid w:val="00484457"/>
    <w:rPr>
      <w:color w:val="800080" w:themeColor="followedHyperlink"/>
      <w:u w:val="single"/>
    </w:rPr>
  </w:style>
  <w:style w:type="paragraph" w:customStyle="1" w:styleId="onecomwebmail-msonormal">
    <w:name w:val="onecomwebmail-msonormal"/>
    <w:basedOn w:val="Normal"/>
    <w:rsid w:val="008E57C1"/>
    <w:pPr>
      <w:spacing w:before="100" w:beforeAutospacing="1" w:after="100" w:afterAutospacing="1"/>
    </w:pPr>
    <w:rPr>
      <w:rFonts w:ascii="Times New Roman" w:eastAsiaTheme="minorHAnsi" w:hAnsi="Times New Roman" w:cs="Times New Roman"/>
      <w:lang w:eastAsia="sv-SE"/>
    </w:rPr>
  </w:style>
  <w:style w:type="paragraph" w:styleId="Normalwebb">
    <w:name w:val="Normal (Web)"/>
    <w:basedOn w:val="Normal"/>
    <w:uiPriority w:val="99"/>
    <w:semiHidden/>
    <w:unhideWhenUsed/>
    <w:rsid w:val="00064B42"/>
    <w:pPr>
      <w:spacing w:before="100" w:beforeAutospacing="1" w:after="100" w:afterAutospacing="1"/>
    </w:pPr>
    <w:rPr>
      <w:rFonts w:ascii="Times" w:hAnsi="Times" w:cs="Times New Roman"/>
      <w:sz w:val="20"/>
      <w:szCs w:val="20"/>
      <w:lang w:eastAsia="sv-SE"/>
    </w:rPr>
  </w:style>
  <w:style w:type="paragraph" w:customStyle="1" w:styleId="Default">
    <w:name w:val="Default"/>
    <w:basedOn w:val="Normal"/>
    <w:uiPriority w:val="99"/>
    <w:rsid w:val="00993C3D"/>
    <w:pPr>
      <w:autoSpaceDE w:val="0"/>
      <w:autoSpaceDN w:val="0"/>
    </w:pPr>
    <w:rPr>
      <w:rFonts w:ascii="Century Gothic" w:eastAsiaTheme="minorHAnsi" w:hAnsi="Century Gothic" w:cs="Times New Roman"/>
      <w:color w:val="000000"/>
      <w:lang w:eastAsia="sv-SE"/>
    </w:rPr>
  </w:style>
  <w:style w:type="character" w:customStyle="1" w:styleId="Rubrik1Char">
    <w:name w:val="Rubrik 1 Char"/>
    <w:basedOn w:val="Standardstycketeckensnitt"/>
    <w:link w:val="Rubrik1"/>
    <w:uiPriority w:val="9"/>
    <w:rsid w:val="008223A8"/>
    <w:rPr>
      <w:rFonts w:ascii="Century Gothic" w:eastAsia="Century Gothic" w:hAnsi="Century Gothic" w:cs="Century Gothic"/>
      <w:b/>
      <w:color w:val="000000"/>
      <w:sz w:val="23"/>
      <w:szCs w:val="22"/>
      <w:lang w:eastAsia="sv-SE"/>
    </w:rPr>
  </w:style>
  <w:style w:type="paragraph" w:customStyle="1" w:styleId="onecomwebmail-default">
    <w:name w:val="onecomwebmail-default"/>
    <w:basedOn w:val="Normal"/>
    <w:rsid w:val="00EB550D"/>
    <w:pPr>
      <w:spacing w:before="100" w:beforeAutospacing="1" w:after="100" w:afterAutospacing="1"/>
    </w:pPr>
    <w:rPr>
      <w:rFonts w:ascii="Times New Roman" w:eastAsiaTheme="minorHAnsi"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918529">
      <w:bodyDiv w:val="1"/>
      <w:marLeft w:val="0"/>
      <w:marRight w:val="0"/>
      <w:marTop w:val="0"/>
      <w:marBottom w:val="0"/>
      <w:divBdr>
        <w:top w:val="none" w:sz="0" w:space="0" w:color="auto"/>
        <w:left w:val="none" w:sz="0" w:space="0" w:color="auto"/>
        <w:bottom w:val="none" w:sz="0" w:space="0" w:color="auto"/>
        <w:right w:val="none" w:sz="0" w:space="0" w:color="auto"/>
      </w:divBdr>
    </w:div>
    <w:div w:id="565337376">
      <w:bodyDiv w:val="1"/>
      <w:marLeft w:val="0"/>
      <w:marRight w:val="0"/>
      <w:marTop w:val="0"/>
      <w:marBottom w:val="0"/>
      <w:divBdr>
        <w:top w:val="none" w:sz="0" w:space="0" w:color="auto"/>
        <w:left w:val="none" w:sz="0" w:space="0" w:color="auto"/>
        <w:bottom w:val="none" w:sz="0" w:space="0" w:color="auto"/>
        <w:right w:val="none" w:sz="0" w:space="0" w:color="auto"/>
      </w:divBdr>
    </w:div>
    <w:div w:id="987628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xiell.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xiell.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xiell.s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axiell.com" TargetMode="External"/><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9394723C49E54B92D2464F4E4A5CE7" ma:contentTypeVersion="0" ma:contentTypeDescription="Create a new document." ma:contentTypeScope="" ma:versionID="cbf6a87ba99701c77bef4f683fb26437">
  <xsd:schema xmlns:xsd="http://www.w3.org/2001/XMLSchema" xmlns:xs="http://www.w3.org/2001/XMLSchema" xmlns:p="http://schemas.microsoft.com/office/2006/metadata/properties" targetNamespace="http://schemas.microsoft.com/office/2006/metadata/properties" ma:root="true" ma:fieldsID="ac7b2901ca0baba448ee380691f0db6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F7100-602F-43BF-B3E1-915620037FD6}">
  <ds:schemaRefs>
    <ds:schemaRef ds:uri="http://schemas.microsoft.com/sharepoint/v3/contenttype/forms"/>
  </ds:schemaRefs>
</ds:datastoreItem>
</file>

<file path=customXml/itemProps2.xml><?xml version="1.0" encoding="utf-8"?>
<ds:datastoreItem xmlns:ds="http://schemas.openxmlformats.org/officeDocument/2006/customXml" ds:itemID="{BFF192FD-23FE-435B-899E-BDD15A73F7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92DFD1-9009-4446-85C2-0D94B0D2C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47ECCA7-9F9E-458F-AA00-DC32DB5B1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707</Words>
  <Characters>3753</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__</Company>
  <LinksUpToDate>false</LinksUpToDate>
  <CharactersWithSpaces>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 J</dc:creator>
  <cp:lastModifiedBy>Caroline Knutsson-Hall</cp:lastModifiedBy>
  <cp:revision>5</cp:revision>
  <cp:lastPrinted>2015-03-18T11:08:00Z</cp:lastPrinted>
  <dcterms:created xsi:type="dcterms:W3CDTF">2015-03-18T10:35:00Z</dcterms:created>
  <dcterms:modified xsi:type="dcterms:W3CDTF">2015-03-18T12:10:00Z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0x0101000C9394723C49E54B92D2464F4E4A5CE7</vt:lpwstr>
  </property>
  <property fmtid="{D5CDD505-2E9C-101B-9397-08002B2CF9AE}" pid="3" name="IsMyDocuments">
    <vt:bool>true</vt:bool>
  </property>
</Properties>
</file>